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CB684E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12 – Lekovi koji deluju na infektivne i parazitarne bolesti – aminoglikozidi – gentamicin ung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 aminoglikozidi – gentamicin ung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Procenjena vrednost - </w:t>
      </w: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12.250,00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partiju </w:t>
      </w:r>
      <w:r>
        <w:rPr>
          <w:rFonts w:ascii="Arial" w:hAnsi="Arial" w:cs="Arial"/>
          <w:b/>
          <w:sz w:val="22"/>
          <w:szCs w:val="22"/>
          <w:lang w:val="sr-Latn-CS"/>
        </w:rPr>
        <w:t>12 – Lekovi koji deluju na infektivne i parazitarne bolesti – aminoglikozidi – gentamicin ung</w:t>
      </w: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       </w:t>
      </w:r>
    </w:p>
    <w:p w:rsidR="005607D0" w:rsidRDefault="005607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13-1562/1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15 – Lekovi koji deluju na infektivne i parazitarne bolesti – bacitracin,neomicin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 bacitracin</w:t>
      </w:r>
      <w:proofErr w:type="gramStart"/>
      <w:r w:rsidRPr="004C1557">
        <w:rPr>
          <w:rFonts w:ascii="Arial" w:hAnsi="Arial" w:cs="Arial"/>
          <w:b/>
          <w:sz w:val="22"/>
          <w:szCs w:val="22"/>
          <w:lang w:val="sr-Latn-CS"/>
        </w:rPr>
        <w:t>,neomicin</w:t>
      </w:r>
      <w:proofErr w:type="gramEnd"/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Procenjena vrednost - </w:t>
      </w:r>
      <w:r w:rsidRPr="004C155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28.347,22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15 -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 bacitracin,neomicin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13-1562/2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24 -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mikonazol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 xml:space="preserve">Lekovi koji deluju na infektivne i parazitarne bolesti – </w:t>
      </w:r>
      <w:r>
        <w:rPr>
          <w:rFonts w:ascii="Arial" w:hAnsi="Arial" w:cs="Arial"/>
          <w:b/>
          <w:sz w:val="22"/>
          <w:szCs w:val="22"/>
          <w:lang w:val="sr-Latn-CS"/>
        </w:rPr>
        <w:t>mikonazol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11.880,56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bCs/>
          <w:sz w:val="22"/>
          <w:szCs w:val="22"/>
          <w:lang w:val="de-DE"/>
        </w:rPr>
        <w:t>24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 -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mikonazol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 </w:t>
      </w:r>
    </w:p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4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13-1562/3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28 -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– sulfametoksazol, trimetoprim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sulfametoksazol, trimetoprim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10.833,33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Pr="005A2A9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bCs/>
          <w:sz w:val="22"/>
          <w:szCs w:val="22"/>
          <w:lang w:val="de-DE"/>
        </w:rPr>
        <w:t>28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 - </w:t>
      </w:r>
      <w:r w:rsidRPr="004C1557">
        <w:rPr>
          <w:rFonts w:ascii="Arial" w:hAnsi="Arial" w:cs="Arial"/>
          <w:b/>
          <w:sz w:val="22"/>
          <w:szCs w:val="22"/>
          <w:lang w:val="sr-Latn-CS"/>
        </w:rPr>
        <w:t>Lekovi koji deluju na infektivne i parazitarne bolesti –</w:t>
      </w:r>
      <w:r w:rsidRPr="005A2A9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sulfametoksazol, trimetoprim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biće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5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13-1562/4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61 – </w:t>
      </w:r>
      <w:r w:rsidRPr="006F09CF">
        <w:rPr>
          <w:rFonts w:ascii="Arial" w:hAnsi="Arial" w:cs="Arial"/>
          <w:b/>
          <w:sz w:val="22"/>
          <w:szCs w:val="22"/>
          <w:u w:val="single"/>
          <w:lang w:val="sr-Latn-CS"/>
        </w:rPr>
        <w:t>Antikoagulansi - varfarin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6F09CF">
        <w:rPr>
          <w:rFonts w:ascii="Arial" w:hAnsi="Arial" w:cs="Arial"/>
          <w:b/>
          <w:sz w:val="22"/>
          <w:szCs w:val="22"/>
          <w:lang w:val="sr-Latn-CS"/>
        </w:rPr>
        <w:t>Antikoagulansi - varfarin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4.033,33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Pr="005A2A9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61 – </w:t>
      </w:r>
      <w:r w:rsidRPr="006F09CF">
        <w:rPr>
          <w:rFonts w:ascii="Arial" w:hAnsi="Arial" w:cs="Arial"/>
          <w:b/>
          <w:sz w:val="22"/>
          <w:szCs w:val="22"/>
          <w:u w:val="single"/>
          <w:lang w:val="sr-Latn-CS"/>
        </w:rPr>
        <w:t>Antikoagulansi - varfarin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/>
    <w:p w:rsidR="00CB684E" w:rsidRDefault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6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13-1562/5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68 – Ginekološki preparati - bromokriptin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Pr="0060469F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60469F">
        <w:rPr>
          <w:rFonts w:ascii="Arial" w:hAnsi="Arial" w:cs="Arial"/>
          <w:b/>
          <w:sz w:val="22"/>
          <w:szCs w:val="22"/>
          <w:lang w:val="sr-Latn-CS"/>
        </w:rPr>
        <w:t>Ginekološki preparati - bromokriptin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4.120,83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Pr="005A2A9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68 -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Ginekološki preparati - bromokriptin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/>
    <w:p w:rsidR="00CB684E" w:rsidRDefault="00CB684E"/>
    <w:p w:rsidR="00CB684E" w:rsidRDefault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7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7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13-1562/6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Pr="006F6EAC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4C28F3"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69 – Infuzioni rastvori -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aminokiseline+glukoza+sojino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                                  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ulje+natrijum+kalijum+kalcijum+hlorid+acetat+glicerofosfat                     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Pr="006F6EAC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Infuzioni rastvori -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aminokiseline+glukoza+sojino       </w:t>
      </w:r>
    </w:p>
    <w:p w:rsidR="00CB684E" w:rsidRPr="0060469F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                                  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ulje+natrijum+kalijum+kalcijum+hlorid+acetat+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Pr="004C28F3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Procenjena vrednost – </w:t>
      </w:r>
      <w:r w:rsidRPr="004C28F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54.448,15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</w:t>
      </w: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69 – Infuzioni rastvori – </w:t>
      </w:r>
    </w:p>
    <w:p w:rsidR="00CB684E" w:rsidRPr="004C28F3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  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ami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nokiseline+glukoza+sojino 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ulje+natrijum+kalijum+kalcijum+hlorid+acetat+glicerofosfat                                                      </w:t>
      </w:r>
    </w:p>
    <w:p w:rsidR="00CB684E" w:rsidRPr="005A2A9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8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19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13-1562/7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 w:rsidRPr="004C28F3"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103 - Dopamin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20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Pr="0060469F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Dopamin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Pr="004C28F3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117.811,11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Pr="00E25FEC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Pr="004C28F3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</w:t>
      </w:r>
      <w:r w:rsidRPr="00E25FEC">
        <w:rPr>
          <w:rFonts w:ascii="Arial" w:hAnsi="Arial" w:cs="Arial"/>
          <w:b/>
          <w:bCs/>
          <w:sz w:val="22"/>
          <w:szCs w:val="22"/>
          <w:lang w:val="de-DE"/>
        </w:rPr>
        <w:t xml:space="preserve">7. Postupak javne nabavke LEKOVI po partijama za </w:t>
      </w:r>
      <w:r w:rsidRPr="004C1557">
        <w:rPr>
          <w:rFonts w:ascii="Arial" w:hAnsi="Arial" w:cs="Arial"/>
          <w:b/>
          <w:bCs/>
          <w:sz w:val="22"/>
          <w:szCs w:val="22"/>
          <w:lang w:val="de-DE"/>
        </w:rPr>
        <w:t xml:space="preserve">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103 - Dopamin</w:t>
      </w:r>
    </w:p>
    <w:p w:rsidR="00CB684E" w:rsidRPr="005A2A9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 w:rsidP="00CB684E"/>
    <w:p w:rsidR="00CB684E" w:rsidRDefault="00CB684E"/>
    <w:p w:rsidR="00CB684E" w:rsidRDefault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9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1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13-1562/9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105 – Infuzioni rastvori - uvozni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22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  <w:r w:rsidRPr="004352A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52AC">
        <w:rPr>
          <w:rFonts w:ascii="Arial" w:hAnsi="Arial" w:cs="Arial"/>
          <w:b/>
          <w:sz w:val="22"/>
          <w:szCs w:val="22"/>
          <w:lang w:val="sr-Latn-CS"/>
        </w:rPr>
        <w:t>Infuzioni rastvori - uvozni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r w:rsidRPr="004352AC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392.500,00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7. Postupak javne nabavke LEKOVI po partijama za 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105 - Infuzioni rastvori - uvozni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 w:rsidP="00CB684E"/>
    <w:p w:rsidR="00CB684E" w:rsidRDefault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0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3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13-1562/10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120 - Levotiroksin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24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  <w:r w:rsidRPr="004C17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17F9">
        <w:rPr>
          <w:rFonts w:ascii="Arial" w:hAnsi="Arial" w:cs="Arial"/>
          <w:b/>
          <w:sz w:val="22"/>
          <w:szCs w:val="22"/>
          <w:lang w:val="sr-Latn-CS"/>
        </w:rPr>
        <w:t>Levotiroksin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</w:t>
      </w:r>
      <w:r w:rsidRPr="006F6EAC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607.41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7. Postupak javne nabavke LEKOVI po partijama za 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120 - Levotiroksin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 w:rsidP="00CB684E"/>
    <w:p w:rsidR="00CB684E" w:rsidRDefault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13-1562/11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136 – Barijum sulfat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26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B941E1">
        <w:rPr>
          <w:rFonts w:ascii="Arial" w:hAnsi="Arial" w:cs="Arial"/>
          <w:b/>
          <w:sz w:val="22"/>
          <w:szCs w:val="22"/>
          <w:lang w:val="sr-Latn-CS"/>
        </w:rPr>
        <w:t>Barijum sulfat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155.555,56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7. Postupak javne nabavke LEKOVI po partijama za 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136 – Barijum sulfat</w:t>
      </w: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 w:rsidP="00CB684E"/>
    <w:p w:rsidR="00CB684E" w:rsidRDefault="00CB68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CB684E" w:rsidTr="0074736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CB684E" w:rsidRDefault="00CB684E" w:rsidP="0074736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27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03.12.2013. god.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Del. broj:  13-1562/12</w:t>
      </w: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Na osnovu </w:t>
      </w:r>
      <w:r>
        <w:rPr>
          <w:rFonts w:ascii="Arial" w:hAnsi="Arial" w:cs="Arial"/>
          <w:sz w:val="22"/>
          <w:szCs w:val="22"/>
          <w:lang w:val="sl-SI"/>
        </w:rPr>
        <w:t>čl. 109 Zakona o javnim nabavkama (»Sl. Glasnik RS« broj 124/12), Opšta bolnica »Đorđe Joanović« Zrenjanin objavljuje</w:t>
      </w:r>
    </w:p>
    <w:p w:rsidR="00CB684E" w:rsidRDefault="00CB684E" w:rsidP="00CB684E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CB684E" w:rsidRDefault="00CB684E" w:rsidP="00CB684E">
      <w:pPr>
        <w:pStyle w:val="Heading1"/>
        <w:ind w:left="3540"/>
        <w:jc w:val="lef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OBAVEŠTENJE</w:t>
      </w:r>
    </w:p>
    <w:p w:rsidR="00CB684E" w:rsidRDefault="00CB684E" w:rsidP="00CB684E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O OBUSTAVI POSTUPKA JNVV 12/2013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– LEKOVI po partijama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Partija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broj 147 – Hidrokortizon ung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B684E" w:rsidRDefault="00CB684E" w:rsidP="00CB684E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1. Naručilac: OPŠTA BOLNICA “Đorđe Joanović” - Zrenjanin 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dr Vase Savića broj 5, Zrenjanin</w:t>
      </w:r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</w:t>
      </w:r>
      <w:hyperlink r:id="rId28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</w:p>
    <w:p w:rsidR="00CB684E" w:rsidRDefault="00CB684E" w:rsidP="00CB684E">
      <w:pPr>
        <w:ind w:left="36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                               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2. Redni  broj nabavke:  12/2013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 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Predmet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JN –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dobro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4F36B3">
        <w:rPr>
          <w:rFonts w:ascii="Arial" w:hAnsi="Arial" w:cs="Arial"/>
          <w:b/>
          <w:sz w:val="22"/>
          <w:szCs w:val="22"/>
          <w:lang w:val="sr-Latn-CS"/>
        </w:rPr>
        <w:t>Hidrokortizon ung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Procenjena vrednost – 5.351,85 dinara</w:t>
      </w:r>
    </w:p>
    <w:p w:rsidR="00CB684E" w:rsidRDefault="00CB684E" w:rsidP="00CB684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4. Naziv i oznaka  iz opšteg rečnika nabavke: </w:t>
      </w:r>
      <w:r>
        <w:rPr>
          <w:rFonts w:ascii="Arial" w:hAnsi="Arial" w:cs="Arial"/>
          <w:b/>
          <w:bCs/>
          <w:sz w:val="22"/>
          <w:szCs w:val="22"/>
          <w:lang w:val="de-DE"/>
        </w:rPr>
        <w:t>33600000 - Farmaceutski proizvodi</w:t>
      </w: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</w:p>
    <w:p w:rsidR="00CB684E" w:rsidRDefault="00CB684E" w:rsidP="00CB684E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5. Podaci o ponuđačima  i ponudama  za predmetne partije: ///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Naručiocu nije prispela nijedna ponuda.</w:t>
      </w:r>
    </w:p>
    <w:p w:rsidR="00CB684E" w:rsidRDefault="00CB684E" w:rsidP="00CB684E">
      <w:pPr>
        <w:ind w:left="72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6.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Razlog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za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obustavu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postupka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Naručiocu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prispela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nijedna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ponuda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te nisu ispunjeni uslovi za dodelu ugovora.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   </w:t>
      </w:r>
    </w:p>
    <w:p w:rsidR="00CB684E" w:rsidRDefault="00CB684E" w:rsidP="00CB684E">
      <w:pPr>
        <w:rPr>
          <w:rFonts w:ascii="Arial" w:hAnsi="Arial" w:cs="Arial"/>
          <w:b/>
          <w:bCs/>
          <w:sz w:val="22"/>
          <w:szCs w:val="22"/>
          <w:u w:val="single"/>
          <w:lang w:val="sr-Latn-CS"/>
        </w:rPr>
      </w:pP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iCs/>
          <w:sz w:val="22"/>
          <w:szCs w:val="22"/>
          <w:u w:val="single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         7. Postupak javne nabavke LEKOVI po partijama za partiju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147 – Hidrokortizon ung</w:t>
      </w:r>
    </w:p>
    <w:p w:rsidR="00CB684E" w:rsidRDefault="00CB684E" w:rsidP="00CB684E">
      <w:pPr>
        <w:widowControl w:val="0"/>
        <w:tabs>
          <w:tab w:val="right" w:pos="726"/>
          <w:tab w:val="left" w:pos="816"/>
          <w:tab w:val="right" w:pos="9296"/>
          <w:tab w:val="right" w:pos="10997"/>
        </w:tabs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B684E" w:rsidRDefault="00CB684E" w:rsidP="00CB684E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 biće ponovo sproveden čim budu ispunjeni uslovi u skladu sa ZJN. </w:t>
      </w:r>
    </w:p>
    <w:p w:rsidR="00CB684E" w:rsidRDefault="00CB684E" w:rsidP="00CB684E">
      <w:pPr>
        <w:pStyle w:val="Title"/>
        <w:ind w:left="5664"/>
        <w:jc w:val="both"/>
        <w:rPr>
          <w:rFonts w:cs="Times New Roman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pPr>
        <w:pStyle w:val="Title"/>
        <w:ind w:left="5664"/>
        <w:jc w:val="both"/>
        <w:rPr>
          <w:sz w:val="22"/>
          <w:szCs w:val="22"/>
          <w:lang w:val="de-DE"/>
        </w:rPr>
      </w:pPr>
    </w:p>
    <w:p w:rsidR="00CB684E" w:rsidRDefault="00CB684E" w:rsidP="00CB684E">
      <w:r>
        <w:rPr>
          <w:sz w:val="22"/>
          <w:szCs w:val="22"/>
          <w:lang w:val="de-DE"/>
        </w:rPr>
        <w:t xml:space="preserve">                                                                                   </w:t>
      </w:r>
      <w:r>
        <w:rPr>
          <w:sz w:val="22"/>
          <w:szCs w:val="22"/>
          <w:lang w:val="sr-Latn-CS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sr-Latn-CS"/>
        </w:rPr>
        <w:t>Komisija za JNVV 12/2013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</w:p>
    <w:p w:rsidR="00CB684E" w:rsidRDefault="00CB684E"/>
    <w:sectPr w:rsidR="00CB684E" w:rsidSect="00560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84E"/>
    <w:rsid w:val="005607D0"/>
    <w:rsid w:val="00C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84E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84E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CB684E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CB684E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CB684E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CB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.org.rs/" TargetMode="External"/><Relationship Id="rId13" Type="http://schemas.openxmlformats.org/officeDocument/2006/relationships/hyperlink" Target="mailto:bolnicazr@ptt.rs" TargetMode="External"/><Relationship Id="rId18" Type="http://schemas.openxmlformats.org/officeDocument/2006/relationships/hyperlink" Target="http://www.bolnica.org.rs/" TargetMode="External"/><Relationship Id="rId26" Type="http://schemas.openxmlformats.org/officeDocument/2006/relationships/hyperlink" Target="http://www.bolnica.org.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lnicazr@ptt.rs" TargetMode="External"/><Relationship Id="rId7" Type="http://schemas.openxmlformats.org/officeDocument/2006/relationships/hyperlink" Target="mailto:bolnicazr@ptt.rs" TargetMode="External"/><Relationship Id="rId12" Type="http://schemas.openxmlformats.org/officeDocument/2006/relationships/hyperlink" Target="http://www.bolnica.org.rs/" TargetMode="External"/><Relationship Id="rId17" Type="http://schemas.openxmlformats.org/officeDocument/2006/relationships/hyperlink" Target="mailto:bolnicazr@ptt.rs" TargetMode="External"/><Relationship Id="rId25" Type="http://schemas.openxmlformats.org/officeDocument/2006/relationships/hyperlink" Target="mailto:bolnicazr@ptt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lnica.org.rs/" TargetMode="External"/><Relationship Id="rId20" Type="http://schemas.openxmlformats.org/officeDocument/2006/relationships/hyperlink" Target="http://www.bolnica.org.r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11" Type="http://schemas.openxmlformats.org/officeDocument/2006/relationships/hyperlink" Target="mailto:bolnicazr@ptt.rs" TargetMode="External"/><Relationship Id="rId24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15" Type="http://schemas.openxmlformats.org/officeDocument/2006/relationships/hyperlink" Target="mailto:bolnicazr@ptt.rs" TargetMode="External"/><Relationship Id="rId23" Type="http://schemas.openxmlformats.org/officeDocument/2006/relationships/hyperlink" Target="mailto:bolnicazr@ptt.rs" TargetMode="External"/><Relationship Id="rId28" Type="http://schemas.openxmlformats.org/officeDocument/2006/relationships/hyperlink" Target="http://www.bolnica.org.rs/" TargetMode="External"/><Relationship Id="rId10" Type="http://schemas.openxmlformats.org/officeDocument/2006/relationships/hyperlink" Target="http://www.bolnica.org.rs/" TargetMode="External"/><Relationship Id="rId19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olnicazr@ptt.rs" TargetMode="External"/><Relationship Id="rId14" Type="http://schemas.openxmlformats.org/officeDocument/2006/relationships/hyperlink" Target="http://www.bolnica.org.rs/" TargetMode="External"/><Relationship Id="rId22" Type="http://schemas.openxmlformats.org/officeDocument/2006/relationships/hyperlink" Target="http://www.bolnica.org.rs/" TargetMode="External"/><Relationship Id="rId27" Type="http://schemas.openxmlformats.org/officeDocument/2006/relationships/hyperlink" Target="mailto:bolnicazr@ptt.r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3135</Words>
  <Characters>17876</Characters>
  <Application>Microsoft Office Word</Application>
  <DocSecurity>0</DocSecurity>
  <Lines>148</Lines>
  <Paragraphs>41</Paragraphs>
  <ScaleCrop>false</ScaleCrop>
  <Company> 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1</cp:revision>
  <dcterms:created xsi:type="dcterms:W3CDTF">2013-12-03T07:46:00Z</dcterms:created>
  <dcterms:modified xsi:type="dcterms:W3CDTF">2013-12-03T07:51:00Z</dcterms:modified>
</cp:coreProperties>
</file>