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01" w:rsidRDefault="00794401" w:rsidP="005C70CF">
      <w:pPr>
        <w:rPr>
          <w:rFonts w:ascii="Arial" w:hAnsi="Arial" w:cs="Arial"/>
          <w:sz w:val="22"/>
          <w:szCs w:val="22"/>
        </w:rPr>
      </w:pPr>
    </w:p>
    <w:p w:rsidR="00794401" w:rsidRDefault="00794401">
      <w:pPr>
        <w:jc w:val="center"/>
        <w:rPr>
          <w:rFonts w:ascii="Arial" w:hAnsi="Arial" w:cs="Arial"/>
          <w:sz w:val="22"/>
          <w:szCs w:val="22"/>
        </w:rPr>
      </w:pPr>
    </w:p>
    <w:p w:rsidR="00AA12F3" w:rsidRDefault="00AA12F3" w:rsidP="005C70CF">
      <w:pPr>
        <w:shd w:val="clear" w:color="auto" w:fill="FFFFFF"/>
        <w:jc w:val="center"/>
        <w:rPr>
          <w:rFonts w:ascii="Arial" w:hAnsi="Arial" w:cs="Arial"/>
          <w:sz w:val="22"/>
          <w:szCs w:val="22"/>
        </w:rPr>
      </w:pPr>
    </w:p>
    <w:p w:rsidR="00AA12F3" w:rsidRDefault="00AA12F3" w:rsidP="005C70CF">
      <w:pPr>
        <w:shd w:val="clear" w:color="auto" w:fill="FFFFFF"/>
        <w:jc w:val="center"/>
        <w:rPr>
          <w:rFonts w:ascii="Arial" w:hAnsi="Arial" w:cs="Arial"/>
          <w:sz w:val="22"/>
          <w:szCs w:val="22"/>
        </w:rPr>
      </w:pPr>
    </w:p>
    <w:p w:rsidR="005C70CF" w:rsidRPr="00306995" w:rsidRDefault="005C70CF" w:rsidP="005C70CF">
      <w:pPr>
        <w:shd w:val="clear" w:color="auto" w:fill="FFFFFF"/>
        <w:jc w:val="center"/>
        <w:rPr>
          <w:rFonts w:ascii="Arial" w:hAnsi="Arial" w:cs="Arial"/>
          <w:sz w:val="22"/>
          <w:szCs w:val="22"/>
        </w:rPr>
      </w:pPr>
      <w:r w:rsidRPr="00306995">
        <w:rPr>
          <w:rFonts w:ascii="Arial" w:hAnsi="Arial" w:cs="Arial"/>
          <w:sz w:val="22"/>
          <w:szCs w:val="22"/>
        </w:rPr>
        <w:t>Opšta bolnica „ Đorđe Joanović</w:t>
      </w:r>
      <w:proofErr w:type="gramStart"/>
      <w:r w:rsidRPr="00306995">
        <w:rPr>
          <w:rFonts w:ascii="Arial" w:hAnsi="Arial" w:cs="Arial"/>
          <w:sz w:val="22"/>
          <w:szCs w:val="22"/>
        </w:rPr>
        <w:t>“ Zrenjanin</w:t>
      </w:r>
      <w:proofErr w:type="gramEnd"/>
    </w:p>
    <w:p w:rsidR="00794401" w:rsidRDefault="00794401">
      <w:pPr>
        <w:jc w:val="center"/>
        <w:rPr>
          <w:rFonts w:ascii="Arial" w:hAnsi="Arial" w:cs="Arial"/>
          <w:sz w:val="22"/>
          <w:szCs w:val="22"/>
        </w:rPr>
      </w:pPr>
    </w:p>
    <w:p w:rsidR="005C70CF" w:rsidRDefault="005C70CF"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5C70CF" w:rsidRDefault="005C70CF" w:rsidP="00312A53">
      <w:pPr>
        <w:shd w:val="clear" w:color="auto" w:fill="FFFFFF"/>
        <w:rPr>
          <w:rFonts w:ascii="Arial" w:hAnsi="Arial" w:cs="Arial"/>
          <w:sz w:val="22"/>
          <w:szCs w:val="22"/>
        </w:rPr>
      </w:pPr>
      <w:r>
        <w:rPr>
          <w:rFonts w:ascii="Arial" w:hAnsi="Arial" w:cs="Arial"/>
          <w:noProof/>
          <w:sz w:val="22"/>
          <w:szCs w:val="22"/>
          <w:lang w:eastAsia="en-US"/>
        </w:rPr>
        <w:drawing>
          <wp:anchor distT="0" distB="0" distL="114300" distR="114300" simplePos="0" relativeHeight="251657216" behindDoc="0" locked="0" layoutInCell="1" allowOverlap="1">
            <wp:simplePos x="0" y="0"/>
            <wp:positionH relativeFrom="column">
              <wp:posOffset>1352550</wp:posOffset>
            </wp:positionH>
            <wp:positionV relativeFrom="paragraph">
              <wp:posOffset>17780</wp:posOffset>
            </wp:positionV>
            <wp:extent cx="2851150" cy="175260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2600"/>
                    </a:xfrm>
                    <a:prstGeom prst="rect">
                      <a:avLst/>
                    </a:prstGeom>
                    <a:noFill/>
                  </pic:spPr>
                </pic:pic>
              </a:graphicData>
            </a:graphic>
          </wp:anchor>
        </w:drawing>
      </w:r>
    </w:p>
    <w:p w:rsidR="005C70CF" w:rsidRPr="00306995" w:rsidRDefault="005C70CF" w:rsidP="00312A53">
      <w:pPr>
        <w:shd w:val="clear" w:color="auto" w:fill="FFFFFF"/>
        <w:rPr>
          <w:rFonts w:ascii="Arial" w:hAnsi="Arial" w:cs="Arial"/>
          <w:sz w:val="22"/>
          <w:szCs w:val="22"/>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312A53" w:rsidRPr="00A349B0" w:rsidRDefault="00312A53" w:rsidP="00312A53">
      <w:pPr>
        <w:shd w:val="clear" w:color="auto" w:fill="FFFFFF"/>
        <w:jc w:val="center"/>
        <w:rPr>
          <w:rFonts w:ascii="Arial" w:hAnsi="Arial" w:cs="Arial"/>
          <w:b/>
          <w:sz w:val="28"/>
          <w:szCs w:val="28"/>
        </w:rPr>
      </w:pPr>
      <w:r w:rsidRPr="00A349B0">
        <w:rPr>
          <w:rFonts w:ascii="Arial" w:hAnsi="Arial" w:cs="Arial"/>
          <w:b/>
          <w:sz w:val="28"/>
          <w:szCs w:val="28"/>
        </w:rPr>
        <w:t>KONKURSNA DOKUMENTACIJA</w:t>
      </w:r>
    </w:p>
    <w:p w:rsidR="00312A53" w:rsidRPr="00306995" w:rsidRDefault="00312A53" w:rsidP="00312A53">
      <w:pPr>
        <w:shd w:val="clear" w:color="auto" w:fill="FFFFFF"/>
        <w:jc w:val="center"/>
        <w:rPr>
          <w:rFonts w:ascii="Arial" w:hAnsi="Arial" w:cs="Arial"/>
          <w:sz w:val="22"/>
          <w:szCs w:val="22"/>
        </w:rPr>
      </w:pPr>
    </w:p>
    <w:p w:rsidR="00312A53" w:rsidRPr="00306995" w:rsidRDefault="00312A53" w:rsidP="00312A53">
      <w:pPr>
        <w:rPr>
          <w:rFonts w:ascii="Arial" w:hAnsi="Arial" w:cs="Arial"/>
          <w:b/>
          <w:bCs/>
          <w:i/>
          <w:iCs/>
          <w:sz w:val="22"/>
          <w:szCs w:val="22"/>
        </w:rPr>
      </w:pPr>
    </w:p>
    <w:p w:rsidR="00312A53" w:rsidRPr="00306995" w:rsidRDefault="00312A53" w:rsidP="00312A53">
      <w:pPr>
        <w:jc w:val="center"/>
        <w:rPr>
          <w:rFonts w:ascii="Arial" w:hAnsi="Arial" w:cs="Arial"/>
          <w:b/>
          <w:bCs/>
          <w:i/>
          <w:iCs/>
          <w:sz w:val="22"/>
          <w:szCs w:val="22"/>
        </w:rPr>
      </w:pPr>
    </w:p>
    <w:p w:rsidR="00A349B0" w:rsidRPr="00A349B0" w:rsidRDefault="00312A53" w:rsidP="00A349B0">
      <w:pPr>
        <w:jc w:val="center"/>
        <w:rPr>
          <w:rFonts w:ascii="Arial" w:hAnsi="Arial" w:cs="Arial"/>
          <w:b/>
          <w:bCs/>
          <w:sz w:val="22"/>
          <w:szCs w:val="22"/>
          <w:lang w:val="sr-Latn-CS"/>
        </w:rPr>
      </w:pPr>
      <w:r w:rsidRPr="00306995">
        <w:rPr>
          <w:rFonts w:ascii="Arial" w:hAnsi="Arial" w:cs="Arial"/>
          <w:b/>
          <w:bCs/>
          <w:sz w:val="22"/>
          <w:szCs w:val="22"/>
        </w:rPr>
        <w:t>JAVNA NABAVKA</w:t>
      </w:r>
      <w:r w:rsidRPr="00306995">
        <w:rPr>
          <w:rFonts w:ascii="Arial" w:hAnsi="Arial" w:cs="Arial"/>
          <w:b/>
          <w:bCs/>
          <w:sz w:val="22"/>
          <w:szCs w:val="22"/>
          <w:lang w:val="sr-Cyrl-CS"/>
        </w:rPr>
        <w:t xml:space="preserve"> </w:t>
      </w:r>
      <w:r w:rsidR="00A349B0">
        <w:rPr>
          <w:rFonts w:ascii="Arial" w:hAnsi="Arial" w:cs="Arial"/>
          <w:b/>
          <w:bCs/>
          <w:sz w:val="22"/>
          <w:szCs w:val="22"/>
          <w:lang w:val="sr-Latn-CS"/>
        </w:rPr>
        <w:t xml:space="preserve">U </w:t>
      </w:r>
      <w:r w:rsidR="00A349B0">
        <w:rPr>
          <w:rFonts w:ascii="Arial" w:hAnsi="Arial" w:cs="Arial"/>
          <w:b/>
          <w:bCs/>
          <w:sz w:val="22"/>
          <w:szCs w:val="22"/>
          <w:lang w:val="sr-Cyrl-CS"/>
        </w:rPr>
        <w:t>OTVOREN</w:t>
      </w:r>
      <w:r w:rsidR="00A349B0">
        <w:rPr>
          <w:rFonts w:ascii="Arial" w:hAnsi="Arial" w:cs="Arial"/>
          <w:b/>
          <w:bCs/>
          <w:sz w:val="22"/>
          <w:szCs w:val="22"/>
          <w:lang w:val="sr-Latn-CS"/>
        </w:rPr>
        <w:t>OM</w:t>
      </w:r>
      <w:r w:rsidR="00A349B0">
        <w:rPr>
          <w:rFonts w:ascii="Arial" w:hAnsi="Arial" w:cs="Arial"/>
          <w:b/>
          <w:bCs/>
          <w:sz w:val="22"/>
          <w:szCs w:val="22"/>
          <w:lang w:val="sr-Cyrl-CS"/>
        </w:rPr>
        <w:t xml:space="preserve"> POSTUP</w:t>
      </w:r>
      <w:r w:rsidR="00A349B0">
        <w:rPr>
          <w:rFonts w:ascii="Arial" w:hAnsi="Arial" w:cs="Arial"/>
          <w:b/>
          <w:bCs/>
          <w:sz w:val="22"/>
          <w:szCs w:val="22"/>
          <w:lang w:val="sr-Latn-CS"/>
        </w:rPr>
        <w:t xml:space="preserve">KU </w:t>
      </w:r>
      <w:r w:rsidR="00A349B0" w:rsidRPr="00306995">
        <w:rPr>
          <w:rFonts w:ascii="Arial" w:hAnsi="Arial" w:cs="Arial"/>
          <w:b/>
          <w:bCs/>
          <w:sz w:val="22"/>
          <w:szCs w:val="22"/>
        </w:rPr>
        <w:t>br</w:t>
      </w:r>
      <w:r w:rsidR="00A349B0">
        <w:rPr>
          <w:rFonts w:ascii="Arial" w:hAnsi="Arial" w:cs="Arial"/>
          <w:b/>
          <w:bCs/>
          <w:sz w:val="22"/>
          <w:szCs w:val="22"/>
        </w:rPr>
        <w:t>. 27</w:t>
      </w:r>
      <w:r w:rsidR="00A349B0" w:rsidRPr="00306995">
        <w:rPr>
          <w:rFonts w:ascii="Arial" w:hAnsi="Arial" w:cs="Arial"/>
          <w:b/>
          <w:bCs/>
          <w:sz w:val="22"/>
          <w:szCs w:val="22"/>
        </w:rPr>
        <w:t>/201</w:t>
      </w:r>
      <w:r w:rsidR="00A349B0">
        <w:rPr>
          <w:rFonts w:ascii="Arial" w:hAnsi="Arial" w:cs="Arial"/>
          <w:b/>
          <w:bCs/>
          <w:sz w:val="22"/>
          <w:szCs w:val="22"/>
        </w:rPr>
        <w:t>7</w:t>
      </w:r>
    </w:p>
    <w:p w:rsidR="00312A53" w:rsidRPr="00306995" w:rsidRDefault="00312A53" w:rsidP="00312A53">
      <w:pPr>
        <w:jc w:val="center"/>
        <w:rPr>
          <w:rFonts w:ascii="Arial" w:hAnsi="Arial" w:cs="Arial"/>
          <w:b/>
          <w:bCs/>
          <w:iCs/>
          <w:sz w:val="22"/>
          <w:szCs w:val="22"/>
        </w:rPr>
      </w:pPr>
    </w:p>
    <w:p w:rsidR="00312A53" w:rsidRPr="005C70CF" w:rsidRDefault="00312A53" w:rsidP="00312A53">
      <w:pPr>
        <w:jc w:val="center"/>
        <w:rPr>
          <w:rFonts w:ascii="Arial" w:hAnsi="Arial" w:cs="Arial"/>
          <w:b/>
          <w:bCs/>
          <w:i/>
          <w:iCs/>
          <w:sz w:val="28"/>
          <w:szCs w:val="28"/>
        </w:rPr>
      </w:pPr>
    </w:p>
    <w:p w:rsidR="00312A53" w:rsidRPr="005C70CF" w:rsidRDefault="00A349B0" w:rsidP="00312A53">
      <w:pPr>
        <w:jc w:val="center"/>
        <w:rPr>
          <w:rFonts w:ascii="Arial" w:hAnsi="Arial" w:cs="Arial"/>
          <w:b/>
          <w:bCs/>
          <w:sz w:val="28"/>
          <w:szCs w:val="28"/>
          <w:u w:val="single"/>
        </w:rPr>
      </w:pPr>
      <w:r w:rsidRPr="005C70CF">
        <w:rPr>
          <w:rFonts w:ascii="Arial" w:hAnsi="Arial" w:cs="Arial"/>
          <w:b/>
          <w:bCs/>
          <w:sz w:val="28"/>
          <w:szCs w:val="28"/>
          <w:u w:val="single"/>
        </w:rPr>
        <w:t>MEDICINSKI POTROŠNI MATERIJAL ZA RAD U ANGIO SALI</w:t>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037B6D" w:rsidP="00312A53">
      <w:pPr>
        <w:jc w:val="center"/>
        <w:rPr>
          <w:rFonts w:ascii="Arial" w:hAnsi="Arial" w:cs="Arial"/>
          <w:i/>
          <w:iCs/>
          <w:sz w:val="22"/>
          <w:szCs w:val="22"/>
        </w:rPr>
      </w:pPr>
      <w:r>
        <w:rPr>
          <w:rFonts w:ascii="Arial" w:hAnsi="Arial" w:cs="Arial"/>
          <w:i/>
          <w:iCs/>
          <w:sz w:val="22"/>
          <w:szCs w:val="22"/>
        </w:rPr>
        <w:t xml:space="preserve">  </w:t>
      </w:r>
      <w:r w:rsidRPr="00037B6D">
        <w:rPr>
          <w:rFonts w:ascii="Arial" w:hAnsi="Arial" w:cs="Arial"/>
          <w:i/>
          <w:iCs/>
          <w:sz w:val="22"/>
          <w:szCs w:val="22"/>
          <w:shd w:val="clear" w:color="auto" w:fill="9BBB59" w:themeFill="accent3"/>
        </w:rPr>
        <w:t>PRVA IZMENA</w:t>
      </w:r>
    </w:p>
    <w:p w:rsidR="00312A53" w:rsidRPr="00306995" w:rsidRDefault="00037B6D" w:rsidP="00312A53">
      <w:pPr>
        <w:jc w:val="center"/>
        <w:rPr>
          <w:rFonts w:ascii="Arial" w:hAnsi="Arial" w:cs="Arial"/>
          <w:i/>
          <w:iCs/>
          <w:sz w:val="22"/>
          <w:szCs w:val="22"/>
        </w:rPr>
      </w:pPr>
      <w:r>
        <w:rPr>
          <w:rFonts w:ascii="Arial" w:hAnsi="Arial" w:cs="Arial"/>
          <w:i/>
          <w:iCs/>
          <w:sz w:val="22"/>
          <w:szCs w:val="22"/>
        </w:rPr>
        <w:t xml:space="preserve"> </w:t>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038AC">
      <w:pPr>
        <w:rPr>
          <w:rFonts w:ascii="Arial" w:hAnsi="Arial" w:cs="Arial"/>
          <w:i/>
          <w:iCs/>
          <w:sz w:val="22"/>
          <w:szCs w:val="22"/>
        </w:rPr>
      </w:pPr>
    </w:p>
    <w:p w:rsidR="001619E7" w:rsidRDefault="000F434E" w:rsidP="00312A53">
      <w:pPr>
        <w:jc w:val="center"/>
        <w:rPr>
          <w:rFonts w:ascii="Arial" w:hAnsi="Arial" w:cs="Arial"/>
          <w:b/>
          <w:bCs/>
          <w:sz w:val="22"/>
          <w:szCs w:val="22"/>
        </w:rPr>
      </w:pPr>
      <w:proofErr w:type="gramStart"/>
      <w:r>
        <w:rPr>
          <w:rFonts w:ascii="Arial" w:hAnsi="Arial" w:cs="Arial"/>
          <w:b/>
          <w:iCs/>
          <w:sz w:val="22"/>
          <w:szCs w:val="22"/>
        </w:rPr>
        <w:t>Septembar</w:t>
      </w:r>
      <w:r w:rsidR="00312A53" w:rsidRPr="00315011">
        <w:rPr>
          <w:rFonts w:ascii="Arial" w:hAnsi="Arial" w:cs="Arial"/>
          <w:b/>
          <w:iCs/>
          <w:sz w:val="22"/>
          <w:szCs w:val="22"/>
        </w:rPr>
        <w:t xml:space="preserve">  </w:t>
      </w:r>
      <w:r w:rsidR="009B1C8F">
        <w:rPr>
          <w:rFonts w:ascii="Arial" w:hAnsi="Arial" w:cs="Arial"/>
          <w:b/>
          <w:bCs/>
          <w:sz w:val="22"/>
          <w:szCs w:val="22"/>
        </w:rPr>
        <w:t>2017</w:t>
      </w:r>
      <w:proofErr w:type="gramEnd"/>
      <w:r w:rsidR="00312A53" w:rsidRPr="00306995">
        <w:rPr>
          <w:rFonts w:ascii="Arial" w:hAnsi="Arial" w:cs="Arial"/>
          <w:b/>
          <w:bCs/>
          <w:sz w:val="22"/>
          <w:szCs w:val="22"/>
        </w:rPr>
        <w:t xml:space="preserve">. </w:t>
      </w:r>
      <w:r w:rsidRPr="00306995">
        <w:rPr>
          <w:rFonts w:ascii="Arial" w:hAnsi="Arial" w:cs="Arial"/>
          <w:b/>
          <w:bCs/>
          <w:sz w:val="22"/>
          <w:szCs w:val="22"/>
        </w:rPr>
        <w:t>G</w:t>
      </w:r>
      <w:r w:rsidR="00312A53" w:rsidRPr="00306995">
        <w:rPr>
          <w:rFonts w:ascii="Arial" w:hAnsi="Arial" w:cs="Arial"/>
          <w:b/>
          <w:bCs/>
          <w:sz w:val="22"/>
          <w:szCs w:val="22"/>
        </w:rPr>
        <w:t>odine</w:t>
      </w:r>
    </w:p>
    <w:p w:rsidR="000F434E" w:rsidRDefault="000F434E" w:rsidP="00312A53">
      <w:pPr>
        <w:jc w:val="center"/>
        <w:rPr>
          <w:rFonts w:ascii="Arial" w:hAnsi="Arial" w:cs="Arial"/>
          <w:b/>
          <w:bCs/>
          <w:sz w:val="22"/>
          <w:szCs w:val="22"/>
        </w:rPr>
      </w:pPr>
    </w:p>
    <w:p w:rsidR="000F434E" w:rsidRDefault="000F434E" w:rsidP="00312A53">
      <w:pPr>
        <w:jc w:val="center"/>
        <w:rPr>
          <w:rFonts w:ascii="Arial" w:hAnsi="Arial" w:cs="Arial"/>
          <w:b/>
          <w:bCs/>
          <w:sz w:val="22"/>
          <w:szCs w:val="22"/>
        </w:rPr>
      </w:pPr>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8D23E7">
        <w:rPr>
          <w:rFonts w:ascii="Arial" w:hAnsi="Arial" w:cs="Arial"/>
          <w:sz w:val="22"/>
          <w:szCs w:val="22"/>
        </w:rPr>
        <w:t xml:space="preserve"> </w:t>
      </w:r>
      <w:r w:rsidR="000F434E">
        <w:rPr>
          <w:rFonts w:ascii="Arial" w:hAnsi="Arial" w:cs="Arial"/>
          <w:sz w:val="22"/>
          <w:szCs w:val="22"/>
        </w:rPr>
        <w:t xml:space="preserve">nabavke 27/2017 del.broj </w:t>
      </w:r>
      <w:r w:rsidR="000F434E" w:rsidRPr="00C0156A">
        <w:rPr>
          <w:rFonts w:ascii="Arial" w:hAnsi="Arial" w:cs="Arial"/>
          <w:sz w:val="22"/>
          <w:szCs w:val="22"/>
          <w:shd w:val="clear" w:color="auto" w:fill="FFFFFF" w:themeFill="background1"/>
        </w:rPr>
        <w:t>13-</w:t>
      </w:r>
      <w:r w:rsidR="00766A75">
        <w:rPr>
          <w:rFonts w:ascii="Arial" w:hAnsi="Arial" w:cs="Arial"/>
          <w:sz w:val="22"/>
          <w:szCs w:val="22"/>
          <w:shd w:val="clear" w:color="auto" w:fill="FFFFFF" w:themeFill="background1"/>
        </w:rPr>
        <w:t>1704</w:t>
      </w:r>
      <w:r w:rsidR="000F434E">
        <w:rPr>
          <w:rFonts w:ascii="Arial" w:hAnsi="Arial" w:cs="Arial"/>
          <w:sz w:val="22"/>
          <w:szCs w:val="22"/>
        </w:rPr>
        <w:t xml:space="preserve"> </w:t>
      </w:r>
      <w:proofErr w:type="gramStart"/>
      <w:r w:rsidR="000F434E">
        <w:rPr>
          <w:rFonts w:ascii="Arial" w:hAnsi="Arial" w:cs="Arial"/>
          <w:sz w:val="22"/>
          <w:szCs w:val="22"/>
        </w:rPr>
        <w:t>od</w:t>
      </w:r>
      <w:proofErr w:type="gramEnd"/>
      <w:r w:rsidR="000F434E">
        <w:rPr>
          <w:rFonts w:ascii="Arial" w:hAnsi="Arial" w:cs="Arial"/>
          <w:sz w:val="22"/>
          <w:szCs w:val="22"/>
        </w:rPr>
        <w:t xml:space="preserve"> 05.09.2017</w:t>
      </w:r>
      <w:r w:rsidR="00AE3FBD">
        <w:rPr>
          <w:rFonts w:ascii="Arial" w:hAnsi="Arial" w:cs="Arial"/>
          <w:sz w:val="22"/>
          <w:szCs w:val="22"/>
        </w:rPr>
        <w:t>.</w:t>
      </w:r>
      <w:r w:rsidR="00B45DD3">
        <w:rPr>
          <w:rFonts w:ascii="Arial" w:hAnsi="Arial" w:cs="Arial"/>
          <w:sz w:val="22"/>
          <w:szCs w:val="22"/>
        </w:rPr>
        <w:t xml:space="preserve">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9B1C8F">
        <w:rPr>
          <w:rFonts w:ascii="Arial" w:hAnsi="Arial" w:cs="Arial"/>
          <w:sz w:val="22"/>
          <w:szCs w:val="22"/>
        </w:rPr>
        <w:t xml:space="preserve"> </w:t>
      </w:r>
      <w:r w:rsidR="000F434E">
        <w:rPr>
          <w:rFonts w:ascii="Arial" w:hAnsi="Arial" w:cs="Arial"/>
          <w:sz w:val="22"/>
          <w:szCs w:val="22"/>
        </w:rPr>
        <w:t>nabavku 27</w:t>
      </w:r>
      <w:r w:rsidR="00AE3FBD">
        <w:rPr>
          <w:rFonts w:ascii="Arial" w:hAnsi="Arial" w:cs="Arial"/>
          <w:sz w:val="22"/>
          <w:szCs w:val="22"/>
        </w:rPr>
        <w:t xml:space="preserve">/2017 del.broj </w:t>
      </w:r>
      <w:r w:rsidR="00AE3FBD" w:rsidRPr="00C0156A">
        <w:rPr>
          <w:rFonts w:ascii="Arial" w:hAnsi="Arial" w:cs="Arial"/>
          <w:sz w:val="22"/>
          <w:szCs w:val="22"/>
          <w:shd w:val="clear" w:color="auto" w:fill="FFFFFF" w:themeFill="background1"/>
        </w:rPr>
        <w:t>13-</w:t>
      </w:r>
      <w:r w:rsidR="00766A75">
        <w:rPr>
          <w:rFonts w:ascii="Arial" w:hAnsi="Arial" w:cs="Arial"/>
          <w:sz w:val="22"/>
          <w:szCs w:val="22"/>
          <w:shd w:val="clear" w:color="auto" w:fill="FFFFFF" w:themeFill="background1"/>
        </w:rPr>
        <w:t>1705</w:t>
      </w:r>
      <w:r w:rsidR="00312A53" w:rsidRPr="00306995">
        <w:rPr>
          <w:rFonts w:ascii="Arial" w:hAnsi="Arial" w:cs="Arial"/>
          <w:sz w:val="22"/>
          <w:szCs w:val="22"/>
        </w:rPr>
        <w:t xml:space="preserve">  </w:t>
      </w:r>
      <w:r w:rsidR="000F434E">
        <w:rPr>
          <w:rFonts w:ascii="Arial" w:hAnsi="Arial" w:cs="Arial"/>
          <w:sz w:val="22"/>
          <w:szCs w:val="22"/>
        </w:rPr>
        <w:t>od 05.09</w:t>
      </w:r>
      <w:r w:rsidR="00AE3FBD">
        <w:rPr>
          <w:rFonts w:ascii="Arial" w:hAnsi="Arial" w:cs="Arial"/>
          <w:sz w:val="22"/>
          <w:szCs w:val="22"/>
        </w:rPr>
        <w:t>.2017.</w:t>
      </w:r>
      <w:r w:rsidR="000F434E">
        <w:rPr>
          <w:rFonts w:ascii="Arial" w:hAnsi="Arial" w:cs="Arial"/>
          <w:sz w:val="22"/>
          <w:szCs w:val="22"/>
        </w:rPr>
        <w:t xml:space="preserve"> </w:t>
      </w:r>
      <w:proofErr w:type="gramStart"/>
      <w:r w:rsidR="000F434E">
        <w:rPr>
          <w:rFonts w:ascii="Arial" w:hAnsi="Arial" w:cs="Arial"/>
          <w:sz w:val="22"/>
          <w:szCs w:val="22"/>
        </w:rPr>
        <w:t>godine</w:t>
      </w:r>
      <w:proofErr w:type="gramEnd"/>
      <w:r w:rsidR="000F434E">
        <w:rPr>
          <w:rFonts w:ascii="Arial" w:hAnsi="Arial" w:cs="Arial"/>
          <w:sz w:val="22"/>
          <w:szCs w:val="22"/>
        </w:rPr>
        <w:t xml:space="preserve">, </w:t>
      </w:r>
      <w:r w:rsidR="00150CB3">
        <w:rPr>
          <w:rFonts w:ascii="Arial" w:hAnsi="Arial" w:cs="Arial"/>
          <w:sz w:val="22"/>
          <w:szCs w:val="22"/>
        </w:rPr>
        <w:t xml:space="preserve"> </w:t>
      </w:r>
      <w:r w:rsidR="00312A53" w:rsidRPr="00306995">
        <w:rPr>
          <w:rFonts w:ascii="Arial" w:hAnsi="Arial" w:cs="Arial"/>
          <w:color w:val="auto"/>
          <w:sz w:val="22"/>
          <w:szCs w:val="22"/>
        </w:rPr>
        <w:t>pripremljena</w:t>
      </w:r>
      <w:r w:rsidR="00312A53" w:rsidRPr="00306995">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Default="002A3B92" w:rsidP="00387E38">
      <w:pPr>
        <w:jc w:val="center"/>
        <w:rPr>
          <w:rFonts w:ascii="Arial" w:eastAsia="TimesNewRomanPS-BoldMT" w:hAnsi="Arial" w:cs="Arial"/>
          <w:b/>
          <w:bCs/>
          <w:sz w:val="22"/>
          <w:szCs w:val="22"/>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p>
    <w:p w:rsidR="000F434E" w:rsidRPr="00306995" w:rsidRDefault="000F434E" w:rsidP="000F434E">
      <w:pPr>
        <w:jc w:val="center"/>
        <w:rPr>
          <w:rFonts w:ascii="Arial" w:hAnsi="Arial" w:cs="Arial"/>
          <w:b/>
          <w:bCs/>
          <w:sz w:val="22"/>
          <w:szCs w:val="22"/>
        </w:rPr>
      </w:pPr>
      <w:r>
        <w:rPr>
          <w:rFonts w:ascii="Arial" w:hAnsi="Arial" w:cs="Arial"/>
          <w:b/>
          <w:bCs/>
          <w:sz w:val="22"/>
          <w:szCs w:val="22"/>
        </w:rPr>
        <w:t>MEDICINSKI POTROŠNI MATERIJAL ZA RAD U ANGIO SALI</w:t>
      </w:r>
    </w:p>
    <w:p w:rsidR="000F434E" w:rsidRPr="00306995" w:rsidRDefault="000F434E" w:rsidP="00387E38">
      <w:pPr>
        <w:jc w:val="center"/>
        <w:rPr>
          <w:rFonts w:ascii="Arial" w:eastAsia="TimesNewRomanPS-BoldMT" w:hAnsi="Arial" w:cs="Arial"/>
          <w:b/>
          <w:bCs/>
          <w:sz w:val="22"/>
          <w:szCs w:val="22"/>
          <w:lang w:val="sr-Latn-CS"/>
        </w:rPr>
      </w:pP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0F434E">
        <w:rPr>
          <w:rFonts w:ascii="Arial" w:eastAsia="TimesNewRomanPS-BoldMT" w:hAnsi="Arial" w:cs="Arial"/>
          <w:b/>
          <w:bCs/>
          <w:sz w:val="22"/>
          <w:szCs w:val="22"/>
        </w:rPr>
        <w:t>.</w:t>
      </w:r>
      <w:proofErr w:type="gramEnd"/>
      <w:r w:rsidR="000F434E">
        <w:rPr>
          <w:rFonts w:ascii="Arial" w:eastAsia="TimesNewRomanPS-BoldMT" w:hAnsi="Arial" w:cs="Arial"/>
          <w:b/>
          <w:bCs/>
          <w:sz w:val="22"/>
          <w:szCs w:val="22"/>
        </w:rPr>
        <w:t xml:space="preserve">  27</w:t>
      </w:r>
      <w:r w:rsidR="00387E38" w:rsidRPr="00306995">
        <w:rPr>
          <w:rFonts w:ascii="Arial" w:eastAsia="TimesNewRomanPS-BoldMT" w:hAnsi="Arial" w:cs="Arial"/>
          <w:b/>
          <w:bCs/>
          <w:sz w:val="22"/>
          <w:szCs w:val="22"/>
        </w:rPr>
        <w:t>/</w:t>
      </w:r>
      <w:r w:rsidR="009B1C8F">
        <w:rPr>
          <w:rFonts w:ascii="Arial" w:eastAsia="TimesNewRomanPS-BoldMT" w:hAnsi="Arial" w:cs="Arial"/>
          <w:b/>
          <w:bCs/>
          <w:sz w:val="22"/>
          <w:szCs w:val="22"/>
        </w:rPr>
        <w:t>2017</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r w:rsidR="007A46B9" w:rsidRPr="00306995">
              <w:rPr>
                <w:rFonts w:ascii="Arial" w:eastAsia="TimesNewRomanPSMT" w:hAnsi="Arial" w:cs="Arial"/>
                <w:color w:val="auto"/>
                <w:sz w:val="22"/>
                <w:szCs w:val="22"/>
              </w:rPr>
              <w:t>.</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r w:rsidR="007A46B9" w:rsidRPr="005817E5">
              <w:rPr>
                <w:rFonts w:ascii="Arial" w:eastAsia="TimesNewRomanPSMT" w:hAnsi="Arial" w:cs="Arial"/>
                <w:color w:val="auto"/>
                <w:sz w:val="22"/>
                <w:szCs w:val="22"/>
              </w:rPr>
              <w:t>.</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Pr="00306995" w:rsidRDefault="00CC6F8D">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7</w:t>
            </w:r>
            <w:r w:rsidR="007A46B9" w:rsidRPr="00306995">
              <w:rPr>
                <w:rFonts w:ascii="Arial" w:eastAsia="TimesNewRomanPSMT" w:hAnsi="Arial" w:cs="Arial"/>
                <w:color w:val="auto"/>
                <w:sz w:val="22"/>
                <w:szCs w:val="22"/>
              </w:rPr>
              <w:t>.</w:t>
            </w: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CC6F8D">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12</w:t>
            </w:r>
            <w:r w:rsidR="002D1A60" w:rsidRPr="00306995">
              <w:rPr>
                <w:rFonts w:ascii="Arial" w:eastAsia="TimesNewRomanPSMT" w:hAnsi="Arial" w:cs="Arial"/>
                <w:color w:val="auto"/>
                <w:sz w:val="22"/>
                <w:szCs w:val="22"/>
              </w:rPr>
              <w:t>.</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CC6F8D">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13</w:t>
            </w:r>
            <w:r w:rsidR="002D1A60" w:rsidRPr="00306995">
              <w:rPr>
                <w:rFonts w:ascii="Arial" w:eastAsia="TimesNewRomanPSMT" w:hAnsi="Arial" w:cs="Arial"/>
                <w:color w:val="auto"/>
                <w:sz w:val="22"/>
                <w:szCs w:val="22"/>
              </w:rPr>
              <w:t>.</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720BAE">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26.</w:t>
            </w:r>
          </w:p>
        </w:tc>
      </w:tr>
      <w:tr w:rsidR="000A19DF" w:rsidRPr="00306995" w:rsidTr="00C0156A">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19DF" w:rsidRPr="00306995" w:rsidRDefault="00720BAE">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29.</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Default="005817E5">
      <w:pPr>
        <w:jc w:val="both"/>
        <w:rPr>
          <w:sz w:val="22"/>
          <w:szCs w:val="22"/>
        </w:rPr>
      </w:pPr>
    </w:p>
    <w:p w:rsidR="00581986" w:rsidRDefault="00581986">
      <w:pPr>
        <w:jc w:val="both"/>
        <w:rPr>
          <w:sz w:val="22"/>
          <w:szCs w:val="22"/>
        </w:rPr>
      </w:pPr>
    </w:p>
    <w:p w:rsidR="00581986" w:rsidRPr="00306995" w:rsidRDefault="00581986">
      <w:pPr>
        <w:jc w:val="both"/>
        <w:rPr>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Default="001619E7">
      <w:pPr>
        <w:jc w:val="both"/>
        <w:rPr>
          <w:rFonts w:ascii="Arial" w:hAnsi="Arial" w:cs="Arial"/>
          <w:bCs/>
          <w:color w:val="C00000"/>
          <w:sz w:val="22"/>
          <w:szCs w:val="22"/>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1. Podaci o naručiocu</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rPr>
        <w:t>Naručilac: Opšta bolnica „Đorđe Joanović“</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lang w:val="sr-Cyrl-CS"/>
        </w:rPr>
        <w:t>Adresa:</w:t>
      </w:r>
      <w:r w:rsidRPr="00581986">
        <w:rPr>
          <w:rFonts w:ascii="Arial" w:hAnsi="Arial" w:cs="Arial"/>
          <w:i/>
          <w:iCs/>
          <w:sz w:val="20"/>
          <w:szCs w:val="20"/>
          <w:lang w:val="sr-Latn-CS"/>
        </w:rPr>
        <w:t xml:space="preserve"> </w:t>
      </w:r>
      <w:r w:rsidRPr="00581986">
        <w:rPr>
          <w:rFonts w:ascii="Arial" w:hAnsi="Arial" w:cs="Arial"/>
          <w:iCs/>
          <w:sz w:val="20"/>
          <w:szCs w:val="20"/>
          <w:lang w:val="sr-Latn-CS"/>
        </w:rPr>
        <w:t>Dr Vase Savića br. 5, 23000 Zrenjanin</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lang w:val="sr-Cyrl-CS"/>
        </w:rPr>
        <w:t>Internet stranica:</w:t>
      </w:r>
      <w:r w:rsidRPr="00581986">
        <w:rPr>
          <w:rFonts w:ascii="Arial" w:hAnsi="Arial" w:cs="Arial"/>
          <w:sz w:val="20"/>
          <w:szCs w:val="20"/>
          <w:lang w:val="sr-Latn-CS"/>
        </w:rPr>
        <w:t xml:space="preserve"> </w:t>
      </w:r>
      <w:r w:rsidRPr="00581986">
        <w:rPr>
          <w:rFonts w:ascii="Arial" w:hAnsi="Arial" w:cs="Arial"/>
          <w:sz w:val="20"/>
          <w:szCs w:val="20"/>
        </w:rPr>
        <w:t>www.bolnica.org.rs</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2. Vrsta postupka javne nabavke</w:t>
      </w:r>
    </w:p>
    <w:p w:rsidR="009B1C8F" w:rsidRPr="00581986" w:rsidRDefault="009B1C8F" w:rsidP="009B1C8F">
      <w:pPr>
        <w:jc w:val="both"/>
        <w:rPr>
          <w:rFonts w:ascii="Arial" w:hAnsi="Arial" w:cs="Arial"/>
          <w:sz w:val="20"/>
          <w:szCs w:val="20"/>
        </w:rPr>
      </w:pPr>
      <w:r w:rsidRPr="00581986">
        <w:rPr>
          <w:rFonts w:ascii="Arial" w:hAnsi="Arial" w:cs="Arial"/>
          <w:sz w:val="20"/>
          <w:szCs w:val="20"/>
        </w:rPr>
        <w:t xml:space="preserve">Predmetna javna nabavka se sprovodi u </w:t>
      </w:r>
      <w:r w:rsidRPr="00581986">
        <w:rPr>
          <w:rFonts w:ascii="Arial" w:hAnsi="Arial" w:cs="Arial"/>
          <w:sz w:val="20"/>
          <w:szCs w:val="20"/>
          <w:lang w:val="sr-Cyrl-CS"/>
        </w:rPr>
        <w:t xml:space="preserve">otvorenom postupku, </w:t>
      </w:r>
      <w:r w:rsidRPr="00581986">
        <w:rPr>
          <w:rFonts w:ascii="Arial" w:hAnsi="Arial" w:cs="Arial"/>
          <w:sz w:val="20"/>
          <w:szCs w:val="20"/>
        </w:rPr>
        <w:t xml:space="preserve">u skladu </w:t>
      </w:r>
      <w:proofErr w:type="gramStart"/>
      <w:r w:rsidRPr="00581986">
        <w:rPr>
          <w:rFonts w:ascii="Arial" w:hAnsi="Arial" w:cs="Arial"/>
          <w:sz w:val="20"/>
          <w:szCs w:val="20"/>
        </w:rPr>
        <w:t>sa</w:t>
      </w:r>
      <w:proofErr w:type="gramEnd"/>
      <w:r w:rsidRPr="00581986">
        <w:rPr>
          <w:rFonts w:ascii="Arial" w:hAnsi="Arial" w:cs="Arial"/>
          <w:sz w:val="20"/>
          <w:szCs w:val="20"/>
        </w:rPr>
        <w:t xml:space="preserve"> Zakonom i podzakonskim aktima kojima se uređuju javne nabavke.</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 xml:space="preserve">3. </w:t>
      </w:r>
      <w:proofErr w:type="gramStart"/>
      <w:r w:rsidRPr="00581986">
        <w:rPr>
          <w:rFonts w:ascii="Arial" w:hAnsi="Arial" w:cs="Arial"/>
          <w:b/>
          <w:bCs/>
          <w:sz w:val="20"/>
          <w:szCs w:val="20"/>
          <w:u w:val="single"/>
        </w:rPr>
        <w:t>Predmet  javne</w:t>
      </w:r>
      <w:proofErr w:type="gramEnd"/>
      <w:r w:rsidRPr="00581986">
        <w:rPr>
          <w:rFonts w:ascii="Arial" w:hAnsi="Arial" w:cs="Arial"/>
          <w:b/>
          <w:bCs/>
          <w:sz w:val="20"/>
          <w:szCs w:val="20"/>
          <w:u w:val="single"/>
        </w:rPr>
        <w:t xml:space="preserve"> nabavke</w:t>
      </w:r>
    </w:p>
    <w:p w:rsidR="002235CF" w:rsidRDefault="000F434E" w:rsidP="002235CF">
      <w:pPr>
        <w:rPr>
          <w:rFonts w:ascii="Arial" w:hAnsi="Arial" w:cs="Arial"/>
          <w:sz w:val="20"/>
          <w:szCs w:val="20"/>
        </w:rPr>
      </w:pPr>
      <w:r>
        <w:rPr>
          <w:rFonts w:ascii="Arial" w:hAnsi="Arial" w:cs="Arial"/>
          <w:sz w:val="20"/>
          <w:szCs w:val="20"/>
        </w:rPr>
        <w:t>Predmet javne nabavke br. 27</w:t>
      </w:r>
      <w:r w:rsidR="009B1C8F" w:rsidRPr="00581986">
        <w:rPr>
          <w:rFonts w:ascii="Arial" w:hAnsi="Arial" w:cs="Arial"/>
          <w:sz w:val="20"/>
          <w:szCs w:val="20"/>
        </w:rPr>
        <w:t>/2017</w:t>
      </w:r>
      <w:r w:rsidR="009B1C8F" w:rsidRPr="00581986">
        <w:rPr>
          <w:rFonts w:ascii="Arial" w:hAnsi="Arial" w:cs="Arial"/>
          <w:iCs/>
          <w:sz w:val="20"/>
          <w:szCs w:val="20"/>
        </w:rPr>
        <w:t xml:space="preserve"> </w:t>
      </w:r>
      <w:r w:rsidR="009B1C8F" w:rsidRPr="00581986">
        <w:rPr>
          <w:rFonts w:ascii="Arial" w:hAnsi="Arial" w:cs="Arial"/>
          <w:sz w:val="20"/>
          <w:szCs w:val="20"/>
        </w:rPr>
        <w:t>su dobra –</w:t>
      </w:r>
    </w:p>
    <w:p w:rsidR="000F434E" w:rsidRPr="002235CF" w:rsidRDefault="000F434E" w:rsidP="002235CF">
      <w:pPr>
        <w:rPr>
          <w:rFonts w:ascii="Arial" w:hAnsi="Arial" w:cs="Arial"/>
          <w:b/>
          <w:bCs/>
          <w:sz w:val="20"/>
          <w:szCs w:val="20"/>
        </w:rPr>
      </w:pPr>
      <w:r w:rsidRPr="000F434E">
        <w:rPr>
          <w:rFonts w:ascii="Arial" w:hAnsi="Arial" w:cs="Arial"/>
          <w:b/>
          <w:bCs/>
          <w:sz w:val="20"/>
          <w:szCs w:val="20"/>
        </w:rPr>
        <w:t>MEDICINSKI POTROŠNI MATERIJAL ZA RAD U</w:t>
      </w:r>
      <w:r>
        <w:rPr>
          <w:rFonts w:ascii="Arial" w:hAnsi="Arial" w:cs="Arial"/>
          <w:b/>
          <w:bCs/>
          <w:sz w:val="20"/>
          <w:szCs w:val="20"/>
        </w:rPr>
        <w:t xml:space="preserve"> </w:t>
      </w:r>
      <w:r w:rsidR="002235CF">
        <w:rPr>
          <w:rFonts w:ascii="Arial" w:hAnsi="Arial" w:cs="Arial"/>
          <w:b/>
          <w:bCs/>
          <w:sz w:val="20"/>
          <w:szCs w:val="20"/>
        </w:rPr>
        <w:t xml:space="preserve">ANGIO </w:t>
      </w:r>
      <w:r w:rsidRPr="000F434E">
        <w:rPr>
          <w:rFonts w:ascii="Arial" w:hAnsi="Arial" w:cs="Arial"/>
          <w:b/>
          <w:bCs/>
          <w:sz w:val="20"/>
          <w:szCs w:val="20"/>
        </w:rPr>
        <w:t>SALI</w:t>
      </w:r>
    </w:p>
    <w:p w:rsidR="009B1C8F" w:rsidRPr="00581986" w:rsidRDefault="009B1C8F" w:rsidP="009B1C8F">
      <w:pPr>
        <w:jc w:val="both"/>
        <w:rPr>
          <w:rFonts w:ascii="Arial" w:hAnsi="Arial" w:cs="Arial"/>
          <w:sz w:val="20"/>
          <w:szCs w:val="20"/>
        </w:rPr>
      </w:pPr>
    </w:p>
    <w:p w:rsidR="009B1C8F" w:rsidRDefault="009B1C8F" w:rsidP="009B1C8F">
      <w:pPr>
        <w:jc w:val="both"/>
        <w:rPr>
          <w:rFonts w:ascii="Arial" w:hAnsi="Arial" w:cs="Arial"/>
          <w:iCs/>
          <w:sz w:val="20"/>
          <w:szCs w:val="20"/>
        </w:rPr>
      </w:pPr>
      <w:r w:rsidRPr="00581986">
        <w:rPr>
          <w:rFonts w:ascii="Arial" w:hAnsi="Arial" w:cs="Arial"/>
          <w:sz w:val="20"/>
          <w:szCs w:val="20"/>
        </w:rPr>
        <w:t xml:space="preserve">– </w:t>
      </w:r>
      <w:proofErr w:type="gramStart"/>
      <w:r w:rsidRPr="00581986">
        <w:rPr>
          <w:rFonts w:ascii="Arial" w:hAnsi="Arial" w:cs="Arial"/>
          <w:iCs/>
          <w:sz w:val="20"/>
          <w:szCs w:val="20"/>
        </w:rPr>
        <w:t>naziv</w:t>
      </w:r>
      <w:proofErr w:type="gramEnd"/>
      <w:r w:rsidRPr="00581986">
        <w:rPr>
          <w:rFonts w:ascii="Arial" w:hAnsi="Arial" w:cs="Arial"/>
          <w:iCs/>
          <w:sz w:val="20"/>
          <w:szCs w:val="20"/>
        </w:rPr>
        <w:t xml:space="preserve"> i oznaka iz opšteg rečnika nabavke: </w:t>
      </w:r>
    </w:p>
    <w:p w:rsidR="00452D46" w:rsidRDefault="00452D46" w:rsidP="009B1C8F">
      <w:pPr>
        <w:jc w:val="both"/>
        <w:rPr>
          <w:rFonts w:ascii="Arial" w:hAnsi="Arial" w:cs="Arial"/>
          <w:iCs/>
          <w:sz w:val="20"/>
          <w:szCs w:val="20"/>
        </w:rPr>
      </w:pPr>
    </w:p>
    <w:tbl>
      <w:tblPr>
        <w:tblW w:w="4860" w:type="dxa"/>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3330"/>
      </w:tblGrid>
      <w:tr w:rsidR="00452D46" w:rsidRPr="00942262" w:rsidTr="00452D46">
        <w:trPr>
          <w:trHeight w:val="261"/>
        </w:trPr>
        <w:tc>
          <w:tcPr>
            <w:tcW w:w="1530" w:type="dxa"/>
            <w:shd w:val="clear" w:color="auto" w:fill="F2F2F2"/>
            <w:vAlign w:val="center"/>
          </w:tcPr>
          <w:p w:rsidR="00452D46" w:rsidRPr="00B814A1" w:rsidRDefault="00452D46" w:rsidP="00452D46">
            <w:pPr>
              <w:ind w:right="-82"/>
              <w:rPr>
                <w:rFonts w:ascii="Calibri" w:hAnsi="Calibri"/>
                <w:b/>
                <w:sz w:val="22"/>
                <w:szCs w:val="22"/>
              </w:rPr>
            </w:pPr>
            <w:r w:rsidRPr="00B814A1">
              <w:rPr>
                <w:rFonts w:ascii="Calibri" w:hAnsi="Calibri"/>
                <w:b/>
                <w:sz w:val="22"/>
                <w:szCs w:val="22"/>
                <w:lang w:val="sr-Cyrl-CS"/>
              </w:rPr>
              <w:t>33140000</w:t>
            </w:r>
          </w:p>
        </w:tc>
        <w:tc>
          <w:tcPr>
            <w:tcW w:w="3330" w:type="dxa"/>
            <w:shd w:val="clear" w:color="auto" w:fill="auto"/>
            <w:vAlign w:val="center"/>
          </w:tcPr>
          <w:p w:rsidR="00452D46" w:rsidRPr="00942262" w:rsidRDefault="00452D46" w:rsidP="00452D46">
            <w:pPr>
              <w:ind w:right="-88"/>
              <w:rPr>
                <w:rFonts w:ascii="Calibri" w:hAnsi="Calibri"/>
                <w:sz w:val="22"/>
                <w:szCs w:val="22"/>
              </w:rPr>
            </w:pPr>
            <w:r>
              <w:rPr>
                <w:rFonts w:ascii="Calibri" w:hAnsi="Calibri"/>
                <w:sz w:val="22"/>
                <w:szCs w:val="22"/>
              </w:rPr>
              <w:t>Medicinski  potrošni  materijal</w:t>
            </w:r>
          </w:p>
        </w:tc>
      </w:tr>
      <w:tr w:rsidR="00452D46" w:rsidRPr="00F16A20" w:rsidTr="00452D46">
        <w:trPr>
          <w:trHeight w:val="269"/>
        </w:trPr>
        <w:tc>
          <w:tcPr>
            <w:tcW w:w="1530" w:type="dxa"/>
            <w:shd w:val="clear" w:color="auto" w:fill="F2F2F2"/>
            <w:vAlign w:val="center"/>
          </w:tcPr>
          <w:p w:rsidR="00452D46" w:rsidRPr="00B814A1" w:rsidRDefault="00452D46" w:rsidP="00452D46">
            <w:pPr>
              <w:ind w:right="-82"/>
              <w:rPr>
                <w:rFonts w:ascii="Calibri" w:hAnsi="Calibri"/>
                <w:b/>
                <w:sz w:val="22"/>
                <w:szCs w:val="22"/>
                <w:lang w:val="sr-Cyrl-CS"/>
              </w:rPr>
            </w:pPr>
            <w:r w:rsidRPr="00B814A1">
              <w:rPr>
                <w:rFonts w:ascii="Calibri" w:hAnsi="Calibri"/>
                <w:b/>
                <w:sz w:val="22"/>
                <w:szCs w:val="22"/>
                <w:lang w:val="sr-Cyrl-CS"/>
              </w:rPr>
              <w:t>33141200</w:t>
            </w:r>
          </w:p>
        </w:tc>
        <w:tc>
          <w:tcPr>
            <w:tcW w:w="3330" w:type="dxa"/>
            <w:shd w:val="clear" w:color="auto" w:fill="auto"/>
            <w:vAlign w:val="center"/>
          </w:tcPr>
          <w:p w:rsidR="00452D46" w:rsidRPr="00452D46" w:rsidRDefault="007B7E1C" w:rsidP="00452D46">
            <w:pPr>
              <w:ind w:right="-88"/>
              <w:rPr>
                <w:rFonts w:ascii="Calibri" w:hAnsi="Calibri"/>
                <w:sz w:val="22"/>
                <w:szCs w:val="22"/>
                <w:lang w:val="sr-Latn-CS"/>
              </w:rPr>
            </w:pPr>
            <w:r>
              <w:rPr>
                <w:rFonts w:ascii="Calibri" w:hAnsi="Calibri"/>
                <w:sz w:val="22"/>
                <w:szCs w:val="22"/>
                <w:lang w:val="sr-Latn-CS"/>
              </w:rPr>
              <w:t>K</w:t>
            </w:r>
            <w:r w:rsidR="00452D46">
              <w:rPr>
                <w:rFonts w:ascii="Calibri" w:hAnsi="Calibri"/>
                <w:sz w:val="22"/>
                <w:szCs w:val="22"/>
                <w:lang w:val="sr-Latn-CS"/>
              </w:rPr>
              <w:t>ateteri</w:t>
            </w:r>
          </w:p>
        </w:tc>
      </w:tr>
      <w:tr w:rsidR="00452D46" w:rsidTr="00452D46">
        <w:trPr>
          <w:trHeight w:val="269"/>
        </w:trPr>
        <w:tc>
          <w:tcPr>
            <w:tcW w:w="1530" w:type="dxa"/>
            <w:shd w:val="clear" w:color="auto" w:fill="F2F2F2"/>
            <w:vAlign w:val="center"/>
          </w:tcPr>
          <w:p w:rsidR="00452D46" w:rsidRPr="00B814A1" w:rsidRDefault="00452D46" w:rsidP="00452D46">
            <w:pPr>
              <w:ind w:right="-82"/>
              <w:rPr>
                <w:rFonts w:ascii="Calibri" w:hAnsi="Calibri"/>
                <w:b/>
                <w:sz w:val="22"/>
                <w:szCs w:val="22"/>
                <w:lang w:val="sr-Cyrl-CS"/>
              </w:rPr>
            </w:pPr>
            <w:r>
              <w:rPr>
                <w:rFonts w:ascii="Calibri" w:hAnsi="Calibri"/>
                <w:b/>
                <w:sz w:val="22"/>
                <w:szCs w:val="22"/>
                <w:lang w:val="sr-Cyrl-CS"/>
              </w:rPr>
              <w:t>33111710</w:t>
            </w:r>
          </w:p>
        </w:tc>
        <w:tc>
          <w:tcPr>
            <w:tcW w:w="3330" w:type="dxa"/>
            <w:shd w:val="clear" w:color="auto" w:fill="auto"/>
            <w:vAlign w:val="center"/>
          </w:tcPr>
          <w:p w:rsidR="00452D46" w:rsidRPr="00452D46" w:rsidRDefault="00452D46" w:rsidP="00452D46">
            <w:pPr>
              <w:ind w:right="-88"/>
              <w:rPr>
                <w:rFonts w:ascii="Calibri" w:hAnsi="Calibri"/>
                <w:sz w:val="22"/>
                <w:szCs w:val="22"/>
                <w:lang w:val="sr-Latn-CS"/>
              </w:rPr>
            </w:pPr>
            <w:r>
              <w:rPr>
                <w:rFonts w:ascii="Calibri" w:hAnsi="Calibri"/>
                <w:sz w:val="22"/>
                <w:szCs w:val="22"/>
                <w:lang w:val="sr-Latn-CS"/>
              </w:rPr>
              <w:t>Materijal za angiografiju</w:t>
            </w:r>
          </w:p>
        </w:tc>
      </w:tr>
    </w:tbl>
    <w:p w:rsidR="00452D46" w:rsidRPr="00581986" w:rsidRDefault="00452D46" w:rsidP="009B1C8F">
      <w:pPr>
        <w:jc w:val="both"/>
        <w:rPr>
          <w:rFonts w:ascii="Arial" w:hAnsi="Arial" w:cs="Arial"/>
          <w:b/>
          <w:sz w:val="20"/>
          <w:szCs w:val="20"/>
          <w:lang w:val="sr-Latn-CS"/>
        </w:rPr>
      </w:pPr>
    </w:p>
    <w:p w:rsidR="00BA5C78" w:rsidRPr="00581986" w:rsidRDefault="00BA5C78" w:rsidP="00BA5C78">
      <w:pPr>
        <w:jc w:val="both"/>
        <w:rPr>
          <w:sz w:val="20"/>
          <w:szCs w:val="20"/>
        </w:rPr>
      </w:pPr>
    </w:p>
    <w:p w:rsidR="004E2BBB" w:rsidRDefault="00CB7718" w:rsidP="004E2BBB">
      <w:pPr>
        <w:jc w:val="both"/>
        <w:rPr>
          <w:rFonts w:ascii="Arial" w:hAnsi="Arial" w:cs="Arial"/>
          <w:b/>
          <w:bCs/>
          <w:sz w:val="20"/>
          <w:szCs w:val="20"/>
          <w:lang w:val="sr-Latn-CS"/>
        </w:rPr>
      </w:pPr>
      <w:r>
        <w:rPr>
          <w:rFonts w:ascii="Arial" w:hAnsi="Arial" w:cs="Arial"/>
          <w:b/>
          <w:bCs/>
          <w:sz w:val="20"/>
          <w:szCs w:val="20"/>
          <w:lang w:val="sr-Latn-CS"/>
        </w:rPr>
        <w:t>4</w:t>
      </w:r>
      <w:r w:rsidR="004E2BBB" w:rsidRPr="00581986">
        <w:rPr>
          <w:rFonts w:ascii="Arial" w:hAnsi="Arial" w:cs="Arial"/>
          <w:b/>
          <w:bCs/>
          <w:sz w:val="20"/>
          <w:szCs w:val="20"/>
          <w:lang w:val="sr-Cyrl-CS"/>
        </w:rPr>
        <w:t>.</w:t>
      </w:r>
      <w:r w:rsidR="004E2BBB" w:rsidRPr="00581986">
        <w:rPr>
          <w:rFonts w:ascii="Arial" w:hAnsi="Arial" w:cs="Arial"/>
          <w:b/>
          <w:bCs/>
          <w:i/>
          <w:iCs/>
          <w:sz w:val="20"/>
          <w:szCs w:val="20"/>
          <w:lang w:val="sr-Cyrl-CS"/>
        </w:rPr>
        <w:t xml:space="preserve"> </w:t>
      </w:r>
      <w:r w:rsidR="004E2BBB" w:rsidRPr="00581986">
        <w:rPr>
          <w:rFonts w:ascii="Arial" w:hAnsi="Arial" w:cs="Arial"/>
          <w:b/>
          <w:bCs/>
          <w:sz w:val="20"/>
          <w:szCs w:val="20"/>
          <w:lang w:val="sr-Cyrl-CS"/>
        </w:rPr>
        <w:t>Partije</w:t>
      </w:r>
    </w:p>
    <w:p w:rsidR="00317A32" w:rsidRPr="00317A32" w:rsidRDefault="00317A32" w:rsidP="004E2BBB">
      <w:pPr>
        <w:jc w:val="both"/>
        <w:rPr>
          <w:rFonts w:ascii="Arial" w:hAnsi="Arial" w:cs="Arial"/>
          <w:b/>
          <w:bCs/>
          <w:i/>
          <w:iCs/>
          <w:sz w:val="20"/>
          <w:szCs w:val="20"/>
          <w:lang w:val="sr-Latn-CS"/>
        </w:rPr>
      </w:pPr>
    </w:p>
    <w:p w:rsidR="005A0387" w:rsidRPr="00581986" w:rsidRDefault="00452D46" w:rsidP="005A0387">
      <w:pPr>
        <w:jc w:val="both"/>
        <w:rPr>
          <w:rFonts w:ascii="Arial" w:hAnsi="Arial" w:cs="Arial"/>
          <w:iCs/>
          <w:sz w:val="20"/>
          <w:szCs w:val="20"/>
        </w:rPr>
      </w:pPr>
      <w:r>
        <w:rPr>
          <w:rFonts w:ascii="Arial" w:hAnsi="Arial" w:cs="Arial"/>
          <w:iCs/>
          <w:sz w:val="20"/>
          <w:szCs w:val="20"/>
        </w:rPr>
        <w:t>Nabavka je oblikovana u</w:t>
      </w:r>
      <w:r w:rsidR="00894C81">
        <w:rPr>
          <w:rFonts w:ascii="Arial" w:hAnsi="Arial" w:cs="Arial"/>
          <w:iCs/>
          <w:sz w:val="20"/>
          <w:szCs w:val="20"/>
        </w:rPr>
        <w:t xml:space="preserve"> 5</w:t>
      </w:r>
      <w:r>
        <w:rPr>
          <w:rFonts w:ascii="Arial" w:hAnsi="Arial" w:cs="Arial"/>
          <w:iCs/>
          <w:sz w:val="20"/>
          <w:szCs w:val="20"/>
        </w:rPr>
        <w:t xml:space="preserve"> </w:t>
      </w:r>
      <w:r w:rsidR="00EB55D5" w:rsidRPr="00581986">
        <w:rPr>
          <w:rFonts w:ascii="Arial" w:hAnsi="Arial" w:cs="Arial"/>
          <w:iCs/>
          <w:sz w:val="20"/>
          <w:szCs w:val="20"/>
        </w:rPr>
        <w:t>partija i to:</w:t>
      </w:r>
    </w:p>
    <w:p w:rsidR="004E2BBB" w:rsidRPr="00581986" w:rsidRDefault="004E2BBB" w:rsidP="004E2BBB">
      <w:pPr>
        <w:rPr>
          <w:rFonts w:ascii="Arial" w:hAnsi="Arial" w:cs="Arial"/>
          <w:iCs/>
          <w:sz w:val="20"/>
          <w:szCs w:val="20"/>
        </w:rPr>
      </w:pPr>
    </w:p>
    <w:p w:rsidR="00EB55D5" w:rsidRPr="00581986" w:rsidRDefault="00EB55D5" w:rsidP="00EB55D5">
      <w:pPr>
        <w:rPr>
          <w:rFonts w:ascii="Arial" w:hAnsi="Arial" w:cs="Arial"/>
          <w:b/>
          <w:bCs/>
          <w:sz w:val="20"/>
          <w:szCs w:val="20"/>
          <w:lang w:val="sr-Latn-CS"/>
        </w:rPr>
      </w:pPr>
      <w:r w:rsidRPr="00581986">
        <w:rPr>
          <w:rFonts w:ascii="Arial" w:hAnsi="Arial" w:cs="Arial"/>
          <w:b/>
          <w:bCs/>
          <w:sz w:val="20"/>
          <w:szCs w:val="20"/>
          <w:lang w:val="sr-Latn-CS"/>
        </w:rPr>
        <w:t xml:space="preserve">          </w:t>
      </w:r>
      <w:r w:rsidRPr="00581986">
        <w:rPr>
          <w:rFonts w:ascii="Arial" w:hAnsi="Arial" w:cs="Arial"/>
          <w:b/>
          <w:bCs/>
          <w:sz w:val="20"/>
          <w:szCs w:val="20"/>
          <w:lang w:val="sr-Latn-CS"/>
        </w:rPr>
        <w:tab/>
        <w:t xml:space="preserve">Partija 1. </w:t>
      </w:r>
      <w:r w:rsidR="00452D46">
        <w:rPr>
          <w:rFonts w:ascii="Arial" w:hAnsi="Arial" w:cs="Arial"/>
          <w:b/>
          <w:bCs/>
          <w:sz w:val="20"/>
          <w:szCs w:val="20"/>
          <w:lang w:val="sr-Latn-CS"/>
        </w:rPr>
        <w:t>Uvodnici za femoralni pristup</w:t>
      </w:r>
    </w:p>
    <w:p w:rsidR="00EB55D5" w:rsidRPr="00581986" w:rsidRDefault="00EB55D5" w:rsidP="00EB55D5">
      <w:pPr>
        <w:rPr>
          <w:rFonts w:ascii="Arial" w:hAnsi="Arial" w:cs="Arial"/>
          <w:b/>
          <w:bCs/>
          <w:sz w:val="20"/>
          <w:szCs w:val="20"/>
          <w:lang w:val="sr-Latn-CS"/>
        </w:rPr>
      </w:pPr>
    </w:p>
    <w:p w:rsidR="00EB55D5" w:rsidRPr="00581986" w:rsidRDefault="00EB55D5" w:rsidP="00EB55D5">
      <w:pPr>
        <w:rPr>
          <w:rFonts w:ascii="Arial" w:hAnsi="Arial" w:cs="Arial"/>
          <w:b/>
          <w:bCs/>
          <w:sz w:val="20"/>
          <w:szCs w:val="20"/>
          <w:lang w:val="sr-Latn-CS"/>
        </w:rPr>
      </w:pPr>
      <w:r w:rsidRPr="00581986">
        <w:rPr>
          <w:rFonts w:ascii="Arial" w:hAnsi="Arial" w:cs="Arial"/>
          <w:b/>
          <w:bCs/>
          <w:sz w:val="20"/>
          <w:szCs w:val="20"/>
        </w:rPr>
        <w:tab/>
      </w:r>
      <w:r w:rsidR="00B45DD3">
        <w:rPr>
          <w:rFonts w:ascii="Arial" w:hAnsi="Arial" w:cs="Arial"/>
          <w:b/>
          <w:bCs/>
          <w:sz w:val="20"/>
          <w:szCs w:val="20"/>
          <w:lang w:val="sr-Latn-CS"/>
        </w:rPr>
        <w:t xml:space="preserve">Partija 2. </w:t>
      </w:r>
      <w:r w:rsidR="00452D46">
        <w:rPr>
          <w:rFonts w:ascii="Arial" w:hAnsi="Arial" w:cs="Arial"/>
          <w:b/>
          <w:bCs/>
          <w:sz w:val="20"/>
          <w:szCs w:val="20"/>
          <w:lang w:val="sr-Latn-CS"/>
        </w:rPr>
        <w:t>Uvodnici za radijalni pristup</w:t>
      </w:r>
    </w:p>
    <w:p w:rsidR="009B1C8F" w:rsidRPr="00581986" w:rsidRDefault="009B1C8F" w:rsidP="00EB55D5">
      <w:pPr>
        <w:rPr>
          <w:rFonts w:ascii="Arial" w:hAnsi="Arial" w:cs="Arial"/>
          <w:b/>
          <w:bCs/>
          <w:sz w:val="20"/>
          <w:szCs w:val="20"/>
          <w:lang w:val="sr-Latn-CS"/>
        </w:rPr>
      </w:pPr>
    </w:p>
    <w:p w:rsidR="00EB55D5" w:rsidRPr="00581986" w:rsidRDefault="009B1C8F" w:rsidP="00EB55D5">
      <w:pPr>
        <w:ind w:firstLine="708"/>
        <w:rPr>
          <w:rFonts w:ascii="Arial" w:hAnsi="Arial" w:cs="Arial"/>
          <w:b/>
          <w:bCs/>
          <w:sz w:val="20"/>
          <w:szCs w:val="20"/>
          <w:lang w:val="sr-Latn-CS"/>
        </w:rPr>
      </w:pPr>
      <w:r w:rsidRPr="00581986">
        <w:rPr>
          <w:rFonts w:ascii="Arial" w:hAnsi="Arial" w:cs="Arial"/>
          <w:b/>
          <w:bCs/>
          <w:sz w:val="20"/>
          <w:szCs w:val="20"/>
          <w:lang w:val="sr-Latn-CS"/>
        </w:rPr>
        <w:t>Partija 3</w:t>
      </w:r>
      <w:r w:rsidR="00EB55D5" w:rsidRPr="00581986">
        <w:rPr>
          <w:rFonts w:ascii="Arial" w:hAnsi="Arial" w:cs="Arial"/>
          <w:b/>
          <w:bCs/>
          <w:sz w:val="20"/>
          <w:szCs w:val="20"/>
          <w:lang w:val="sr-Latn-CS"/>
        </w:rPr>
        <w:t xml:space="preserve">. </w:t>
      </w:r>
      <w:r w:rsidR="00452D46">
        <w:rPr>
          <w:rFonts w:ascii="Arial" w:hAnsi="Arial" w:cs="Arial"/>
          <w:b/>
          <w:bCs/>
          <w:sz w:val="20"/>
          <w:szCs w:val="20"/>
          <w:lang w:val="sr-Latn-CS"/>
        </w:rPr>
        <w:t>Sterilni setovi za koronarografiju</w:t>
      </w:r>
    </w:p>
    <w:p w:rsidR="009B1C8F" w:rsidRPr="00581986" w:rsidRDefault="009B1C8F" w:rsidP="00EB55D5">
      <w:pPr>
        <w:ind w:firstLine="708"/>
        <w:rPr>
          <w:rFonts w:ascii="Arial" w:hAnsi="Arial" w:cs="Arial"/>
          <w:b/>
          <w:bCs/>
          <w:sz w:val="20"/>
          <w:szCs w:val="20"/>
          <w:lang w:val="sr-Latn-CS"/>
        </w:rPr>
      </w:pPr>
    </w:p>
    <w:p w:rsidR="009B1C8F" w:rsidRPr="00581986" w:rsidRDefault="009B1C8F" w:rsidP="00EB55D5">
      <w:pPr>
        <w:ind w:firstLine="708"/>
        <w:rPr>
          <w:rFonts w:ascii="Arial" w:hAnsi="Arial" w:cs="Arial"/>
          <w:b/>
          <w:bCs/>
          <w:sz w:val="20"/>
          <w:szCs w:val="20"/>
          <w:lang w:val="sr-Latn-CS"/>
        </w:rPr>
      </w:pPr>
      <w:r w:rsidRPr="00581986">
        <w:rPr>
          <w:rFonts w:ascii="Arial" w:hAnsi="Arial" w:cs="Arial"/>
          <w:b/>
          <w:bCs/>
          <w:sz w:val="20"/>
          <w:szCs w:val="20"/>
          <w:lang w:val="sr-Latn-CS"/>
        </w:rPr>
        <w:t xml:space="preserve">Partija 4. </w:t>
      </w:r>
      <w:r w:rsidR="00894C81">
        <w:rPr>
          <w:rFonts w:ascii="Arial" w:hAnsi="Arial" w:cs="Arial"/>
          <w:b/>
          <w:bCs/>
          <w:sz w:val="20"/>
          <w:szCs w:val="20"/>
          <w:lang w:val="sr-Latn-CS"/>
        </w:rPr>
        <w:t>Dijagnostički kateteri</w:t>
      </w:r>
    </w:p>
    <w:p w:rsidR="009B1C8F" w:rsidRPr="00581986" w:rsidRDefault="009B1C8F" w:rsidP="00EB55D5">
      <w:pPr>
        <w:ind w:firstLine="708"/>
        <w:rPr>
          <w:rFonts w:ascii="Arial" w:hAnsi="Arial" w:cs="Arial"/>
          <w:b/>
          <w:bCs/>
          <w:sz w:val="20"/>
          <w:szCs w:val="20"/>
          <w:lang w:val="sr-Latn-CS"/>
        </w:rPr>
      </w:pPr>
    </w:p>
    <w:p w:rsidR="009B1C8F" w:rsidRPr="00581986" w:rsidRDefault="00894C81" w:rsidP="00EB55D5">
      <w:pPr>
        <w:ind w:firstLine="708"/>
        <w:rPr>
          <w:rFonts w:ascii="Arial" w:hAnsi="Arial" w:cs="Arial"/>
          <w:b/>
          <w:bCs/>
          <w:sz w:val="20"/>
          <w:szCs w:val="20"/>
          <w:lang w:val="sr-Latn-CS"/>
        </w:rPr>
      </w:pPr>
      <w:r>
        <w:rPr>
          <w:rFonts w:ascii="Arial" w:hAnsi="Arial" w:cs="Arial"/>
          <w:b/>
          <w:bCs/>
          <w:sz w:val="20"/>
          <w:szCs w:val="20"/>
          <w:lang w:val="sr-Latn-CS"/>
        </w:rPr>
        <w:t>Partija 5. Radna žica</w:t>
      </w:r>
      <w:r w:rsidR="000E2B82">
        <w:rPr>
          <w:rFonts w:ascii="Arial" w:hAnsi="Arial" w:cs="Arial"/>
          <w:b/>
          <w:bCs/>
          <w:sz w:val="20"/>
          <w:szCs w:val="20"/>
          <w:lang w:val="sr-Latn-CS"/>
        </w:rPr>
        <w:t xml:space="preserve"> </w:t>
      </w:r>
      <w:r w:rsidR="000E2B82" w:rsidRPr="000E2B82">
        <w:rPr>
          <w:rFonts w:ascii="Arial" w:hAnsi="Arial" w:cs="Arial"/>
          <w:b/>
          <w:color w:val="auto"/>
          <w:sz w:val="20"/>
          <w:szCs w:val="20"/>
        </w:rPr>
        <w:t>035/150 cm</w:t>
      </w:r>
    </w:p>
    <w:p w:rsidR="004A6A98" w:rsidRPr="00581986" w:rsidRDefault="004A6A98">
      <w:pPr>
        <w:rPr>
          <w:rFonts w:cs="TimesNewRomanPSMT"/>
          <w:i/>
          <w:iCs/>
          <w:sz w:val="20"/>
          <w:szCs w:val="20"/>
        </w:rPr>
      </w:pPr>
    </w:p>
    <w:p w:rsidR="004A6A98" w:rsidRPr="00581986" w:rsidRDefault="004A6A98">
      <w:pPr>
        <w:rPr>
          <w:rFonts w:cs="TimesNewRomanPSMT"/>
          <w:i/>
          <w:iCs/>
          <w:sz w:val="20"/>
          <w:szCs w:val="20"/>
        </w:rPr>
      </w:pPr>
    </w:p>
    <w:p w:rsidR="009B1C8F" w:rsidRPr="00581986" w:rsidRDefault="009B1C8F" w:rsidP="009B1C8F">
      <w:pPr>
        <w:jc w:val="both"/>
        <w:rPr>
          <w:rFonts w:ascii="Arial" w:hAnsi="Arial" w:cs="Arial"/>
          <w:sz w:val="20"/>
          <w:szCs w:val="20"/>
        </w:rPr>
      </w:pPr>
      <w:r w:rsidRPr="00581986">
        <w:rPr>
          <w:rFonts w:ascii="Arial" w:hAnsi="Arial" w:cs="Arial"/>
          <w:sz w:val="20"/>
          <w:szCs w:val="20"/>
        </w:rPr>
        <w:t xml:space="preserve">Poziv za podnošenje ponuda za predmetnu javnu nabavku objavljen je </w:t>
      </w:r>
      <w:proofErr w:type="gramStart"/>
      <w:r w:rsidRPr="00581986">
        <w:rPr>
          <w:rFonts w:ascii="Arial" w:hAnsi="Arial" w:cs="Arial"/>
          <w:sz w:val="20"/>
          <w:szCs w:val="20"/>
        </w:rPr>
        <w:t>na</w:t>
      </w:r>
      <w:proofErr w:type="gramEnd"/>
      <w:r w:rsidRPr="00581986">
        <w:rPr>
          <w:rFonts w:ascii="Arial" w:hAnsi="Arial" w:cs="Arial"/>
          <w:sz w:val="20"/>
          <w:szCs w:val="20"/>
        </w:rPr>
        <w:t xml:space="preserve"> Portalu Uprave za jav</w:t>
      </w:r>
      <w:r w:rsidR="000E6EBB">
        <w:rPr>
          <w:rFonts w:ascii="Arial" w:hAnsi="Arial" w:cs="Arial"/>
          <w:sz w:val="20"/>
          <w:szCs w:val="20"/>
        </w:rPr>
        <w:t>ne nabavke i internet stranici n</w:t>
      </w:r>
      <w:r w:rsidRPr="00581986">
        <w:rPr>
          <w:rFonts w:ascii="Arial" w:hAnsi="Arial" w:cs="Arial"/>
          <w:sz w:val="20"/>
          <w:szCs w:val="20"/>
        </w:rPr>
        <w:t>aručioca.</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lang w:val="sr-Cyrl-CS"/>
        </w:rPr>
      </w:pPr>
      <w:r w:rsidRPr="00581986">
        <w:rPr>
          <w:rFonts w:ascii="Arial" w:hAnsi="Arial" w:cs="Arial"/>
          <w:b/>
          <w:bCs/>
          <w:sz w:val="20"/>
          <w:szCs w:val="20"/>
          <w:u w:val="single"/>
          <w:lang w:val="sr-Latn-CS"/>
        </w:rPr>
        <w:t>5</w:t>
      </w:r>
      <w:r w:rsidRPr="00581986">
        <w:rPr>
          <w:rFonts w:ascii="Arial" w:hAnsi="Arial" w:cs="Arial"/>
          <w:b/>
          <w:bCs/>
          <w:sz w:val="20"/>
          <w:szCs w:val="20"/>
          <w:u w:val="single"/>
          <w:lang w:val="sr-Cyrl-CS"/>
        </w:rPr>
        <w:t>. Cilj postupka</w:t>
      </w:r>
    </w:p>
    <w:p w:rsidR="009B1C8F" w:rsidRPr="00894C81" w:rsidRDefault="009B1C8F" w:rsidP="009B1C8F">
      <w:pPr>
        <w:jc w:val="both"/>
        <w:rPr>
          <w:rFonts w:ascii="Arial" w:hAnsi="Arial" w:cs="Arial"/>
          <w:i/>
          <w:iCs/>
          <w:sz w:val="20"/>
          <w:szCs w:val="20"/>
          <w:lang w:val="sr-Latn-CS"/>
        </w:rPr>
      </w:pPr>
      <w:r w:rsidRPr="00581986">
        <w:rPr>
          <w:rFonts w:ascii="Arial" w:hAnsi="Arial" w:cs="Arial"/>
          <w:sz w:val="20"/>
          <w:szCs w:val="20"/>
          <w:lang w:val="sr-Cyrl-CS"/>
        </w:rPr>
        <w:t>Postupak javne nabavke se sprovodi radi zaključenja ugovora o javnoj nabavci</w:t>
      </w:r>
      <w:r w:rsidR="00894C81">
        <w:rPr>
          <w:rFonts w:ascii="Arial" w:hAnsi="Arial" w:cs="Arial"/>
          <w:sz w:val="20"/>
          <w:szCs w:val="20"/>
          <w:lang w:val="sr-Latn-CS"/>
        </w:rPr>
        <w:t xml:space="preserve"> za period od 6 meseci.</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b/>
          <w:bCs/>
          <w:sz w:val="20"/>
          <w:szCs w:val="20"/>
          <w:u w:val="single"/>
        </w:rPr>
      </w:pPr>
      <w:r w:rsidRPr="00581986">
        <w:rPr>
          <w:rFonts w:ascii="Arial" w:hAnsi="Arial" w:cs="Arial"/>
          <w:b/>
          <w:bCs/>
          <w:sz w:val="20"/>
          <w:szCs w:val="20"/>
          <w:u w:val="single"/>
          <w:lang w:val="sr-Latn-CS"/>
        </w:rPr>
        <w:t>6</w:t>
      </w:r>
      <w:r w:rsidRPr="00581986">
        <w:rPr>
          <w:rFonts w:ascii="Arial" w:hAnsi="Arial" w:cs="Arial"/>
          <w:b/>
          <w:bCs/>
          <w:sz w:val="20"/>
          <w:szCs w:val="20"/>
          <w:u w:val="single"/>
        </w:rPr>
        <w:t xml:space="preserve">. Kontakt (lice </w:t>
      </w:r>
      <w:proofErr w:type="gramStart"/>
      <w:r w:rsidRPr="00581986">
        <w:rPr>
          <w:rFonts w:ascii="Arial" w:hAnsi="Arial" w:cs="Arial"/>
          <w:b/>
          <w:bCs/>
          <w:sz w:val="20"/>
          <w:szCs w:val="20"/>
          <w:u w:val="single"/>
        </w:rPr>
        <w:t>ili</w:t>
      </w:r>
      <w:proofErr w:type="gramEnd"/>
      <w:r w:rsidRPr="00581986">
        <w:rPr>
          <w:rFonts w:ascii="Arial" w:hAnsi="Arial" w:cs="Arial"/>
          <w:b/>
          <w:bCs/>
          <w:sz w:val="20"/>
          <w:szCs w:val="20"/>
          <w:u w:val="single"/>
        </w:rPr>
        <w:t xml:space="preserve"> služba) </w:t>
      </w:r>
    </w:p>
    <w:p w:rsidR="009B1C8F" w:rsidRPr="00581986" w:rsidRDefault="009B1C8F" w:rsidP="009B1C8F">
      <w:pPr>
        <w:jc w:val="both"/>
        <w:rPr>
          <w:rFonts w:ascii="Arial" w:hAnsi="Arial" w:cs="Arial"/>
          <w:b/>
          <w:bCs/>
          <w:sz w:val="20"/>
          <w:szCs w:val="20"/>
          <w:u w:val="single"/>
        </w:rPr>
      </w:pPr>
    </w:p>
    <w:p w:rsidR="009B1C8F" w:rsidRPr="00581986" w:rsidRDefault="009B1C8F" w:rsidP="009B1C8F">
      <w:pPr>
        <w:jc w:val="both"/>
        <w:rPr>
          <w:rFonts w:ascii="Arial" w:hAnsi="Arial" w:cs="Arial"/>
          <w:i/>
          <w:iCs/>
          <w:sz w:val="20"/>
          <w:szCs w:val="20"/>
        </w:rPr>
      </w:pPr>
      <w:r w:rsidRPr="00581986">
        <w:rPr>
          <w:rFonts w:ascii="Arial" w:hAnsi="Arial" w:cs="Arial"/>
          <w:bCs/>
          <w:sz w:val="20"/>
          <w:szCs w:val="20"/>
        </w:rPr>
        <w:t>Služba</w:t>
      </w:r>
      <w:r w:rsidRPr="00581986">
        <w:rPr>
          <w:rFonts w:ascii="Arial" w:hAnsi="Arial" w:cs="Arial"/>
          <w:iCs/>
          <w:sz w:val="20"/>
          <w:szCs w:val="20"/>
        </w:rPr>
        <w:t xml:space="preserve"> javnih nabavki i komercijalnih poslova tel. 023/513-266 </w:t>
      </w:r>
    </w:p>
    <w:p w:rsidR="009B1C8F" w:rsidRPr="00581986" w:rsidRDefault="009B1C8F" w:rsidP="009B1C8F">
      <w:pPr>
        <w:spacing w:line="240" w:lineRule="auto"/>
        <w:jc w:val="both"/>
        <w:rPr>
          <w:rFonts w:ascii="Arial" w:hAnsi="Arial" w:cs="Arial"/>
          <w:sz w:val="20"/>
          <w:szCs w:val="20"/>
          <w:lang w:val="sr-Latn-CS"/>
        </w:rPr>
      </w:pPr>
      <w:r w:rsidRPr="00581986">
        <w:rPr>
          <w:rFonts w:ascii="Arial" w:hAnsi="Arial" w:cs="Arial"/>
          <w:sz w:val="20"/>
          <w:szCs w:val="20"/>
          <w:lang w:val="sr-Cyrl-CS"/>
        </w:rPr>
        <w:t xml:space="preserve">E - mail adresa </w:t>
      </w:r>
      <w:r w:rsidRPr="00581986">
        <w:rPr>
          <w:rFonts w:ascii="Arial" w:hAnsi="Arial" w:cs="Arial"/>
          <w:sz w:val="20"/>
          <w:szCs w:val="20"/>
          <w:lang w:val="sr-Latn-CS"/>
        </w:rPr>
        <w:t>i fax</w:t>
      </w:r>
      <w:r w:rsidRPr="00581986">
        <w:rPr>
          <w:rFonts w:ascii="Arial" w:hAnsi="Arial" w:cs="Arial"/>
          <w:sz w:val="20"/>
          <w:szCs w:val="20"/>
          <w:lang w:val="sr-Cyrl-CS"/>
        </w:rPr>
        <w:t>:</w:t>
      </w:r>
      <w:r w:rsidRPr="00581986">
        <w:rPr>
          <w:rFonts w:ascii="Arial" w:hAnsi="Arial" w:cs="Arial"/>
          <w:sz w:val="20"/>
          <w:szCs w:val="20"/>
          <w:lang w:val="sr-Latn-CS"/>
        </w:rPr>
        <w:t xml:space="preserve"> </w:t>
      </w:r>
      <w:hyperlink r:id="rId9" w:history="1">
        <w:r w:rsidRPr="00581986">
          <w:rPr>
            <w:rStyle w:val="Hyperlink"/>
            <w:rFonts w:ascii="Arial" w:hAnsi="Arial" w:cs="Arial"/>
            <w:sz w:val="20"/>
            <w:szCs w:val="20"/>
            <w:lang w:val="sr-Latn-CS"/>
          </w:rPr>
          <w:t>nabavke.bolnicazr@gmail.com</w:t>
        </w:r>
      </w:hyperlink>
      <w:r w:rsidRPr="00581986">
        <w:rPr>
          <w:rFonts w:ascii="Arial" w:hAnsi="Arial" w:cs="Arial"/>
          <w:sz w:val="20"/>
          <w:szCs w:val="20"/>
          <w:lang w:val="sr-Latn-CS"/>
        </w:rPr>
        <w:t>,</w:t>
      </w:r>
    </w:p>
    <w:p w:rsidR="009B1C8F" w:rsidRPr="00581986" w:rsidRDefault="009B1C8F" w:rsidP="009B1C8F">
      <w:pPr>
        <w:spacing w:line="240" w:lineRule="auto"/>
        <w:jc w:val="both"/>
        <w:rPr>
          <w:rFonts w:ascii="Arial" w:hAnsi="Arial" w:cs="Arial"/>
          <w:bCs/>
          <w:sz w:val="20"/>
          <w:szCs w:val="20"/>
          <w:lang w:val="sr-Latn-CS"/>
        </w:rPr>
      </w:pPr>
      <w:r w:rsidRPr="00581986">
        <w:rPr>
          <w:rFonts w:ascii="Arial" w:hAnsi="Arial" w:cs="Arial"/>
          <w:sz w:val="20"/>
          <w:szCs w:val="20"/>
          <w:lang w:val="sr-Latn-CS"/>
        </w:rPr>
        <w:t xml:space="preserve"> </w:t>
      </w:r>
      <w:r w:rsidR="00894C81">
        <w:rPr>
          <w:rFonts w:ascii="Arial" w:hAnsi="Arial" w:cs="Arial"/>
          <w:sz w:val="20"/>
          <w:szCs w:val="20"/>
          <w:lang w:val="sr-Latn-CS"/>
        </w:rPr>
        <w:t xml:space="preserve">                             </w:t>
      </w:r>
      <w:r w:rsidRPr="00581986">
        <w:rPr>
          <w:rFonts w:ascii="Arial" w:hAnsi="Arial" w:cs="Arial"/>
          <w:sz w:val="20"/>
          <w:szCs w:val="20"/>
          <w:lang w:val="sr-Latn-CS"/>
        </w:rPr>
        <w:t xml:space="preserve"> fax: 023/534-712</w:t>
      </w:r>
      <w:r w:rsidRPr="00581986">
        <w:rPr>
          <w:rFonts w:ascii="Arial" w:hAnsi="Arial" w:cs="Arial"/>
          <w:bCs/>
          <w:sz w:val="20"/>
          <w:szCs w:val="20"/>
        </w:rPr>
        <w:t xml:space="preserve"> </w:t>
      </w:r>
    </w:p>
    <w:p w:rsidR="004A6A98" w:rsidRPr="00581986" w:rsidRDefault="004A6A98">
      <w:pPr>
        <w:rPr>
          <w:rFonts w:cs="TimesNewRomanPSMT"/>
          <w:i/>
          <w:iCs/>
          <w:sz w:val="20"/>
          <w:szCs w:val="20"/>
        </w:rPr>
      </w:pPr>
    </w:p>
    <w:p w:rsidR="004A6A98" w:rsidRPr="00581986" w:rsidRDefault="004A6A98">
      <w:pPr>
        <w:rPr>
          <w:rFonts w:cs="TimesNewRomanPSMT"/>
          <w:i/>
          <w:iCs/>
          <w:sz w:val="20"/>
          <w:szCs w:val="20"/>
        </w:rPr>
      </w:pPr>
    </w:p>
    <w:p w:rsidR="004A6A98" w:rsidRDefault="004A6A98">
      <w:pPr>
        <w:rPr>
          <w:rFonts w:cs="TimesNewRomanPSMT"/>
          <w:i/>
          <w:iCs/>
          <w:sz w:val="22"/>
          <w:szCs w:val="22"/>
        </w:rPr>
      </w:pPr>
    </w:p>
    <w:p w:rsidR="00894C81" w:rsidRDefault="00894C81">
      <w:pPr>
        <w:rPr>
          <w:rFonts w:cs="TimesNewRomanPSMT"/>
          <w:i/>
          <w:iCs/>
          <w:sz w:val="22"/>
          <w:szCs w:val="22"/>
        </w:rPr>
      </w:pPr>
    </w:p>
    <w:p w:rsidR="00894C81" w:rsidRDefault="00894C81">
      <w:pPr>
        <w:rPr>
          <w:rFonts w:cs="TimesNewRomanPSMT"/>
          <w:i/>
          <w:iCs/>
          <w:sz w:val="22"/>
          <w:szCs w:val="22"/>
        </w:rPr>
      </w:pPr>
    </w:p>
    <w:p w:rsidR="00894C81" w:rsidRDefault="00894C81">
      <w:pPr>
        <w:rPr>
          <w:rFonts w:cs="TimesNewRomanPSMT"/>
          <w:i/>
          <w:iCs/>
          <w:sz w:val="22"/>
          <w:szCs w:val="22"/>
        </w:rPr>
      </w:pPr>
    </w:p>
    <w:p w:rsidR="00894C81" w:rsidRDefault="00894C81">
      <w:pPr>
        <w:rPr>
          <w:rFonts w:cs="TimesNewRomanPSMT"/>
          <w:i/>
          <w:iCs/>
          <w:sz w:val="22"/>
          <w:szCs w:val="22"/>
        </w:rPr>
      </w:pPr>
    </w:p>
    <w:p w:rsidR="00894C81" w:rsidRDefault="00894C81">
      <w:pPr>
        <w:rPr>
          <w:rFonts w:cs="TimesNewRomanPSMT"/>
          <w:i/>
          <w:iCs/>
          <w:sz w:val="22"/>
          <w:szCs w:val="22"/>
        </w:rPr>
      </w:pPr>
    </w:p>
    <w:p w:rsidR="00894C81" w:rsidRDefault="00894C81">
      <w:pPr>
        <w:rPr>
          <w:rFonts w:cs="TimesNewRomanPSMT"/>
          <w:i/>
          <w:iCs/>
          <w:sz w:val="22"/>
          <w:szCs w:val="22"/>
        </w:rPr>
      </w:pPr>
    </w:p>
    <w:p w:rsidR="00894C81" w:rsidRDefault="00894C81">
      <w:pPr>
        <w:rPr>
          <w:rFonts w:cs="TimesNewRomanPSMT"/>
          <w:i/>
          <w:iCs/>
          <w:sz w:val="22"/>
          <w:szCs w:val="22"/>
        </w:rPr>
      </w:pPr>
    </w:p>
    <w:p w:rsidR="00894C81" w:rsidRPr="00306995" w:rsidRDefault="00894C81">
      <w:pPr>
        <w:rPr>
          <w:rFonts w:cs="TimesNewRomanPSMT"/>
          <w:i/>
          <w:iCs/>
          <w:sz w:val="22"/>
          <w:szCs w:val="22"/>
        </w:rPr>
      </w:pPr>
    </w:p>
    <w:p w:rsidR="00894C81" w:rsidRDefault="00894C81" w:rsidP="007B7E1C">
      <w:pPr>
        <w:rPr>
          <w:rFonts w:ascii="Arial" w:hAnsi="Arial" w:cs="Arial"/>
          <w:b/>
          <w:bCs/>
          <w:iCs/>
          <w:color w:val="auto"/>
          <w:sz w:val="28"/>
          <w:szCs w:val="28"/>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894C81">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894C81">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sidR="00894C81">
        <w:rPr>
          <w:rFonts w:ascii="Arial" w:hAnsi="Arial" w:cs="Arial"/>
          <w:color w:val="auto"/>
          <w:sz w:val="22"/>
          <w:szCs w:val="22"/>
          <w:lang w:val="sr-Latn-CS"/>
        </w:rPr>
        <w:t xml:space="preserve">će dobra, koja su </w:t>
      </w:r>
      <w:r>
        <w:rPr>
          <w:rFonts w:ascii="Arial" w:hAnsi="Arial" w:cs="Arial"/>
          <w:color w:val="auto"/>
          <w:sz w:val="22"/>
          <w:szCs w:val="22"/>
          <w:lang w:val="sr-Latn-CS"/>
        </w:rPr>
        <w:t xml:space="preserve">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894C81">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7F18F9" w:rsidRDefault="007F18F9" w:rsidP="000C045E">
      <w:pPr>
        <w:rPr>
          <w:rFonts w:ascii="Arial" w:hAnsi="Arial" w:cs="Arial"/>
          <w:b/>
          <w:bCs/>
          <w:iCs/>
          <w:sz w:val="22"/>
          <w:szCs w:val="22"/>
        </w:rPr>
      </w:pPr>
    </w:p>
    <w:p w:rsidR="007F18F9" w:rsidRDefault="007F18F9" w:rsidP="00E2348D">
      <w:pPr>
        <w:jc w:val="center"/>
        <w:rPr>
          <w:rFonts w:ascii="Arial" w:hAnsi="Arial" w:cs="Arial"/>
          <w:b/>
          <w:bCs/>
          <w:iCs/>
          <w:sz w:val="22"/>
          <w:szCs w:val="22"/>
        </w:rPr>
      </w:pPr>
    </w:p>
    <w:p w:rsidR="00EA61F3" w:rsidRPr="00EA61F3" w:rsidRDefault="00EA61F3" w:rsidP="00843459">
      <w:pPr>
        <w:jc w:val="center"/>
        <w:rPr>
          <w:rFonts w:ascii="Arial" w:hAnsi="Arial" w:cs="Arial"/>
          <w:b/>
          <w:bCs/>
          <w:iCs/>
          <w:sz w:val="22"/>
          <w:szCs w:val="22"/>
        </w:rPr>
      </w:pPr>
      <w:r>
        <w:rPr>
          <w:rFonts w:ascii="Arial" w:hAnsi="Arial" w:cs="Arial"/>
          <w:b/>
          <w:bCs/>
          <w:iCs/>
          <w:sz w:val="22"/>
          <w:szCs w:val="22"/>
        </w:rPr>
        <w:t>TEHNIČKA SPECIFIKACIJA</w:t>
      </w:r>
    </w:p>
    <w:tbl>
      <w:tblPr>
        <w:tblW w:w="9645" w:type="dxa"/>
        <w:tblInd w:w="93" w:type="dxa"/>
        <w:tblLook w:val="04A0"/>
      </w:tblPr>
      <w:tblGrid>
        <w:gridCol w:w="960"/>
        <w:gridCol w:w="7049"/>
        <w:gridCol w:w="835"/>
        <w:gridCol w:w="801"/>
      </w:tblGrid>
      <w:tr w:rsidR="00EA61F3" w:rsidRPr="00EA61F3" w:rsidTr="00F52A32">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A61F3" w:rsidRPr="00EA61F3" w:rsidRDefault="00EA61F3" w:rsidP="00EA61F3">
            <w:pPr>
              <w:suppressAutoHyphens w:val="0"/>
              <w:spacing w:line="240" w:lineRule="auto"/>
              <w:jc w:val="center"/>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 </w:t>
            </w:r>
          </w:p>
        </w:tc>
        <w:tc>
          <w:tcPr>
            <w:tcW w:w="8685" w:type="dxa"/>
            <w:gridSpan w:val="3"/>
            <w:tcBorders>
              <w:top w:val="single" w:sz="4" w:space="0" w:color="auto"/>
              <w:left w:val="nil"/>
              <w:bottom w:val="single" w:sz="4" w:space="0" w:color="auto"/>
              <w:right w:val="single" w:sz="4" w:space="0" w:color="000000"/>
            </w:tcBorders>
            <w:shd w:val="clear" w:color="000000" w:fill="C0C0C0"/>
            <w:noWrap/>
            <w:vAlign w:val="bottom"/>
            <w:hideMark/>
          </w:tcPr>
          <w:p w:rsidR="00EA61F3" w:rsidRPr="00EA61F3" w:rsidRDefault="00EA61F3" w:rsidP="00EA61F3">
            <w:pPr>
              <w:suppressAutoHyphens w:val="0"/>
              <w:spacing w:line="240" w:lineRule="auto"/>
              <w:rPr>
                <w:rFonts w:ascii="Arial" w:eastAsia="Times New Roman" w:hAnsi="Arial" w:cs="Arial"/>
                <w:b/>
                <w:bCs/>
                <w:color w:val="auto"/>
                <w:kern w:val="0"/>
                <w:sz w:val="22"/>
                <w:szCs w:val="22"/>
                <w:lang w:eastAsia="en-US"/>
              </w:rPr>
            </w:pPr>
            <w:r w:rsidRPr="00EA61F3">
              <w:rPr>
                <w:rFonts w:ascii="Arial" w:eastAsia="Times New Roman" w:hAnsi="Arial" w:cs="Arial"/>
                <w:b/>
                <w:bCs/>
                <w:color w:val="auto"/>
                <w:kern w:val="0"/>
                <w:sz w:val="22"/>
                <w:szCs w:val="22"/>
                <w:lang w:eastAsia="en-US"/>
              </w:rPr>
              <w:t>PARTIJA  1 -   Uvodnici</w:t>
            </w:r>
            <w:r w:rsidRPr="007F18F9">
              <w:rPr>
                <w:rFonts w:ascii="Arial" w:eastAsia="Times New Roman" w:hAnsi="Arial" w:cs="Arial"/>
                <w:b/>
                <w:bCs/>
                <w:color w:val="auto"/>
                <w:kern w:val="0"/>
                <w:sz w:val="22"/>
                <w:szCs w:val="22"/>
                <w:lang w:eastAsia="en-US"/>
              </w:rPr>
              <w:t xml:space="preserve"> </w:t>
            </w:r>
            <w:r w:rsidR="00B6399A" w:rsidRPr="007F18F9">
              <w:rPr>
                <w:rFonts w:ascii="Arial" w:eastAsia="Times New Roman" w:hAnsi="Arial" w:cs="Arial"/>
                <w:b/>
                <w:bCs/>
                <w:color w:val="auto"/>
                <w:kern w:val="0"/>
                <w:sz w:val="22"/>
                <w:szCs w:val="22"/>
                <w:lang w:eastAsia="en-US"/>
              </w:rPr>
              <w:t xml:space="preserve">za </w:t>
            </w:r>
            <w:r w:rsidRPr="007F18F9">
              <w:rPr>
                <w:rFonts w:ascii="Arial" w:eastAsia="Times New Roman" w:hAnsi="Arial" w:cs="Arial"/>
                <w:b/>
                <w:bCs/>
                <w:color w:val="auto"/>
                <w:kern w:val="0"/>
                <w:sz w:val="22"/>
                <w:szCs w:val="22"/>
                <w:lang w:eastAsia="en-US"/>
              </w:rPr>
              <w:t>femoralni pristup</w:t>
            </w:r>
          </w:p>
        </w:tc>
      </w:tr>
      <w:tr w:rsidR="00EA61F3" w:rsidRPr="00EA61F3" w:rsidTr="00F52A32">
        <w:trPr>
          <w:trHeight w:val="315"/>
        </w:trPr>
        <w:tc>
          <w:tcPr>
            <w:tcW w:w="960" w:type="dxa"/>
            <w:tcBorders>
              <w:top w:val="nil"/>
              <w:left w:val="nil"/>
              <w:bottom w:val="nil"/>
              <w:right w:val="nil"/>
            </w:tcBorders>
            <w:shd w:val="clear" w:color="auto" w:fill="auto"/>
            <w:noWrap/>
            <w:vAlign w:val="bottom"/>
            <w:hideMark/>
          </w:tcPr>
          <w:p w:rsidR="00EA61F3" w:rsidRPr="00EA61F3" w:rsidRDefault="00EA61F3" w:rsidP="00EA61F3">
            <w:pPr>
              <w:suppressAutoHyphens w:val="0"/>
              <w:spacing w:line="240" w:lineRule="auto"/>
              <w:jc w:val="center"/>
              <w:rPr>
                <w:rFonts w:ascii="Arial" w:eastAsia="Times New Roman" w:hAnsi="Arial" w:cs="Arial"/>
                <w:color w:val="auto"/>
                <w:kern w:val="0"/>
                <w:sz w:val="22"/>
                <w:szCs w:val="22"/>
                <w:lang w:eastAsia="en-US"/>
              </w:rPr>
            </w:pPr>
          </w:p>
        </w:tc>
        <w:tc>
          <w:tcPr>
            <w:tcW w:w="7049" w:type="dxa"/>
            <w:tcBorders>
              <w:top w:val="nil"/>
              <w:left w:val="nil"/>
              <w:bottom w:val="nil"/>
              <w:right w:val="nil"/>
            </w:tcBorders>
            <w:shd w:val="clear" w:color="auto" w:fill="auto"/>
            <w:noWrap/>
            <w:vAlign w:val="bottom"/>
            <w:hideMark/>
          </w:tcPr>
          <w:p w:rsidR="00EA61F3" w:rsidRPr="00EA61F3" w:rsidRDefault="00EA61F3" w:rsidP="00EA61F3">
            <w:pPr>
              <w:suppressAutoHyphens w:val="0"/>
              <w:spacing w:line="240" w:lineRule="auto"/>
              <w:rPr>
                <w:rFonts w:ascii="Arial" w:eastAsia="Times New Roman" w:hAnsi="Arial" w:cs="Arial"/>
                <w:color w:val="auto"/>
                <w:kern w:val="0"/>
                <w:sz w:val="22"/>
                <w:szCs w:val="22"/>
                <w:lang w:eastAsia="en-US"/>
              </w:rPr>
            </w:pPr>
          </w:p>
        </w:tc>
        <w:tc>
          <w:tcPr>
            <w:tcW w:w="835" w:type="dxa"/>
            <w:tcBorders>
              <w:top w:val="nil"/>
              <w:left w:val="nil"/>
              <w:bottom w:val="nil"/>
              <w:right w:val="nil"/>
            </w:tcBorders>
            <w:shd w:val="clear" w:color="auto" w:fill="auto"/>
            <w:noWrap/>
            <w:vAlign w:val="bottom"/>
            <w:hideMark/>
          </w:tcPr>
          <w:p w:rsidR="00EA61F3" w:rsidRPr="00EA61F3" w:rsidRDefault="00EA61F3" w:rsidP="00EA61F3">
            <w:pPr>
              <w:suppressAutoHyphens w:val="0"/>
              <w:spacing w:line="240" w:lineRule="auto"/>
              <w:jc w:val="center"/>
              <w:rPr>
                <w:rFonts w:ascii="Arial" w:eastAsia="Times New Roman" w:hAnsi="Arial" w:cs="Arial"/>
                <w:color w:val="auto"/>
                <w:kern w:val="0"/>
                <w:sz w:val="22"/>
                <w:szCs w:val="22"/>
                <w:lang w:eastAsia="en-US"/>
              </w:rPr>
            </w:pPr>
          </w:p>
        </w:tc>
        <w:tc>
          <w:tcPr>
            <w:tcW w:w="801" w:type="dxa"/>
            <w:tcBorders>
              <w:top w:val="nil"/>
              <w:left w:val="nil"/>
              <w:bottom w:val="nil"/>
              <w:right w:val="nil"/>
            </w:tcBorders>
            <w:shd w:val="clear" w:color="auto" w:fill="auto"/>
            <w:noWrap/>
            <w:vAlign w:val="bottom"/>
            <w:hideMark/>
          </w:tcPr>
          <w:p w:rsidR="00EA61F3" w:rsidRPr="00EA61F3" w:rsidRDefault="00EA61F3" w:rsidP="00EA61F3">
            <w:pPr>
              <w:suppressAutoHyphens w:val="0"/>
              <w:spacing w:line="240" w:lineRule="auto"/>
              <w:rPr>
                <w:rFonts w:ascii="Arial" w:eastAsia="Times New Roman" w:hAnsi="Arial" w:cs="Arial"/>
                <w:color w:val="auto"/>
                <w:kern w:val="0"/>
                <w:sz w:val="22"/>
                <w:szCs w:val="22"/>
                <w:lang w:eastAsia="en-US"/>
              </w:rPr>
            </w:pPr>
          </w:p>
        </w:tc>
      </w:tr>
      <w:tr w:rsidR="00EA61F3" w:rsidRPr="00EA61F3" w:rsidTr="00F52A32">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A61F3" w:rsidRPr="00EA61F3" w:rsidRDefault="00EA61F3" w:rsidP="00EA61F3">
            <w:pPr>
              <w:suppressAutoHyphens w:val="0"/>
              <w:spacing w:line="240" w:lineRule="auto"/>
              <w:jc w:val="center"/>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 </w:t>
            </w:r>
          </w:p>
        </w:tc>
        <w:tc>
          <w:tcPr>
            <w:tcW w:w="7049" w:type="dxa"/>
            <w:tcBorders>
              <w:top w:val="single" w:sz="4" w:space="0" w:color="auto"/>
              <w:left w:val="nil"/>
              <w:bottom w:val="single" w:sz="4" w:space="0" w:color="auto"/>
              <w:right w:val="single" w:sz="4" w:space="0" w:color="auto"/>
            </w:tcBorders>
            <w:shd w:val="clear" w:color="000000" w:fill="C0C0C0"/>
            <w:noWrap/>
            <w:vAlign w:val="bottom"/>
            <w:hideMark/>
          </w:tcPr>
          <w:p w:rsidR="00EA61F3" w:rsidRPr="00EA61F3" w:rsidRDefault="00EA61F3" w:rsidP="00B6399A">
            <w:pPr>
              <w:suppressAutoHyphens w:val="0"/>
              <w:spacing w:line="240" w:lineRule="auto"/>
              <w:jc w:val="center"/>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Opis</w:t>
            </w:r>
          </w:p>
        </w:tc>
        <w:tc>
          <w:tcPr>
            <w:tcW w:w="835" w:type="dxa"/>
            <w:tcBorders>
              <w:top w:val="single" w:sz="4" w:space="0" w:color="auto"/>
              <w:left w:val="nil"/>
              <w:bottom w:val="single" w:sz="4" w:space="0" w:color="auto"/>
              <w:right w:val="single" w:sz="4" w:space="0" w:color="auto"/>
            </w:tcBorders>
            <w:shd w:val="clear" w:color="000000" w:fill="C0C0C0"/>
            <w:noWrap/>
            <w:vAlign w:val="bottom"/>
            <w:hideMark/>
          </w:tcPr>
          <w:p w:rsidR="00EA61F3" w:rsidRPr="00EA61F3" w:rsidRDefault="00EA61F3" w:rsidP="00EA61F3">
            <w:pPr>
              <w:suppressAutoHyphens w:val="0"/>
              <w:spacing w:line="240" w:lineRule="auto"/>
              <w:jc w:val="center"/>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j.m</w:t>
            </w:r>
          </w:p>
        </w:tc>
        <w:tc>
          <w:tcPr>
            <w:tcW w:w="801" w:type="dxa"/>
            <w:tcBorders>
              <w:top w:val="single" w:sz="4" w:space="0" w:color="auto"/>
              <w:left w:val="nil"/>
              <w:bottom w:val="single" w:sz="4" w:space="0" w:color="auto"/>
              <w:right w:val="single" w:sz="4" w:space="0" w:color="auto"/>
            </w:tcBorders>
            <w:shd w:val="clear" w:color="000000" w:fill="C0C0C0"/>
            <w:noWrap/>
            <w:vAlign w:val="bottom"/>
            <w:hideMark/>
          </w:tcPr>
          <w:p w:rsidR="00EA61F3" w:rsidRPr="00EA61F3" w:rsidRDefault="00EA61F3" w:rsidP="00EA61F3">
            <w:pPr>
              <w:suppressAutoHyphens w:val="0"/>
              <w:spacing w:line="240" w:lineRule="auto"/>
              <w:jc w:val="center"/>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kol</w:t>
            </w:r>
          </w:p>
        </w:tc>
      </w:tr>
      <w:tr w:rsidR="00EA61F3" w:rsidRPr="00EA61F3" w:rsidTr="00F52A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61F3" w:rsidRPr="00EA61F3" w:rsidRDefault="00EA61F3" w:rsidP="00EA61F3">
            <w:pPr>
              <w:suppressAutoHyphens w:val="0"/>
              <w:spacing w:line="240" w:lineRule="auto"/>
              <w:jc w:val="center"/>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I</w:t>
            </w:r>
          </w:p>
        </w:tc>
        <w:tc>
          <w:tcPr>
            <w:tcW w:w="7049" w:type="dxa"/>
            <w:tcBorders>
              <w:top w:val="nil"/>
              <w:left w:val="nil"/>
              <w:bottom w:val="single" w:sz="4" w:space="0" w:color="auto"/>
              <w:right w:val="single" w:sz="4" w:space="0" w:color="auto"/>
            </w:tcBorders>
            <w:shd w:val="clear" w:color="auto" w:fill="auto"/>
            <w:noWrap/>
            <w:vAlign w:val="bottom"/>
            <w:hideMark/>
          </w:tcPr>
          <w:p w:rsidR="00EA61F3" w:rsidRPr="00EA61F3" w:rsidRDefault="00EA61F3" w:rsidP="00EA61F3">
            <w:pPr>
              <w:suppressAutoHyphens w:val="0"/>
              <w:spacing w:line="240" w:lineRule="auto"/>
              <w:jc w:val="center"/>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II</w:t>
            </w:r>
          </w:p>
        </w:tc>
        <w:tc>
          <w:tcPr>
            <w:tcW w:w="835" w:type="dxa"/>
            <w:tcBorders>
              <w:top w:val="nil"/>
              <w:left w:val="nil"/>
              <w:bottom w:val="single" w:sz="4" w:space="0" w:color="auto"/>
              <w:right w:val="single" w:sz="4" w:space="0" w:color="auto"/>
            </w:tcBorders>
            <w:shd w:val="clear" w:color="auto" w:fill="auto"/>
            <w:noWrap/>
            <w:vAlign w:val="bottom"/>
            <w:hideMark/>
          </w:tcPr>
          <w:p w:rsidR="00EA61F3" w:rsidRPr="00EA61F3" w:rsidRDefault="00EA61F3" w:rsidP="00EA61F3">
            <w:pPr>
              <w:suppressAutoHyphens w:val="0"/>
              <w:spacing w:line="240" w:lineRule="auto"/>
              <w:jc w:val="center"/>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III</w:t>
            </w:r>
          </w:p>
        </w:tc>
        <w:tc>
          <w:tcPr>
            <w:tcW w:w="801" w:type="dxa"/>
            <w:tcBorders>
              <w:top w:val="nil"/>
              <w:left w:val="nil"/>
              <w:bottom w:val="single" w:sz="4" w:space="0" w:color="auto"/>
              <w:right w:val="single" w:sz="4" w:space="0" w:color="auto"/>
            </w:tcBorders>
            <w:shd w:val="clear" w:color="auto" w:fill="auto"/>
            <w:noWrap/>
            <w:vAlign w:val="bottom"/>
            <w:hideMark/>
          </w:tcPr>
          <w:p w:rsidR="00EA61F3" w:rsidRPr="00EA61F3" w:rsidRDefault="00EA61F3" w:rsidP="00EA61F3">
            <w:pPr>
              <w:suppressAutoHyphens w:val="0"/>
              <w:spacing w:line="240" w:lineRule="auto"/>
              <w:jc w:val="center"/>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IV</w:t>
            </w:r>
          </w:p>
        </w:tc>
      </w:tr>
      <w:tr w:rsidR="00EA61F3" w:rsidRPr="00EA61F3" w:rsidTr="00F52A32">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61F3" w:rsidRPr="00EA61F3" w:rsidRDefault="00EA61F3" w:rsidP="00EA61F3">
            <w:pPr>
              <w:suppressAutoHyphens w:val="0"/>
              <w:spacing w:line="240" w:lineRule="auto"/>
              <w:jc w:val="center"/>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1.</w:t>
            </w:r>
          </w:p>
        </w:tc>
        <w:tc>
          <w:tcPr>
            <w:tcW w:w="7049" w:type="dxa"/>
            <w:tcBorders>
              <w:top w:val="nil"/>
              <w:left w:val="nil"/>
              <w:bottom w:val="single" w:sz="4" w:space="0" w:color="auto"/>
              <w:right w:val="single" w:sz="4" w:space="0" w:color="auto"/>
            </w:tcBorders>
            <w:shd w:val="clear" w:color="auto" w:fill="auto"/>
            <w:vAlign w:val="bottom"/>
            <w:hideMark/>
          </w:tcPr>
          <w:p w:rsidR="00EA61F3" w:rsidRPr="00EA61F3" w:rsidRDefault="00EA61F3" w:rsidP="00EA61F3">
            <w:pPr>
              <w:suppressAutoHyphens w:val="0"/>
              <w:spacing w:line="240" w:lineRule="auto"/>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 xml:space="preserve">Uvodnik od 5,6,7 F </w:t>
            </w:r>
            <w:r w:rsidRPr="007F18F9">
              <w:rPr>
                <w:rFonts w:ascii="Arial" w:eastAsia="Times New Roman" w:hAnsi="Arial" w:cs="Arial"/>
                <w:color w:val="auto"/>
                <w:kern w:val="0"/>
                <w:sz w:val="22"/>
                <w:szCs w:val="22"/>
                <w:lang w:eastAsia="en-US"/>
              </w:rPr>
              <w:t xml:space="preserve">za femoralni pristup </w:t>
            </w:r>
            <w:r w:rsidRPr="00EA61F3">
              <w:rPr>
                <w:rFonts w:ascii="Arial" w:eastAsia="Times New Roman" w:hAnsi="Arial" w:cs="Arial"/>
                <w:color w:val="auto"/>
                <w:kern w:val="0"/>
                <w:sz w:val="22"/>
                <w:szCs w:val="22"/>
                <w:lang w:eastAsia="en-US"/>
              </w:rPr>
              <w:t>sa valvulom, dužine do 11-23 cm</w:t>
            </w:r>
            <w:r w:rsidRPr="007F18F9">
              <w:rPr>
                <w:rFonts w:ascii="Arial" w:eastAsia="Times New Roman" w:hAnsi="Arial" w:cs="Arial"/>
                <w:color w:val="auto"/>
                <w:kern w:val="0"/>
                <w:sz w:val="22"/>
                <w:szCs w:val="22"/>
                <w:lang w:eastAsia="en-US"/>
              </w:rPr>
              <w:t>, u setu sa žic</w:t>
            </w:r>
            <w:r w:rsidRPr="00EA61F3">
              <w:rPr>
                <w:rFonts w:ascii="Arial" w:eastAsia="Times New Roman" w:hAnsi="Arial" w:cs="Arial"/>
                <w:color w:val="auto"/>
                <w:kern w:val="0"/>
                <w:sz w:val="22"/>
                <w:szCs w:val="22"/>
                <w:lang w:eastAsia="en-US"/>
              </w:rPr>
              <w:t>om, iglom, dilatatorom</w:t>
            </w:r>
          </w:p>
        </w:tc>
        <w:tc>
          <w:tcPr>
            <w:tcW w:w="835" w:type="dxa"/>
            <w:tcBorders>
              <w:top w:val="nil"/>
              <w:left w:val="nil"/>
              <w:bottom w:val="single" w:sz="4" w:space="0" w:color="auto"/>
              <w:right w:val="single" w:sz="4" w:space="0" w:color="auto"/>
            </w:tcBorders>
            <w:shd w:val="clear" w:color="auto" w:fill="auto"/>
            <w:noWrap/>
            <w:vAlign w:val="bottom"/>
            <w:hideMark/>
          </w:tcPr>
          <w:p w:rsidR="00EA61F3" w:rsidRPr="00EA61F3" w:rsidRDefault="00EA61F3" w:rsidP="00EA61F3">
            <w:pPr>
              <w:suppressAutoHyphens w:val="0"/>
              <w:spacing w:line="240" w:lineRule="auto"/>
              <w:jc w:val="center"/>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kom</w:t>
            </w:r>
          </w:p>
        </w:tc>
        <w:tc>
          <w:tcPr>
            <w:tcW w:w="801" w:type="dxa"/>
            <w:tcBorders>
              <w:top w:val="nil"/>
              <w:left w:val="nil"/>
              <w:bottom w:val="single" w:sz="4" w:space="0" w:color="auto"/>
              <w:right w:val="single" w:sz="4" w:space="0" w:color="auto"/>
            </w:tcBorders>
            <w:shd w:val="clear" w:color="auto" w:fill="auto"/>
            <w:noWrap/>
            <w:vAlign w:val="bottom"/>
            <w:hideMark/>
          </w:tcPr>
          <w:p w:rsidR="00EA61F3" w:rsidRPr="00EA61F3" w:rsidRDefault="00EA61F3" w:rsidP="00EA61F3">
            <w:pPr>
              <w:suppressAutoHyphens w:val="0"/>
              <w:spacing w:line="240" w:lineRule="auto"/>
              <w:jc w:val="right"/>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40</w:t>
            </w:r>
          </w:p>
        </w:tc>
      </w:tr>
    </w:tbl>
    <w:p w:rsidR="006E5A71" w:rsidRPr="007F18F9" w:rsidRDefault="006E5A71" w:rsidP="006B746E">
      <w:pPr>
        <w:rPr>
          <w:rFonts w:ascii="Arial" w:hAnsi="Arial" w:cs="Arial"/>
          <w:b/>
          <w:bCs/>
          <w:iCs/>
          <w:sz w:val="22"/>
          <w:szCs w:val="22"/>
        </w:rPr>
      </w:pPr>
    </w:p>
    <w:tbl>
      <w:tblPr>
        <w:tblW w:w="9645" w:type="dxa"/>
        <w:tblInd w:w="93" w:type="dxa"/>
        <w:tblLook w:val="04A0"/>
      </w:tblPr>
      <w:tblGrid>
        <w:gridCol w:w="960"/>
        <w:gridCol w:w="7049"/>
        <w:gridCol w:w="835"/>
        <w:gridCol w:w="801"/>
      </w:tblGrid>
      <w:tr w:rsidR="00B6399A" w:rsidRPr="007F18F9" w:rsidTr="00F52A32">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6399A" w:rsidRPr="00EA61F3" w:rsidRDefault="00B6399A" w:rsidP="00317A32">
            <w:pPr>
              <w:suppressAutoHyphens w:val="0"/>
              <w:spacing w:line="240" w:lineRule="auto"/>
              <w:jc w:val="center"/>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 </w:t>
            </w:r>
          </w:p>
        </w:tc>
        <w:tc>
          <w:tcPr>
            <w:tcW w:w="8685" w:type="dxa"/>
            <w:gridSpan w:val="3"/>
            <w:tcBorders>
              <w:top w:val="single" w:sz="4" w:space="0" w:color="auto"/>
              <w:left w:val="nil"/>
              <w:bottom w:val="single" w:sz="4" w:space="0" w:color="auto"/>
              <w:right w:val="single" w:sz="4" w:space="0" w:color="000000"/>
            </w:tcBorders>
            <w:shd w:val="clear" w:color="000000" w:fill="C0C0C0"/>
            <w:noWrap/>
            <w:vAlign w:val="bottom"/>
            <w:hideMark/>
          </w:tcPr>
          <w:p w:rsidR="00B6399A" w:rsidRPr="00EA61F3" w:rsidRDefault="00B6399A" w:rsidP="00B6399A">
            <w:pPr>
              <w:suppressAutoHyphens w:val="0"/>
              <w:spacing w:line="240" w:lineRule="auto"/>
              <w:rPr>
                <w:rFonts w:ascii="Arial" w:eastAsia="Times New Roman" w:hAnsi="Arial" w:cs="Arial"/>
                <w:b/>
                <w:bCs/>
                <w:color w:val="auto"/>
                <w:kern w:val="0"/>
                <w:sz w:val="22"/>
                <w:szCs w:val="22"/>
                <w:lang w:eastAsia="en-US"/>
              </w:rPr>
            </w:pPr>
            <w:r w:rsidRPr="007F18F9">
              <w:rPr>
                <w:rFonts w:ascii="Arial" w:eastAsia="Times New Roman" w:hAnsi="Arial" w:cs="Arial"/>
                <w:b/>
                <w:bCs/>
                <w:color w:val="auto"/>
                <w:kern w:val="0"/>
                <w:sz w:val="22"/>
                <w:szCs w:val="22"/>
                <w:lang w:eastAsia="en-US"/>
              </w:rPr>
              <w:t>PARTIJA  2</w:t>
            </w:r>
            <w:r w:rsidRPr="00EA61F3">
              <w:rPr>
                <w:rFonts w:ascii="Arial" w:eastAsia="Times New Roman" w:hAnsi="Arial" w:cs="Arial"/>
                <w:b/>
                <w:bCs/>
                <w:color w:val="auto"/>
                <w:kern w:val="0"/>
                <w:sz w:val="22"/>
                <w:szCs w:val="22"/>
                <w:lang w:eastAsia="en-US"/>
              </w:rPr>
              <w:t xml:space="preserve"> -   Uvodnici</w:t>
            </w:r>
            <w:r w:rsidRPr="007F18F9">
              <w:rPr>
                <w:rFonts w:ascii="Arial" w:eastAsia="Times New Roman" w:hAnsi="Arial" w:cs="Arial"/>
                <w:b/>
                <w:bCs/>
                <w:color w:val="auto"/>
                <w:kern w:val="0"/>
                <w:sz w:val="22"/>
                <w:szCs w:val="22"/>
                <w:lang w:eastAsia="en-US"/>
              </w:rPr>
              <w:t xml:space="preserve"> za radijalni pristup</w:t>
            </w:r>
          </w:p>
        </w:tc>
      </w:tr>
      <w:tr w:rsidR="00B6399A" w:rsidRPr="007F18F9" w:rsidTr="00F52A32">
        <w:trPr>
          <w:trHeight w:val="315"/>
        </w:trPr>
        <w:tc>
          <w:tcPr>
            <w:tcW w:w="960" w:type="dxa"/>
            <w:tcBorders>
              <w:top w:val="nil"/>
              <w:left w:val="nil"/>
              <w:bottom w:val="nil"/>
              <w:right w:val="nil"/>
            </w:tcBorders>
            <w:shd w:val="clear" w:color="auto" w:fill="auto"/>
            <w:noWrap/>
            <w:vAlign w:val="bottom"/>
            <w:hideMark/>
          </w:tcPr>
          <w:p w:rsidR="00B6399A" w:rsidRPr="00EA61F3" w:rsidRDefault="00B6399A" w:rsidP="00317A32">
            <w:pPr>
              <w:suppressAutoHyphens w:val="0"/>
              <w:spacing w:line="240" w:lineRule="auto"/>
              <w:jc w:val="center"/>
              <w:rPr>
                <w:rFonts w:ascii="Arial" w:eastAsia="Times New Roman" w:hAnsi="Arial" w:cs="Arial"/>
                <w:color w:val="auto"/>
                <w:kern w:val="0"/>
                <w:sz w:val="22"/>
                <w:szCs w:val="22"/>
                <w:lang w:eastAsia="en-US"/>
              </w:rPr>
            </w:pPr>
          </w:p>
        </w:tc>
        <w:tc>
          <w:tcPr>
            <w:tcW w:w="7049" w:type="dxa"/>
            <w:tcBorders>
              <w:top w:val="nil"/>
              <w:left w:val="nil"/>
              <w:bottom w:val="nil"/>
              <w:right w:val="nil"/>
            </w:tcBorders>
            <w:shd w:val="clear" w:color="auto" w:fill="auto"/>
            <w:noWrap/>
            <w:vAlign w:val="bottom"/>
            <w:hideMark/>
          </w:tcPr>
          <w:p w:rsidR="00B6399A" w:rsidRPr="00EA61F3" w:rsidRDefault="00B6399A" w:rsidP="00317A32">
            <w:pPr>
              <w:suppressAutoHyphens w:val="0"/>
              <w:spacing w:line="240" w:lineRule="auto"/>
              <w:rPr>
                <w:rFonts w:ascii="Arial" w:eastAsia="Times New Roman" w:hAnsi="Arial" w:cs="Arial"/>
                <w:color w:val="auto"/>
                <w:kern w:val="0"/>
                <w:sz w:val="22"/>
                <w:szCs w:val="22"/>
                <w:lang w:eastAsia="en-US"/>
              </w:rPr>
            </w:pPr>
          </w:p>
        </w:tc>
        <w:tc>
          <w:tcPr>
            <w:tcW w:w="835" w:type="dxa"/>
            <w:tcBorders>
              <w:top w:val="nil"/>
              <w:left w:val="nil"/>
              <w:bottom w:val="nil"/>
              <w:right w:val="nil"/>
            </w:tcBorders>
            <w:shd w:val="clear" w:color="auto" w:fill="auto"/>
            <w:noWrap/>
            <w:vAlign w:val="bottom"/>
            <w:hideMark/>
          </w:tcPr>
          <w:p w:rsidR="00B6399A" w:rsidRPr="00EA61F3" w:rsidRDefault="00B6399A" w:rsidP="00317A32">
            <w:pPr>
              <w:suppressAutoHyphens w:val="0"/>
              <w:spacing w:line="240" w:lineRule="auto"/>
              <w:jc w:val="center"/>
              <w:rPr>
                <w:rFonts w:ascii="Arial" w:eastAsia="Times New Roman" w:hAnsi="Arial" w:cs="Arial"/>
                <w:color w:val="auto"/>
                <w:kern w:val="0"/>
                <w:sz w:val="22"/>
                <w:szCs w:val="22"/>
                <w:lang w:eastAsia="en-US"/>
              </w:rPr>
            </w:pPr>
          </w:p>
        </w:tc>
        <w:tc>
          <w:tcPr>
            <w:tcW w:w="801" w:type="dxa"/>
            <w:tcBorders>
              <w:top w:val="nil"/>
              <w:left w:val="nil"/>
              <w:bottom w:val="nil"/>
              <w:right w:val="nil"/>
            </w:tcBorders>
            <w:shd w:val="clear" w:color="auto" w:fill="auto"/>
            <w:noWrap/>
            <w:vAlign w:val="bottom"/>
            <w:hideMark/>
          </w:tcPr>
          <w:p w:rsidR="00B6399A" w:rsidRPr="00EA61F3" w:rsidRDefault="00B6399A" w:rsidP="00317A32">
            <w:pPr>
              <w:suppressAutoHyphens w:val="0"/>
              <w:spacing w:line="240" w:lineRule="auto"/>
              <w:rPr>
                <w:rFonts w:ascii="Arial" w:eastAsia="Times New Roman" w:hAnsi="Arial" w:cs="Arial"/>
                <w:color w:val="auto"/>
                <w:kern w:val="0"/>
                <w:sz w:val="22"/>
                <w:szCs w:val="22"/>
                <w:lang w:eastAsia="en-US"/>
              </w:rPr>
            </w:pPr>
          </w:p>
        </w:tc>
      </w:tr>
      <w:tr w:rsidR="00B6399A" w:rsidRPr="007F18F9" w:rsidTr="00F52A32">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6399A" w:rsidRPr="00EA61F3" w:rsidRDefault="00B6399A" w:rsidP="00317A32">
            <w:pPr>
              <w:suppressAutoHyphens w:val="0"/>
              <w:spacing w:line="240" w:lineRule="auto"/>
              <w:jc w:val="center"/>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 </w:t>
            </w:r>
          </w:p>
        </w:tc>
        <w:tc>
          <w:tcPr>
            <w:tcW w:w="7049" w:type="dxa"/>
            <w:tcBorders>
              <w:top w:val="single" w:sz="4" w:space="0" w:color="auto"/>
              <w:left w:val="nil"/>
              <w:bottom w:val="single" w:sz="4" w:space="0" w:color="auto"/>
              <w:right w:val="single" w:sz="4" w:space="0" w:color="auto"/>
            </w:tcBorders>
            <w:shd w:val="clear" w:color="000000" w:fill="C0C0C0"/>
            <w:noWrap/>
            <w:vAlign w:val="bottom"/>
            <w:hideMark/>
          </w:tcPr>
          <w:p w:rsidR="00B6399A" w:rsidRPr="00EA61F3" w:rsidRDefault="00B6399A" w:rsidP="00317A32">
            <w:pPr>
              <w:suppressAutoHyphens w:val="0"/>
              <w:spacing w:line="240" w:lineRule="auto"/>
              <w:jc w:val="center"/>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Opis</w:t>
            </w:r>
          </w:p>
        </w:tc>
        <w:tc>
          <w:tcPr>
            <w:tcW w:w="835" w:type="dxa"/>
            <w:tcBorders>
              <w:top w:val="single" w:sz="4" w:space="0" w:color="auto"/>
              <w:left w:val="nil"/>
              <w:bottom w:val="single" w:sz="4" w:space="0" w:color="auto"/>
              <w:right w:val="single" w:sz="4" w:space="0" w:color="auto"/>
            </w:tcBorders>
            <w:shd w:val="clear" w:color="000000" w:fill="C0C0C0"/>
            <w:noWrap/>
            <w:vAlign w:val="bottom"/>
            <w:hideMark/>
          </w:tcPr>
          <w:p w:rsidR="00B6399A" w:rsidRPr="00EA61F3" w:rsidRDefault="00B6399A" w:rsidP="00317A32">
            <w:pPr>
              <w:suppressAutoHyphens w:val="0"/>
              <w:spacing w:line="240" w:lineRule="auto"/>
              <w:jc w:val="center"/>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j.m</w:t>
            </w:r>
          </w:p>
        </w:tc>
        <w:tc>
          <w:tcPr>
            <w:tcW w:w="801" w:type="dxa"/>
            <w:tcBorders>
              <w:top w:val="single" w:sz="4" w:space="0" w:color="auto"/>
              <w:left w:val="nil"/>
              <w:bottom w:val="single" w:sz="4" w:space="0" w:color="auto"/>
              <w:right w:val="single" w:sz="4" w:space="0" w:color="auto"/>
            </w:tcBorders>
            <w:shd w:val="clear" w:color="000000" w:fill="C0C0C0"/>
            <w:noWrap/>
            <w:vAlign w:val="bottom"/>
            <w:hideMark/>
          </w:tcPr>
          <w:p w:rsidR="00B6399A" w:rsidRPr="00EA61F3" w:rsidRDefault="00B6399A" w:rsidP="00317A32">
            <w:pPr>
              <w:suppressAutoHyphens w:val="0"/>
              <w:spacing w:line="240" w:lineRule="auto"/>
              <w:jc w:val="center"/>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kol</w:t>
            </w:r>
          </w:p>
        </w:tc>
      </w:tr>
      <w:tr w:rsidR="00B6399A" w:rsidRPr="007F18F9" w:rsidTr="00F52A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399A" w:rsidRPr="00EA61F3" w:rsidRDefault="00B6399A" w:rsidP="00317A32">
            <w:pPr>
              <w:suppressAutoHyphens w:val="0"/>
              <w:spacing w:line="240" w:lineRule="auto"/>
              <w:jc w:val="center"/>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I</w:t>
            </w:r>
          </w:p>
        </w:tc>
        <w:tc>
          <w:tcPr>
            <w:tcW w:w="7049" w:type="dxa"/>
            <w:tcBorders>
              <w:top w:val="nil"/>
              <w:left w:val="nil"/>
              <w:bottom w:val="single" w:sz="4" w:space="0" w:color="auto"/>
              <w:right w:val="single" w:sz="4" w:space="0" w:color="auto"/>
            </w:tcBorders>
            <w:shd w:val="clear" w:color="auto" w:fill="auto"/>
            <w:noWrap/>
            <w:vAlign w:val="bottom"/>
            <w:hideMark/>
          </w:tcPr>
          <w:p w:rsidR="00B6399A" w:rsidRPr="00EA61F3" w:rsidRDefault="00B6399A" w:rsidP="00317A32">
            <w:pPr>
              <w:suppressAutoHyphens w:val="0"/>
              <w:spacing w:line="240" w:lineRule="auto"/>
              <w:jc w:val="center"/>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II</w:t>
            </w:r>
          </w:p>
        </w:tc>
        <w:tc>
          <w:tcPr>
            <w:tcW w:w="835" w:type="dxa"/>
            <w:tcBorders>
              <w:top w:val="nil"/>
              <w:left w:val="nil"/>
              <w:bottom w:val="single" w:sz="4" w:space="0" w:color="auto"/>
              <w:right w:val="single" w:sz="4" w:space="0" w:color="auto"/>
            </w:tcBorders>
            <w:shd w:val="clear" w:color="auto" w:fill="auto"/>
            <w:noWrap/>
            <w:vAlign w:val="bottom"/>
            <w:hideMark/>
          </w:tcPr>
          <w:p w:rsidR="00B6399A" w:rsidRPr="00EA61F3" w:rsidRDefault="00B6399A" w:rsidP="00317A32">
            <w:pPr>
              <w:suppressAutoHyphens w:val="0"/>
              <w:spacing w:line="240" w:lineRule="auto"/>
              <w:jc w:val="center"/>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III</w:t>
            </w:r>
          </w:p>
        </w:tc>
        <w:tc>
          <w:tcPr>
            <w:tcW w:w="801" w:type="dxa"/>
            <w:tcBorders>
              <w:top w:val="nil"/>
              <w:left w:val="nil"/>
              <w:bottom w:val="single" w:sz="4" w:space="0" w:color="auto"/>
              <w:right w:val="single" w:sz="4" w:space="0" w:color="auto"/>
            </w:tcBorders>
            <w:shd w:val="clear" w:color="auto" w:fill="auto"/>
            <w:noWrap/>
            <w:vAlign w:val="bottom"/>
            <w:hideMark/>
          </w:tcPr>
          <w:p w:rsidR="00B6399A" w:rsidRPr="00EA61F3" w:rsidRDefault="00B6399A" w:rsidP="00317A32">
            <w:pPr>
              <w:suppressAutoHyphens w:val="0"/>
              <w:spacing w:line="240" w:lineRule="auto"/>
              <w:jc w:val="center"/>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IV</w:t>
            </w:r>
          </w:p>
        </w:tc>
      </w:tr>
      <w:tr w:rsidR="00B6399A" w:rsidRPr="007F18F9" w:rsidTr="00F52A32">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399A" w:rsidRPr="00EA61F3" w:rsidRDefault="00B6399A" w:rsidP="00317A32">
            <w:pPr>
              <w:suppressAutoHyphens w:val="0"/>
              <w:spacing w:line="240" w:lineRule="auto"/>
              <w:jc w:val="center"/>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1.</w:t>
            </w:r>
          </w:p>
        </w:tc>
        <w:tc>
          <w:tcPr>
            <w:tcW w:w="7049" w:type="dxa"/>
            <w:tcBorders>
              <w:top w:val="nil"/>
              <w:left w:val="nil"/>
              <w:bottom w:val="single" w:sz="4" w:space="0" w:color="auto"/>
              <w:right w:val="single" w:sz="4" w:space="0" w:color="auto"/>
            </w:tcBorders>
            <w:shd w:val="clear" w:color="auto" w:fill="auto"/>
            <w:vAlign w:val="bottom"/>
            <w:hideMark/>
          </w:tcPr>
          <w:p w:rsidR="00B6399A" w:rsidRPr="00EA61F3" w:rsidRDefault="00B6399A" w:rsidP="00B6399A">
            <w:pPr>
              <w:suppressAutoHyphens w:val="0"/>
              <w:spacing w:line="240" w:lineRule="auto"/>
              <w:rPr>
                <w:rFonts w:ascii="Arial" w:eastAsia="Times New Roman" w:hAnsi="Arial" w:cs="Arial"/>
                <w:color w:val="auto"/>
                <w:kern w:val="0"/>
                <w:sz w:val="22"/>
                <w:szCs w:val="22"/>
                <w:lang w:eastAsia="en-US"/>
              </w:rPr>
            </w:pPr>
            <w:r w:rsidRPr="007F18F9">
              <w:rPr>
                <w:rFonts w:ascii="Arial" w:eastAsia="Times New Roman" w:hAnsi="Arial" w:cs="Arial"/>
                <w:color w:val="auto"/>
                <w:kern w:val="0"/>
                <w:sz w:val="22"/>
                <w:szCs w:val="22"/>
                <w:lang w:eastAsia="en-US"/>
              </w:rPr>
              <w:t>Uvodnik od 5,6,</w:t>
            </w:r>
            <w:r w:rsidRPr="00EA61F3">
              <w:rPr>
                <w:rFonts w:ascii="Arial" w:eastAsia="Times New Roman" w:hAnsi="Arial" w:cs="Arial"/>
                <w:color w:val="auto"/>
                <w:kern w:val="0"/>
                <w:sz w:val="22"/>
                <w:szCs w:val="22"/>
                <w:lang w:eastAsia="en-US"/>
              </w:rPr>
              <w:t xml:space="preserve"> F </w:t>
            </w:r>
            <w:r w:rsidRPr="007F18F9">
              <w:rPr>
                <w:rFonts w:ascii="Arial" w:eastAsia="Times New Roman" w:hAnsi="Arial" w:cs="Arial"/>
                <w:color w:val="auto"/>
                <w:kern w:val="0"/>
                <w:sz w:val="22"/>
                <w:szCs w:val="22"/>
                <w:lang w:eastAsia="en-US"/>
              </w:rPr>
              <w:t>za radijalni pristup sa valvulom, dužine  10-1</w:t>
            </w:r>
            <w:r w:rsidRPr="00EA61F3">
              <w:rPr>
                <w:rFonts w:ascii="Arial" w:eastAsia="Times New Roman" w:hAnsi="Arial" w:cs="Arial"/>
                <w:color w:val="auto"/>
                <w:kern w:val="0"/>
                <w:sz w:val="22"/>
                <w:szCs w:val="22"/>
                <w:lang w:eastAsia="en-US"/>
              </w:rPr>
              <w:t>3 cm</w:t>
            </w:r>
            <w:r w:rsidRPr="007F18F9">
              <w:rPr>
                <w:rFonts w:ascii="Arial" w:eastAsia="Times New Roman" w:hAnsi="Arial" w:cs="Arial"/>
                <w:color w:val="auto"/>
                <w:kern w:val="0"/>
                <w:sz w:val="22"/>
                <w:szCs w:val="22"/>
                <w:lang w:eastAsia="en-US"/>
              </w:rPr>
              <w:t>, u setu sa žic</w:t>
            </w:r>
            <w:r w:rsidRPr="00EA61F3">
              <w:rPr>
                <w:rFonts w:ascii="Arial" w:eastAsia="Times New Roman" w:hAnsi="Arial" w:cs="Arial"/>
                <w:color w:val="auto"/>
                <w:kern w:val="0"/>
                <w:sz w:val="22"/>
                <w:szCs w:val="22"/>
                <w:lang w:eastAsia="en-US"/>
              </w:rPr>
              <w:t>om, iglom, dilatatorom</w:t>
            </w:r>
          </w:p>
        </w:tc>
        <w:tc>
          <w:tcPr>
            <w:tcW w:w="835" w:type="dxa"/>
            <w:tcBorders>
              <w:top w:val="nil"/>
              <w:left w:val="nil"/>
              <w:bottom w:val="single" w:sz="4" w:space="0" w:color="auto"/>
              <w:right w:val="single" w:sz="4" w:space="0" w:color="auto"/>
            </w:tcBorders>
            <w:shd w:val="clear" w:color="auto" w:fill="auto"/>
            <w:noWrap/>
            <w:vAlign w:val="bottom"/>
            <w:hideMark/>
          </w:tcPr>
          <w:p w:rsidR="00B6399A" w:rsidRPr="00EA61F3" w:rsidRDefault="00B6399A" w:rsidP="00317A32">
            <w:pPr>
              <w:suppressAutoHyphens w:val="0"/>
              <w:spacing w:line="240" w:lineRule="auto"/>
              <w:jc w:val="center"/>
              <w:rPr>
                <w:rFonts w:ascii="Arial" w:eastAsia="Times New Roman" w:hAnsi="Arial" w:cs="Arial"/>
                <w:color w:val="auto"/>
                <w:kern w:val="0"/>
                <w:sz w:val="22"/>
                <w:szCs w:val="22"/>
                <w:lang w:eastAsia="en-US"/>
              </w:rPr>
            </w:pPr>
            <w:r w:rsidRPr="00EA61F3">
              <w:rPr>
                <w:rFonts w:ascii="Arial" w:eastAsia="Times New Roman" w:hAnsi="Arial" w:cs="Arial"/>
                <w:color w:val="auto"/>
                <w:kern w:val="0"/>
                <w:sz w:val="22"/>
                <w:szCs w:val="22"/>
                <w:lang w:eastAsia="en-US"/>
              </w:rPr>
              <w:t>kom</w:t>
            </w:r>
          </w:p>
        </w:tc>
        <w:tc>
          <w:tcPr>
            <w:tcW w:w="801" w:type="dxa"/>
            <w:tcBorders>
              <w:top w:val="nil"/>
              <w:left w:val="nil"/>
              <w:bottom w:val="single" w:sz="4" w:space="0" w:color="auto"/>
              <w:right w:val="single" w:sz="4" w:space="0" w:color="auto"/>
            </w:tcBorders>
            <w:shd w:val="clear" w:color="auto" w:fill="auto"/>
            <w:noWrap/>
            <w:vAlign w:val="bottom"/>
            <w:hideMark/>
          </w:tcPr>
          <w:p w:rsidR="00B6399A" w:rsidRPr="00EA61F3" w:rsidRDefault="00B6399A" w:rsidP="00317A32">
            <w:pPr>
              <w:suppressAutoHyphens w:val="0"/>
              <w:spacing w:line="240" w:lineRule="auto"/>
              <w:jc w:val="right"/>
              <w:rPr>
                <w:rFonts w:ascii="Arial" w:eastAsia="Times New Roman" w:hAnsi="Arial" w:cs="Arial"/>
                <w:color w:val="auto"/>
                <w:kern w:val="0"/>
                <w:sz w:val="22"/>
                <w:szCs w:val="22"/>
                <w:lang w:eastAsia="en-US"/>
              </w:rPr>
            </w:pPr>
            <w:r w:rsidRPr="007F18F9">
              <w:rPr>
                <w:rFonts w:ascii="Arial" w:eastAsia="Times New Roman" w:hAnsi="Arial" w:cs="Arial"/>
                <w:color w:val="auto"/>
                <w:kern w:val="0"/>
                <w:sz w:val="22"/>
                <w:szCs w:val="22"/>
                <w:lang w:eastAsia="en-US"/>
              </w:rPr>
              <w:t>20</w:t>
            </w:r>
          </w:p>
        </w:tc>
      </w:tr>
    </w:tbl>
    <w:p w:rsidR="006E5A71" w:rsidRDefault="006E5A71" w:rsidP="00E2348D">
      <w:pPr>
        <w:jc w:val="center"/>
        <w:rPr>
          <w:rFonts w:ascii="Arial" w:hAnsi="Arial" w:cs="Arial"/>
          <w:b/>
          <w:bCs/>
          <w:iCs/>
          <w:sz w:val="22"/>
          <w:szCs w:val="22"/>
        </w:rPr>
      </w:pPr>
    </w:p>
    <w:tbl>
      <w:tblPr>
        <w:tblW w:w="9465" w:type="dxa"/>
        <w:tblInd w:w="93" w:type="dxa"/>
        <w:tblLook w:val="04A0"/>
      </w:tblPr>
      <w:tblGrid>
        <w:gridCol w:w="960"/>
        <w:gridCol w:w="7431"/>
        <w:gridCol w:w="632"/>
        <w:gridCol w:w="584"/>
      </w:tblGrid>
      <w:tr w:rsidR="006B746E" w:rsidRPr="006B746E" w:rsidTr="00F52A32">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lang w:eastAsia="en-US"/>
              </w:rPr>
            </w:pPr>
            <w:r w:rsidRPr="006B746E">
              <w:rPr>
                <w:rFonts w:ascii="Arial" w:eastAsia="Times New Roman" w:hAnsi="Arial" w:cs="Arial"/>
                <w:color w:val="auto"/>
                <w:kern w:val="0"/>
                <w:lang w:eastAsia="en-US"/>
              </w:rPr>
              <w:t> </w:t>
            </w:r>
          </w:p>
        </w:tc>
        <w:tc>
          <w:tcPr>
            <w:tcW w:w="8505" w:type="dxa"/>
            <w:gridSpan w:val="3"/>
            <w:tcBorders>
              <w:top w:val="single" w:sz="4" w:space="0" w:color="auto"/>
              <w:left w:val="nil"/>
              <w:bottom w:val="single" w:sz="4" w:space="0" w:color="auto"/>
              <w:right w:val="single" w:sz="4" w:space="0" w:color="000000"/>
            </w:tcBorders>
            <w:shd w:val="clear" w:color="000000" w:fill="C0C0C0"/>
            <w:noWrap/>
            <w:vAlign w:val="bottom"/>
            <w:hideMark/>
          </w:tcPr>
          <w:p w:rsidR="006B746E" w:rsidRPr="006B746E" w:rsidRDefault="007F18F9" w:rsidP="006B746E">
            <w:pPr>
              <w:suppressAutoHyphens w:val="0"/>
              <w:spacing w:line="240" w:lineRule="auto"/>
              <w:rPr>
                <w:rFonts w:ascii="Arial" w:eastAsia="Times New Roman" w:hAnsi="Arial" w:cs="Arial"/>
                <w:b/>
                <w:bCs/>
                <w:color w:val="auto"/>
                <w:kern w:val="0"/>
                <w:sz w:val="22"/>
                <w:szCs w:val="22"/>
                <w:lang w:eastAsia="en-US"/>
              </w:rPr>
            </w:pPr>
            <w:r w:rsidRPr="007F18F9">
              <w:rPr>
                <w:rFonts w:ascii="Arial" w:eastAsia="Times New Roman" w:hAnsi="Arial" w:cs="Arial"/>
                <w:b/>
                <w:bCs/>
                <w:color w:val="auto"/>
                <w:kern w:val="0"/>
                <w:sz w:val="22"/>
                <w:szCs w:val="22"/>
                <w:lang w:eastAsia="en-US"/>
              </w:rPr>
              <w:t xml:space="preserve">PARTIJA  3 </w:t>
            </w:r>
            <w:r w:rsidR="006B746E" w:rsidRPr="006B746E">
              <w:rPr>
                <w:rFonts w:ascii="Arial" w:eastAsia="Times New Roman" w:hAnsi="Arial" w:cs="Arial"/>
                <w:b/>
                <w:bCs/>
                <w:color w:val="auto"/>
                <w:kern w:val="0"/>
                <w:sz w:val="22"/>
                <w:szCs w:val="22"/>
                <w:lang w:eastAsia="en-US"/>
              </w:rPr>
              <w:t>-  Sterilni setovi za koronarografiju</w:t>
            </w:r>
          </w:p>
        </w:tc>
      </w:tr>
      <w:tr w:rsidR="006B746E" w:rsidRPr="006B746E" w:rsidTr="00F52A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lang w:eastAsia="en-US"/>
              </w:rPr>
            </w:pPr>
            <w:r w:rsidRPr="006B746E">
              <w:rPr>
                <w:rFonts w:ascii="Arial" w:eastAsia="Times New Roman" w:hAnsi="Arial" w:cs="Arial"/>
                <w:color w:val="auto"/>
                <w:kern w:val="0"/>
                <w:lang w:eastAsia="en-US"/>
              </w:rPr>
              <w:t> </w:t>
            </w:r>
          </w:p>
        </w:tc>
        <w:tc>
          <w:tcPr>
            <w:tcW w:w="7431" w:type="dxa"/>
            <w:tcBorders>
              <w:top w:val="nil"/>
              <w:left w:val="nil"/>
              <w:bottom w:val="single" w:sz="4" w:space="0" w:color="auto"/>
              <w:right w:val="nil"/>
            </w:tcBorders>
            <w:shd w:val="clear" w:color="auto" w:fill="auto"/>
            <w:noWrap/>
            <w:vAlign w:val="bottom"/>
            <w:hideMark/>
          </w:tcPr>
          <w:p w:rsidR="006B746E" w:rsidRPr="006B746E" w:rsidRDefault="006B746E" w:rsidP="006B746E">
            <w:pPr>
              <w:suppressAutoHyphens w:val="0"/>
              <w:spacing w:line="240" w:lineRule="auto"/>
              <w:rPr>
                <w:rFonts w:ascii="Arial" w:eastAsia="Times New Roman" w:hAnsi="Arial" w:cs="Arial"/>
                <w:b/>
                <w:bCs/>
                <w:color w:val="auto"/>
                <w:kern w:val="0"/>
                <w:sz w:val="22"/>
                <w:szCs w:val="22"/>
                <w:lang w:eastAsia="en-US"/>
              </w:rPr>
            </w:pPr>
            <w:r w:rsidRPr="006B746E">
              <w:rPr>
                <w:rFonts w:ascii="Arial" w:eastAsia="Times New Roman" w:hAnsi="Arial" w:cs="Arial"/>
                <w:b/>
                <w:bCs/>
                <w:color w:val="auto"/>
                <w:kern w:val="0"/>
                <w:sz w:val="22"/>
                <w:szCs w:val="22"/>
                <w:lang w:eastAsia="en-US"/>
              </w:rPr>
              <w:t> </w:t>
            </w:r>
          </w:p>
        </w:tc>
        <w:tc>
          <w:tcPr>
            <w:tcW w:w="632" w:type="dxa"/>
            <w:tcBorders>
              <w:top w:val="nil"/>
              <w:left w:val="nil"/>
              <w:bottom w:val="single" w:sz="4" w:space="0" w:color="auto"/>
              <w:right w:val="nil"/>
            </w:tcBorders>
            <w:shd w:val="clear" w:color="auto" w:fill="auto"/>
            <w:noWrap/>
            <w:vAlign w:val="bottom"/>
            <w:hideMark/>
          </w:tcPr>
          <w:p w:rsidR="006B746E" w:rsidRPr="006B746E" w:rsidRDefault="006B746E" w:rsidP="006B746E">
            <w:pPr>
              <w:suppressAutoHyphens w:val="0"/>
              <w:spacing w:line="240" w:lineRule="auto"/>
              <w:rPr>
                <w:rFonts w:eastAsia="Times New Roman"/>
                <w:b/>
                <w:bCs/>
                <w:color w:val="auto"/>
                <w:kern w:val="0"/>
                <w:lang w:eastAsia="en-US"/>
              </w:rPr>
            </w:pPr>
            <w:r w:rsidRPr="006B746E">
              <w:rPr>
                <w:rFonts w:eastAsia="Times New Roman"/>
                <w:b/>
                <w:bCs/>
                <w:color w:val="auto"/>
                <w:kern w:val="0"/>
                <w:lang w:eastAsia="en-US"/>
              </w:rPr>
              <w:t> </w:t>
            </w:r>
          </w:p>
        </w:tc>
        <w:tc>
          <w:tcPr>
            <w:tcW w:w="44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rPr>
                <w:rFonts w:eastAsia="Times New Roman"/>
                <w:b/>
                <w:bCs/>
                <w:color w:val="auto"/>
                <w:kern w:val="0"/>
                <w:lang w:eastAsia="en-US"/>
              </w:rPr>
            </w:pPr>
            <w:r w:rsidRPr="006B746E">
              <w:rPr>
                <w:rFonts w:eastAsia="Times New Roman"/>
                <w:b/>
                <w:bCs/>
                <w:color w:val="auto"/>
                <w:kern w:val="0"/>
                <w:lang w:eastAsia="en-US"/>
              </w:rPr>
              <w:t> </w:t>
            </w:r>
          </w:p>
        </w:tc>
      </w:tr>
      <w:tr w:rsidR="006B746E" w:rsidRPr="006B746E" w:rsidTr="00F52A32">
        <w:trPr>
          <w:trHeight w:val="31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w:t>
            </w:r>
          </w:p>
        </w:tc>
        <w:tc>
          <w:tcPr>
            <w:tcW w:w="7431" w:type="dxa"/>
            <w:tcBorders>
              <w:top w:val="nil"/>
              <w:left w:val="nil"/>
              <w:bottom w:val="single" w:sz="4" w:space="0" w:color="auto"/>
              <w:right w:val="single" w:sz="4" w:space="0" w:color="auto"/>
            </w:tcBorders>
            <w:shd w:val="clear" w:color="000000" w:fill="C0C0C0"/>
            <w:noWrap/>
            <w:vAlign w:val="bottom"/>
            <w:hideMark/>
          </w:tcPr>
          <w:p w:rsidR="006B746E" w:rsidRPr="006B746E" w:rsidRDefault="006B746E" w:rsidP="006B746E">
            <w:pPr>
              <w:suppressAutoHyphens w:val="0"/>
              <w:spacing w:line="240" w:lineRule="auto"/>
              <w:jc w:val="both"/>
              <w:rPr>
                <w:rFonts w:ascii="Arial" w:eastAsia="Times New Roman" w:hAnsi="Arial" w:cs="Arial"/>
                <w:color w:val="auto"/>
                <w:kern w:val="0"/>
                <w:sz w:val="22"/>
                <w:szCs w:val="22"/>
                <w:lang w:eastAsia="en-US"/>
              </w:rPr>
            </w:pPr>
            <w:r w:rsidRPr="00F52A32">
              <w:rPr>
                <w:rFonts w:ascii="Arial" w:eastAsia="Times New Roman" w:hAnsi="Arial" w:cs="Arial"/>
                <w:color w:val="auto"/>
                <w:kern w:val="0"/>
                <w:sz w:val="22"/>
                <w:szCs w:val="22"/>
                <w:lang w:eastAsia="en-US"/>
              </w:rPr>
              <w:t xml:space="preserve">                                               Opis</w:t>
            </w:r>
          </w:p>
        </w:tc>
        <w:tc>
          <w:tcPr>
            <w:tcW w:w="632" w:type="dxa"/>
            <w:tcBorders>
              <w:top w:val="nil"/>
              <w:left w:val="nil"/>
              <w:bottom w:val="single" w:sz="4" w:space="0" w:color="auto"/>
              <w:right w:val="single" w:sz="4" w:space="0" w:color="auto"/>
            </w:tcBorders>
            <w:shd w:val="clear" w:color="000000" w:fill="C0C0C0"/>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j.m</w:t>
            </w:r>
          </w:p>
        </w:tc>
        <w:tc>
          <w:tcPr>
            <w:tcW w:w="442" w:type="dxa"/>
            <w:tcBorders>
              <w:top w:val="nil"/>
              <w:left w:val="nil"/>
              <w:bottom w:val="single" w:sz="4" w:space="0" w:color="auto"/>
              <w:right w:val="single" w:sz="4" w:space="0" w:color="auto"/>
            </w:tcBorders>
            <w:shd w:val="clear" w:color="000000" w:fill="C0C0C0"/>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kol</w:t>
            </w:r>
          </w:p>
        </w:tc>
      </w:tr>
      <w:tr w:rsidR="006B746E" w:rsidRPr="006B746E" w:rsidTr="00F52A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I</w:t>
            </w:r>
          </w:p>
        </w:tc>
        <w:tc>
          <w:tcPr>
            <w:tcW w:w="7431"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II</w:t>
            </w:r>
          </w:p>
        </w:tc>
        <w:tc>
          <w:tcPr>
            <w:tcW w:w="63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III</w:t>
            </w:r>
          </w:p>
        </w:tc>
        <w:tc>
          <w:tcPr>
            <w:tcW w:w="44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IV</w:t>
            </w:r>
          </w:p>
        </w:tc>
      </w:tr>
      <w:tr w:rsidR="006B746E" w:rsidRPr="006B746E" w:rsidTr="00F52A32">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1.</w:t>
            </w:r>
          </w:p>
        </w:tc>
        <w:tc>
          <w:tcPr>
            <w:tcW w:w="7431" w:type="dxa"/>
            <w:tcBorders>
              <w:top w:val="nil"/>
              <w:left w:val="nil"/>
              <w:bottom w:val="single" w:sz="4" w:space="0" w:color="auto"/>
              <w:right w:val="single" w:sz="4" w:space="0" w:color="auto"/>
            </w:tcBorders>
            <w:shd w:val="clear" w:color="auto" w:fill="auto"/>
            <w:vAlign w:val="bottom"/>
            <w:hideMark/>
          </w:tcPr>
          <w:p w:rsidR="006B746E" w:rsidRPr="006B746E" w:rsidRDefault="006B746E" w:rsidP="006B746E">
            <w:pPr>
              <w:suppressAutoHyphens w:val="0"/>
              <w:spacing w:line="240" w:lineRule="auto"/>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Univerzalni set za angiografiju u kompletu sa svim potrebnim aksesorijama za dijagnostiku, radijalni</w:t>
            </w:r>
          </w:p>
        </w:tc>
        <w:tc>
          <w:tcPr>
            <w:tcW w:w="63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kom</w:t>
            </w:r>
          </w:p>
        </w:tc>
        <w:tc>
          <w:tcPr>
            <w:tcW w:w="44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right"/>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100</w:t>
            </w:r>
          </w:p>
        </w:tc>
      </w:tr>
      <w:tr w:rsidR="006B746E" w:rsidRPr="006B746E" w:rsidTr="00F52A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w:t>
            </w:r>
          </w:p>
        </w:tc>
        <w:tc>
          <w:tcPr>
            <w:tcW w:w="7431" w:type="dxa"/>
            <w:tcBorders>
              <w:top w:val="nil"/>
              <w:left w:val="nil"/>
              <w:bottom w:val="single" w:sz="4" w:space="0" w:color="auto"/>
              <w:right w:val="single" w:sz="4" w:space="0" w:color="auto"/>
            </w:tcBorders>
            <w:shd w:val="clear" w:color="auto" w:fill="auto"/>
            <w:noWrap/>
            <w:vAlign w:val="bottom"/>
            <w:hideMark/>
          </w:tcPr>
          <w:p w:rsidR="006B746E" w:rsidRPr="00F52A32" w:rsidRDefault="006B746E" w:rsidP="006B746E">
            <w:pPr>
              <w:suppressAutoHyphens w:val="0"/>
              <w:spacing w:line="240" w:lineRule="auto"/>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w:t>
            </w:r>
          </w:p>
          <w:p w:rsidR="006B746E" w:rsidRPr="006B746E" w:rsidRDefault="006B746E" w:rsidP="006B746E">
            <w:pPr>
              <w:suppressAutoHyphens w:val="0"/>
              <w:spacing w:line="240" w:lineRule="auto"/>
              <w:rPr>
                <w:rFonts w:ascii="Arial" w:eastAsia="Times New Roman" w:hAnsi="Arial" w:cs="Arial"/>
                <w:b/>
                <w:color w:val="auto"/>
                <w:kern w:val="0"/>
                <w:sz w:val="22"/>
                <w:szCs w:val="22"/>
                <w:lang w:eastAsia="en-US"/>
              </w:rPr>
            </w:pPr>
            <w:r w:rsidRPr="00F52A32">
              <w:rPr>
                <w:rFonts w:ascii="Arial" w:eastAsia="Times New Roman" w:hAnsi="Arial" w:cs="Arial"/>
                <w:b/>
                <w:color w:val="auto"/>
                <w:kern w:val="0"/>
                <w:sz w:val="22"/>
                <w:szCs w:val="22"/>
                <w:lang w:eastAsia="en-US"/>
              </w:rPr>
              <w:t>SET MORA DA SADRŽI:</w:t>
            </w:r>
          </w:p>
        </w:tc>
        <w:tc>
          <w:tcPr>
            <w:tcW w:w="63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w:t>
            </w:r>
          </w:p>
        </w:tc>
        <w:tc>
          <w:tcPr>
            <w:tcW w:w="44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w:t>
            </w:r>
          </w:p>
        </w:tc>
      </w:tr>
      <w:tr w:rsidR="006B746E" w:rsidRPr="006B746E" w:rsidTr="00F52A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w:t>
            </w:r>
          </w:p>
        </w:tc>
        <w:tc>
          <w:tcPr>
            <w:tcW w:w="7431"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Prekrivka za sto dimenzije 140x150</w:t>
            </w:r>
          </w:p>
        </w:tc>
        <w:tc>
          <w:tcPr>
            <w:tcW w:w="63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kom</w:t>
            </w:r>
          </w:p>
        </w:tc>
        <w:tc>
          <w:tcPr>
            <w:tcW w:w="44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right"/>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1</w:t>
            </w:r>
          </w:p>
        </w:tc>
      </w:tr>
      <w:tr w:rsidR="006B746E" w:rsidRPr="006B746E" w:rsidTr="00F52A32">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w:t>
            </w:r>
          </w:p>
        </w:tc>
        <w:tc>
          <w:tcPr>
            <w:tcW w:w="7431" w:type="dxa"/>
            <w:tcBorders>
              <w:top w:val="nil"/>
              <w:left w:val="nil"/>
              <w:bottom w:val="single" w:sz="4" w:space="0" w:color="auto"/>
              <w:right w:val="single" w:sz="4" w:space="0" w:color="auto"/>
            </w:tcBorders>
            <w:shd w:val="clear" w:color="auto" w:fill="auto"/>
            <w:vAlign w:val="bottom"/>
            <w:hideMark/>
          </w:tcPr>
          <w:p w:rsidR="006B746E" w:rsidRPr="006B746E" w:rsidRDefault="006B746E" w:rsidP="006B746E">
            <w:pPr>
              <w:suppressAutoHyphens w:val="0"/>
              <w:spacing w:line="240" w:lineRule="auto"/>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xml:space="preserve">Univerzalni drejp za jednokratnu upotrebu </w:t>
            </w:r>
            <w:r w:rsidRPr="00F52A32">
              <w:rPr>
                <w:rFonts w:ascii="Arial" w:eastAsia="Times New Roman" w:hAnsi="Arial" w:cs="Arial"/>
                <w:color w:val="auto"/>
                <w:kern w:val="0"/>
                <w:sz w:val="22"/>
                <w:szCs w:val="22"/>
                <w:lang w:eastAsia="en-US"/>
              </w:rPr>
              <w:t>s</w:t>
            </w:r>
            <w:r w:rsidRPr="006B746E">
              <w:rPr>
                <w:rFonts w:ascii="Arial" w:eastAsia="Times New Roman" w:hAnsi="Arial" w:cs="Arial"/>
                <w:color w:val="auto"/>
                <w:kern w:val="0"/>
                <w:sz w:val="22"/>
                <w:szCs w:val="22"/>
                <w:lang w:eastAsia="en-US"/>
              </w:rPr>
              <w:t>a dva femoralna i dva radijalna otvora,</w:t>
            </w:r>
            <w:r w:rsidRPr="00F52A32">
              <w:rPr>
                <w:rFonts w:ascii="Arial" w:eastAsia="Times New Roman" w:hAnsi="Arial" w:cs="Arial"/>
                <w:color w:val="auto"/>
                <w:kern w:val="0"/>
                <w:sz w:val="22"/>
                <w:szCs w:val="22"/>
                <w:lang w:eastAsia="en-US"/>
              </w:rPr>
              <w:t xml:space="preserve"> </w:t>
            </w:r>
            <w:r w:rsidRPr="006B746E">
              <w:rPr>
                <w:rFonts w:ascii="Arial" w:eastAsia="Times New Roman" w:hAnsi="Arial" w:cs="Arial"/>
                <w:color w:val="auto"/>
                <w:kern w:val="0"/>
                <w:sz w:val="22"/>
                <w:szCs w:val="22"/>
                <w:lang w:eastAsia="en-US"/>
              </w:rPr>
              <w:t>235x370</w:t>
            </w:r>
            <w:r w:rsidR="00774AD8" w:rsidRPr="00F52A32">
              <w:rPr>
                <w:rFonts w:ascii="Arial" w:eastAsia="Times New Roman" w:hAnsi="Arial" w:cs="Arial"/>
                <w:color w:val="auto"/>
                <w:kern w:val="0"/>
                <w:sz w:val="22"/>
                <w:szCs w:val="22"/>
                <w:lang w:eastAsia="en-US"/>
              </w:rPr>
              <w:t xml:space="preserve"> cm</w:t>
            </w:r>
          </w:p>
        </w:tc>
        <w:tc>
          <w:tcPr>
            <w:tcW w:w="63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kom</w:t>
            </w:r>
          </w:p>
        </w:tc>
        <w:tc>
          <w:tcPr>
            <w:tcW w:w="44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right"/>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1</w:t>
            </w:r>
          </w:p>
        </w:tc>
      </w:tr>
      <w:tr w:rsidR="006B746E" w:rsidRPr="006B746E" w:rsidTr="00F52A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w:t>
            </w:r>
          </w:p>
        </w:tc>
        <w:tc>
          <w:tcPr>
            <w:tcW w:w="7431"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774AD8">
            <w:pPr>
              <w:suppressAutoHyphens w:val="0"/>
              <w:spacing w:line="240" w:lineRule="auto"/>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Sterilni mantil za jenokratnu upotrebu, veli</w:t>
            </w:r>
            <w:r w:rsidR="00774AD8" w:rsidRPr="00F52A32">
              <w:rPr>
                <w:rFonts w:ascii="Arial" w:eastAsia="Times New Roman" w:hAnsi="Arial" w:cs="Arial"/>
                <w:color w:val="auto"/>
                <w:kern w:val="0"/>
                <w:sz w:val="22"/>
                <w:szCs w:val="22"/>
                <w:lang w:eastAsia="en-US"/>
              </w:rPr>
              <w:t>č</w:t>
            </w:r>
            <w:r w:rsidRPr="006B746E">
              <w:rPr>
                <w:rFonts w:ascii="Arial" w:eastAsia="Times New Roman" w:hAnsi="Arial" w:cs="Arial"/>
                <w:color w:val="auto"/>
                <w:kern w:val="0"/>
                <w:sz w:val="22"/>
                <w:szCs w:val="22"/>
                <w:lang w:eastAsia="en-US"/>
              </w:rPr>
              <w:t>ina L i XL</w:t>
            </w:r>
          </w:p>
        </w:tc>
        <w:tc>
          <w:tcPr>
            <w:tcW w:w="63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kom</w:t>
            </w:r>
          </w:p>
        </w:tc>
        <w:tc>
          <w:tcPr>
            <w:tcW w:w="44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right"/>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2</w:t>
            </w:r>
          </w:p>
        </w:tc>
      </w:tr>
      <w:tr w:rsidR="006B746E" w:rsidRPr="006B746E" w:rsidTr="00F52A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w:t>
            </w:r>
          </w:p>
        </w:tc>
        <w:tc>
          <w:tcPr>
            <w:tcW w:w="7431"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Sterilna prekrivka staklo 100x100 cm</w:t>
            </w:r>
          </w:p>
        </w:tc>
        <w:tc>
          <w:tcPr>
            <w:tcW w:w="63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kom</w:t>
            </w:r>
          </w:p>
        </w:tc>
        <w:tc>
          <w:tcPr>
            <w:tcW w:w="44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right"/>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1</w:t>
            </w:r>
          </w:p>
        </w:tc>
      </w:tr>
      <w:tr w:rsidR="006B746E" w:rsidRPr="006B746E" w:rsidTr="00F52A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w:t>
            </w:r>
          </w:p>
        </w:tc>
        <w:tc>
          <w:tcPr>
            <w:tcW w:w="7431"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Sterilna prekrivka za glavu aparata 90x90</w:t>
            </w:r>
          </w:p>
        </w:tc>
        <w:tc>
          <w:tcPr>
            <w:tcW w:w="63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kom</w:t>
            </w:r>
          </w:p>
        </w:tc>
        <w:tc>
          <w:tcPr>
            <w:tcW w:w="44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right"/>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1</w:t>
            </w:r>
          </w:p>
        </w:tc>
      </w:tr>
      <w:tr w:rsidR="006B746E" w:rsidRPr="006B746E" w:rsidTr="00F52A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w:t>
            </w:r>
          </w:p>
        </w:tc>
        <w:tc>
          <w:tcPr>
            <w:tcW w:w="7431"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Šric za kontrast, 20ml, sa navojem</w:t>
            </w:r>
          </w:p>
        </w:tc>
        <w:tc>
          <w:tcPr>
            <w:tcW w:w="63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kom</w:t>
            </w:r>
          </w:p>
        </w:tc>
        <w:tc>
          <w:tcPr>
            <w:tcW w:w="44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right"/>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1</w:t>
            </w:r>
          </w:p>
        </w:tc>
      </w:tr>
      <w:tr w:rsidR="006B746E" w:rsidRPr="006B746E" w:rsidTr="00F52A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w:t>
            </w:r>
          </w:p>
        </w:tc>
        <w:tc>
          <w:tcPr>
            <w:tcW w:w="7431"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Posuda 1000ml</w:t>
            </w:r>
          </w:p>
        </w:tc>
        <w:tc>
          <w:tcPr>
            <w:tcW w:w="63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kom</w:t>
            </w:r>
          </w:p>
        </w:tc>
        <w:tc>
          <w:tcPr>
            <w:tcW w:w="44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right"/>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1</w:t>
            </w:r>
          </w:p>
        </w:tc>
      </w:tr>
      <w:tr w:rsidR="006B746E" w:rsidRPr="006B746E" w:rsidTr="00F52A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w:t>
            </w:r>
          </w:p>
        </w:tc>
        <w:tc>
          <w:tcPr>
            <w:tcW w:w="7431"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Sunđer za jod</w:t>
            </w:r>
          </w:p>
        </w:tc>
        <w:tc>
          <w:tcPr>
            <w:tcW w:w="63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kom</w:t>
            </w:r>
          </w:p>
        </w:tc>
        <w:tc>
          <w:tcPr>
            <w:tcW w:w="44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right"/>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3</w:t>
            </w:r>
          </w:p>
        </w:tc>
      </w:tr>
      <w:tr w:rsidR="006B746E" w:rsidRPr="006B746E" w:rsidTr="00F52A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w:t>
            </w:r>
          </w:p>
        </w:tc>
        <w:tc>
          <w:tcPr>
            <w:tcW w:w="7431"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Skalpel br. 11</w:t>
            </w:r>
          </w:p>
        </w:tc>
        <w:tc>
          <w:tcPr>
            <w:tcW w:w="63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kom</w:t>
            </w:r>
          </w:p>
        </w:tc>
        <w:tc>
          <w:tcPr>
            <w:tcW w:w="44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right"/>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1</w:t>
            </w:r>
          </w:p>
        </w:tc>
      </w:tr>
      <w:tr w:rsidR="006B746E" w:rsidRPr="006B746E" w:rsidTr="00F52A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w:t>
            </w:r>
          </w:p>
        </w:tc>
        <w:tc>
          <w:tcPr>
            <w:tcW w:w="7431"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Kompresa, četvoroslojna 10x10 cm</w:t>
            </w:r>
          </w:p>
        </w:tc>
        <w:tc>
          <w:tcPr>
            <w:tcW w:w="63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kom</w:t>
            </w:r>
          </w:p>
        </w:tc>
        <w:tc>
          <w:tcPr>
            <w:tcW w:w="44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right"/>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50</w:t>
            </w:r>
          </w:p>
        </w:tc>
      </w:tr>
      <w:tr w:rsidR="006B746E" w:rsidRPr="006B746E" w:rsidTr="00F52A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w:t>
            </w:r>
          </w:p>
        </w:tc>
        <w:tc>
          <w:tcPr>
            <w:tcW w:w="7431"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Uvodnik 6F sa žicom vodičem</w:t>
            </w:r>
          </w:p>
        </w:tc>
        <w:tc>
          <w:tcPr>
            <w:tcW w:w="63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kom</w:t>
            </w:r>
          </w:p>
        </w:tc>
        <w:tc>
          <w:tcPr>
            <w:tcW w:w="44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right"/>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1</w:t>
            </w:r>
          </w:p>
        </w:tc>
      </w:tr>
      <w:tr w:rsidR="006B746E" w:rsidRPr="006B746E" w:rsidTr="0084345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w:t>
            </w:r>
          </w:p>
        </w:tc>
        <w:tc>
          <w:tcPr>
            <w:tcW w:w="7431" w:type="dxa"/>
            <w:tcBorders>
              <w:top w:val="nil"/>
              <w:left w:val="nil"/>
              <w:bottom w:val="single" w:sz="4" w:space="0" w:color="auto"/>
              <w:right w:val="single" w:sz="4" w:space="0" w:color="auto"/>
            </w:tcBorders>
            <w:shd w:val="clear" w:color="auto" w:fill="9BBB59" w:themeFill="accent3"/>
            <w:noWrap/>
            <w:vAlign w:val="bottom"/>
            <w:hideMark/>
          </w:tcPr>
          <w:p w:rsidR="006B746E" w:rsidRPr="006B746E" w:rsidRDefault="006B746E" w:rsidP="006B746E">
            <w:pPr>
              <w:suppressAutoHyphens w:val="0"/>
              <w:spacing w:line="240" w:lineRule="auto"/>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Žica vodič J3 SFC 220 cm, 035, double ended</w:t>
            </w:r>
            <w:r w:rsidR="00843459">
              <w:rPr>
                <w:rFonts w:ascii="Arial" w:eastAsia="Times New Roman" w:hAnsi="Arial" w:cs="Arial"/>
                <w:color w:val="auto"/>
                <w:kern w:val="0"/>
                <w:sz w:val="22"/>
                <w:szCs w:val="22"/>
                <w:lang w:eastAsia="en-US"/>
              </w:rPr>
              <w:t xml:space="preserve"> ILI </w:t>
            </w:r>
            <w:r w:rsidR="00843459" w:rsidRPr="00722657">
              <w:rPr>
                <w:rFonts w:ascii="Arial" w:hAnsi="Arial" w:cs="Arial"/>
                <w:color w:val="222222"/>
                <w:sz w:val="22"/>
                <w:szCs w:val="22"/>
                <w:shd w:val="clear" w:color="auto" w:fill="9BBB59"/>
              </w:rPr>
              <w:t>žica vodič J3, 210cm, 0,035''</w:t>
            </w:r>
          </w:p>
        </w:tc>
        <w:tc>
          <w:tcPr>
            <w:tcW w:w="63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kom</w:t>
            </w:r>
          </w:p>
        </w:tc>
        <w:tc>
          <w:tcPr>
            <w:tcW w:w="44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right"/>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1</w:t>
            </w:r>
          </w:p>
        </w:tc>
      </w:tr>
      <w:tr w:rsidR="006B746E" w:rsidRPr="006B746E" w:rsidTr="00F52A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w:t>
            </w:r>
          </w:p>
        </w:tc>
        <w:tc>
          <w:tcPr>
            <w:tcW w:w="7431"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xml:space="preserve">Špric i poveska za hemostazu na mestu radijalne punkcije </w:t>
            </w:r>
          </w:p>
        </w:tc>
        <w:tc>
          <w:tcPr>
            <w:tcW w:w="63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kom</w:t>
            </w:r>
          </w:p>
        </w:tc>
        <w:tc>
          <w:tcPr>
            <w:tcW w:w="44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right"/>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1</w:t>
            </w:r>
          </w:p>
        </w:tc>
      </w:tr>
      <w:tr w:rsidR="006B746E" w:rsidRPr="006B746E" w:rsidTr="00F52A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w:t>
            </w:r>
          </w:p>
        </w:tc>
        <w:tc>
          <w:tcPr>
            <w:tcW w:w="7431"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Peškir sa velikom upijajućom moći</w:t>
            </w:r>
          </w:p>
        </w:tc>
        <w:tc>
          <w:tcPr>
            <w:tcW w:w="63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kom</w:t>
            </w:r>
          </w:p>
        </w:tc>
        <w:tc>
          <w:tcPr>
            <w:tcW w:w="44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right"/>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1</w:t>
            </w:r>
          </w:p>
        </w:tc>
      </w:tr>
      <w:tr w:rsidR="006B746E" w:rsidRPr="006B746E" w:rsidTr="00F52A32">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w:t>
            </w:r>
          </w:p>
        </w:tc>
        <w:tc>
          <w:tcPr>
            <w:tcW w:w="7431" w:type="dxa"/>
            <w:tcBorders>
              <w:top w:val="nil"/>
              <w:left w:val="nil"/>
              <w:bottom w:val="single" w:sz="4" w:space="0" w:color="auto"/>
              <w:right w:val="single" w:sz="4" w:space="0" w:color="auto"/>
            </w:tcBorders>
            <w:shd w:val="clear" w:color="auto" w:fill="auto"/>
            <w:vAlign w:val="bottom"/>
            <w:hideMark/>
          </w:tcPr>
          <w:p w:rsidR="006B746E" w:rsidRPr="006B746E" w:rsidRDefault="006B746E" w:rsidP="006B746E">
            <w:pPr>
              <w:suppressAutoHyphens w:val="0"/>
              <w:spacing w:line="240" w:lineRule="auto"/>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Sigurnosna igla za punkciju dužine 70mm, širine 18G, sa automatskim zaključavanjem nakon inicijalne punkcije i retrakcije iz krvnog suda pacijenta</w:t>
            </w:r>
          </w:p>
        </w:tc>
        <w:tc>
          <w:tcPr>
            <w:tcW w:w="63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kom</w:t>
            </w:r>
          </w:p>
        </w:tc>
        <w:tc>
          <w:tcPr>
            <w:tcW w:w="44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right"/>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1</w:t>
            </w:r>
          </w:p>
        </w:tc>
      </w:tr>
      <w:tr w:rsidR="006B746E" w:rsidRPr="006B746E" w:rsidTr="00F52A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w:t>
            </w:r>
          </w:p>
        </w:tc>
        <w:tc>
          <w:tcPr>
            <w:tcW w:w="7431"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Plastični jednokratni forceps za pripremu pacijenta</w:t>
            </w:r>
          </w:p>
        </w:tc>
        <w:tc>
          <w:tcPr>
            <w:tcW w:w="63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kom</w:t>
            </w:r>
          </w:p>
        </w:tc>
        <w:tc>
          <w:tcPr>
            <w:tcW w:w="44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right"/>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1</w:t>
            </w:r>
          </w:p>
        </w:tc>
      </w:tr>
      <w:tr w:rsidR="006B746E" w:rsidRPr="006B746E" w:rsidTr="00F52A32">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color w:val="auto"/>
                <w:kern w:val="0"/>
                <w:sz w:val="22"/>
                <w:szCs w:val="22"/>
                <w:lang w:eastAsia="en-US"/>
              </w:rPr>
            </w:pPr>
            <w:r w:rsidRPr="006B746E">
              <w:rPr>
                <w:rFonts w:ascii="Arial" w:eastAsia="Times New Roman" w:hAnsi="Arial" w:cs="Arial"/>
                <w:color w:val="auto"/>
                <w:kern w:val="0"/>
                <w:sz w:val="22"/>
                <w:szCs w:val="22"/>
                <w:lang w:eastAsia="en-US"/>
              </w:rPr>
              <w:t> </w:t>
            </w:r>
          </w:p>
        </w:tc>
        <w:tc>
          <w:tcPr>
            <w:tcW w:w="7431" w:type="dxa"/>
            <w:tcBorders>
              <w:top w:val="nil"/>
              <w:left w:val="nil"/>
              <w:bottom w:val="single" w:sz="4" w:space="0" w:color="auto"/>
              <w:right w:val="single" w:sz="4" w:space="0" w:color="auto"/>
            </w:tcBorders>
            <w:shd w:val="clear" w:color="auto" w:fill="auto"/>
            <w:vAlign w:val="bottom"/>
            <w:hideMark/>
          </w:tcPr>
          <w:p w:rsidR="006B746E" w:rsidRPr="006B746E" w:rsidRDefault="006B746E" w:rsidP="006B746E">
            <w:pPr>
              <w:suppressAutoHyphens w:val="0"/>
              <w:spacing w:line="240" w:lineRule="auto"/>
              <w:rPr>
                <w:rFonts w:ascii="Arial" w:eastAsia="Times New Roman" w:hAnsi="Arial" w:cs="Arial"/>
                <w:bCs/>
                <w:color w:val="auto"/>
                <w:kern w:val="0"/>
                <w:sz w:val="22"/>
                <w:szCs w:val="22"/>
                <w:lang w:eastAsia="en-US"/>
              </w:rPr>
            </w:pPr>
            <w:r w:rsidRPr="006B746E">
              <w:rPr>
                <w:rFonts w:ascii="Arial" w:eastAsia="Times New Roman" w:hAnsi="Arial" w:cs="Arial"/>
                <w:bCs/>
                <w:color w:val="auto"/>
                <w:kern w:val="0"/>
                <w:sz w:val="22"/>
                <w:szCs w:val="22"/>
                <w:lang w:eastAsia="en-US"/>
              </w:rPr>
              <w:t>Tubing 75 cm, sterilno upakovani u okviru seta sa manifoldom (3 porta, ON,</w:t>
            </w:r>
            <w:r w:rsidR="00774AD8" w:rsidRPr="00F52A32">
              <w:rPr>
                <w:rFonts w:ascii="Arial" w:eastAsia="Times New Roman" w:hAnsi="Arial" w:cs="Arial"/>
                <w:bCs/>
                <w:color w:val="auto"/>
                <w:kern w:val="0"/>
                <w:sz w:val="22"/>
                <w:szCs w:val="22"/>
                <w:lang w:eastAsia="en-US"/>
              </w:rPr>
              <w:t xml:space="preserve"> </w:t>
            </w:r>
            <w:r w:rsidRPr="006B746E">
              <w:rPr>
                <w:rFonts w:ascii="Arial" w:eastAsia="Times New Roman" w:hAnsi="Arial" w:cs="Arial"/>
                <w:bCs/>
                <w:color w:val="auto"/>
                <w:kern w:val="0"/>
                <w:sz w:val="22"/>
                <w:szCs w:val="22"/>
                <w:lang w:eastAsia="en-US"/>
              </w:rPr>
              <w:t>35 bar, desni)</w:t>
            </w:r>
          </w:p>
        </w:tc>
        <w:tc>
          <w:tcPr>
            <w:tcW w:w="63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center"/>
              <w:rPr>
                <w:rFonts w:ascii="Arial" w:eastAsia="Times New Roman" w:hAnsi="Arial" w:cs="Arial"/>
                <w:bCs/>
                <w:color w:val="auto"/>
                <w:kern w:val="0"/>
                <w:sz w:val="22"/>
                <w:szCs w:val="22"/>
                <w:lang w:eastAsia="en-US"/>
              </w:rPr>
            </w:pPr>
            <w:r w:rsidRPr="006B746E">
              <w:rPr>
                <w:rFonts w:ascii="Arial" w:eastAsia="Times New Roman" w:hAnsi="Arial" w:cs="Arial"/>
                <w:bCs/>
                <w:color w:val="auto"/>
                <w:kern w:val="0"/>
                <w:sz w:val="22"/>
                <w:szCs w:val="22"/>
                <w:lang w:eastAsia="en-US"/>
              </w:rPr>
              <w:t>kom</w:t>
            </w:r>
          </w:p>
        </w:tc>
        <w:tc>
          <w:tcPr>
            <w:tcW w:w="442" w:type="dxa"/>
            <w:tcBorders>
              <w:top w:val="nil"/>
              <w:left w:val="nil"/>
              <w:bottom w:val="single" w:sz="4" w:space="0" w:color="auto"/>
              <w:right w:val="single" w:sz="4" w:space="0" w:color="auto"/>
            </w:tcBorders>
            <w:shd w:val="clear" w:color="auto" w:fill="auto"/>
            <w:noWrap/>
            <w:vAlign w:val="bottom"/>
            <w:hideMark/>
          </w:tcPr>
          <w:p w:rsidR="006B746E" w:rsidRPr="006B746E" w:rsidRDefault="006B746E" w:rsidP="006B746E">
            <w:pPr>
              <w:suppressAutoHyphens w:val="0"/>
              <w:spacing w:line="240" w:lineRule="auto"/>
              <w:jc w:val="right"/>
              <w:rPr>
                <w:rFonts w:ascii="Arial" w:eastAsia="Times New Roman" w:hAnsi="Arial" w:cs="Arial"/>
                <w:bCs/>
                <w:color w:val="auto"/>
                <w:kern w:val="0"/>
                <w:sz w:val="22"/>
                <w:szCs w:val="22"/>
                <w:lang w:eastAsia="en-US"/>
              </w:rPr>
            </w:pPr>
            <w:r w:rsidRPr="006B746E">
              <w:rPr>
                <w:rFonts w:ascii="Arial" w:eastAsia="Times New Roman" w:hAnsi="Arial" w:cs="Arial"/>
                <w:bCs/>
                <w:color w:val="auto"/>
                <w:kern w:val="0"/>
                <w:sz w:val="22"/>
                <w:szCs w:val="22"/>
                <w:lang w:eastAsia="en-US"/>
              </w:rPr>
              <w:t>1</w:t>
            </w:r>
          </w:p>
        </w:tc>
      </w:tr>
    </w:tbl>
    <w:p w:rsidR="006B746E" w:rsidRPr="00F52A32" w:rsidRDefault="006B746E"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tbl>
      <w:tblPr>
        <w:tblW w:w="9645" w:type="dxa"/>
        <w:tblInd w:w="93" w:type="dxa"/>
        <w:tblLook w:val="04A0"/>
      </w:tblPr>
      <w:tblGrid>
        <w:gridCol w:w="960"/>
        <w:gridCol w:w="6991"/>
        <w:gridCol w:w="814"/>
        <w:gridCol w:w="880"/>
      </w:tblGrid>
      <w:tr w:rsidR="00371292" w:rsidRPr="00371292" w:rsidTr="00A220FA">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71292" w:rsidRPr="00371292" w:rsidRDefault="00371292" w:rsidP="00371292">
            <w:pPr>
              <w:suppressAutoHyphens w:val="0"/>
              <w:spacing w:line="240" w:lineRule="auto"/>
              <w:jc w:val="center"/>
              <w:rPr>
                <w:rFonts w:eastAsia="Times New Roman"/>
                <w:color w:val="auto"/>
                <w:kern w:val="0"/>
                <w:lang w:eastAsia="en-US"/>
              </w:rPr>
            </w:pPr>
            <w:r w:rsidRPr="00371292">
              <w:rPr>
                <w:rFonts w:eastAsia="Times New Roman"/>
                <w:color w:val="auto"/>
                <w:kern w:val="0"/>
                <w:lang w:eastAsia="en-US"/>
              </w:rPr>
              <w:t> </w:t>
            </w:r>
          </w:p>
        </w:tc>
        <w:tc>
          <w:tcPr>
            <w:tcW w:w="8685" w:type="dxa"/>
            <w:gridSpan w:val="3"/>
            <w:tcBorders>
              <w:top w:val="single" w:sz="4" w:space="0" w:color="auto"/>
              <w:left w:val="nil"/>
              <w:bottom w:val="single" w:sz="4" w:space="0" w:color="auto"/>
              <w:right w:val="single" w:sz="4" w:space="0" w:color="000000"/>
            </w:tcBorders>
            <w:shd w:val="clear" w:color="000000" w:fill="C0C0C0"/>
            <w:noWrap/>
            <w:vAlign w:val="bottom"/>
            <w:hideMark/>
          </w:tcPr>
          <w:p w:rsidR="00371292" w:rsidRPr="00371292" w:rsidRDefault="00371292" w:rsidP="00371292">
            <w:pPr>
              <w:suppressAutoHyphens w:val="0"/>
              <w:spacing w:line="240" w:lineRule="auto"/>
              <w:rPr>
                <w:rFonts w:ascii="Arial" w:eastAsia="Times New Roman" w:hAnsi="Arial" w:cs="Arial"/>
                <w:b/>
                <w:bCs/>
                <w:color w:val="auto"/>
                <w:kern w:val="0"/>
                <w:sz w:val="22"/>
                <w:szCs w:val="22"/>
                <w:lang w:eastAsia="en-US"/>
              </w:rPr>
            </w:pPr>
            <w:r w:rsidRPr="00371292">
              <w:rPr>
                <w:rFonts w:ascii="Arial" w:eastAsia="Times New Roman" w:hAnsi="Arial" w:cs="Arial"/>
                <w:b/>
                <w:bCs/>
                <w:color w:val="auto"/>
                <w:kern w:val="0"/>
                <w:sz w:val="22"/>
                <w:szCs w:val="22"/>
                <w:lang w:eastAsia="en-US"/>
              </w:rPr>
              <w:t>PARTIJA  4</w:t>
            </w:r>
            <w:r>
              <w:rPr>
                <w:rFonts w:ascii="Arial" w:eastAsia="Times New Roman" w:hAnsi="Arial" w:cs="Arial"/>
                <w:b/>
                <w:bCs/>
                <w:color w:val="auto"/>
                <w:kern w:val="0"/>
                <w:sz w:val="22"/>
                <w:szCs w:val="22"/>
                <w:lang w:eastAsia="en-US"/>
              </w:rPr>
              <w:t xml:space="preserve"> </w:t>
            </w:r>
            <w:r w:rsidRPr="00371292">
              <w:rPr>
                <w:rFonts w:ascii="Arial" w:eastAsia="Times New Roman" w:hAnsi="Arial" w:cs="Arial"/>
                <w:b/>
                <w:bCs/>
                <w:color w:val="auto"/>
                <w:kern w:val="0"/>
                <w:sz w:val="22"/>
                <w:szCs w:val="22"/>
                <w:lang w:eastAsia="en-US"/>
              </w:rPr>
              <w:t>- Dijagnostički kateteri</w:t>
            </w:r>
          </w:p>
        </w:tc>
      </w:tr>
      <w:tr w:rsidR="00371292" w:rsidRPr="00371292" w:rsidTr="00A220F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71292" w:rsidRPr="00371292" w:rsidRDefault="00371292" w:rsidP="00371292">
            <w:pPr>
              <w:suppressAutoHyphens w:val="0"/>
              <w:spacing w:line="240" w:lineRule="auto"/>
              <w:jc w:val="center"/>
              <w:rPr>
                <w:rFonts w:eastAsia="Times New Roman"/>
                <w:color w:val="auto"/>
                <w:kern w:val="0"/>
                <w:lang w:eastAsia="en-US"/>
              </w:rPr>
            </w:pPr>
            <w:r w:rsidRPr="00371292">
              <w:rPr>
                <w:rFonts w:eastAsia="Times New Roman"/>
                <w:color w:val="auto"/>
                <w:kern w:val="0"/>
                <w:lang w:eastAsia="en-US"/>
              </w:rPr>
              <w:t> </w:t>
            </w:r>
          </w:p>
        </w:tc>
        <w:tc>
          <w:tcPr>
            <w:tcW w:w="6991" w:type="dxa"/>
            <w:tcBorders>
              <w:top w:val="nil"/>
              <w:left w:val="nil"/>
              <w:bottom w:val="single" w:sz="4" w:space="0" w:color="auto"/>
              <w:right w:val="nil"/>
            </w:tcBorders>
            <w:shd w:val="clear" w:color="auto" w:fill="auto"/>
            <w:noWrap/>
            <w:vAlign w:val="bottom"/>
            <w:hideMark/>
          </w:tcPr>
          <w:p w:rsidR="00371292" w:rsidRPr="00371292" w:rsidRDefault="00371292" w:rsidP="00371292">
            <w:pPr>
              <w:suppressAutoHyphens w:val="0"/>
              <w:spacing w:line="240" w:lineRule="auto"/>
              <w:rPr>
                <w:rFonts w:ascii="Arial" w:eastAsia="Times New Roman" w:hAnsi="Arial" w:cs="Arial"/>
                <w:b/>
                <w:bCs/>
                <w:color w:val="auto"/>
                <w:kern w:val="0"/>
                <w:sz w:val="22"/>
                <w:szCs w:val="22"/>
                <w:lang w:eastAsia="en-US"/>
              </w:rPr>
            </w:pPr>
            <w:r w:rsidRPr="00371292">
              <w:rPr>
                <w:rFonts w:ascii="Arial" w:eastAsia="Times New Roman" w:hAnsi="Arial" w:cs="Arial"/>
                <w:b/>
                <w:bCs/>
                <w:color w:val="auto"/>
                <w:kern w:val="0"/>
                <w:sz w:val="22"/>
                <w:szCs w:val="22"/>
                <w:lang w:eastAsia="en-US"/>
              </w:rPr>
              <w:t> </w:t>
            </w:r>
          </w:p>
        </w:tc>
        <w:tc>
          <w:tcPr>
            <w:tcW w:w="814" w:type="dxa"/>
            <w:tcBorders>
              <w:top w:val="nil"/>
              <w:left w:val="nil"/>
              <w:bottom w:val="single" w:sz="4" w:space="0" w:color="auto"/>
              <w:right w:val="nil"/>
            </w:tcBorders>
            <w:shd w:val="clear" w:color="auto" w:fill="auto"/>
            <w:noWrap/>
            <w:vAlign w:val="bottom"/>
            <w:hideMark/>
          </w:tcPr>
          <w:p w:rsidR="00371292" w:rsidRPr="00371292" w:rsidRDefault="00371292" w:rsidP="00371292">
            <w:pPr>
              <w:suppressAutoHyphens w:val="0"/>
              <w:spacing w:line="240" w:lineRule="auto"/>
              <w:rPr>
                <w:rFonts w:ascii="Arial" w:eastAsia="Times New Roman" w:hAnsi="Arial" w:cs="Arial"/>
                <w:b/>
                <w:bCs/>
                <w:color w:val="auto"/>
                <w:kern w:val="0"/>
                <w:sz w:val="22"/>
                <w:szCs w:val="22"/>
                <w:lang w:eastAsia="en-US"/>
              </w:rPr>
            </w:pPr>
            <w:r w:rsidRPr="00371292">
              <w:rPr>
                <w:rFonts w:ascii="Arial" w:eastAsia="Times New Roman" w:hAnsi="Arial" w:cs="Arial"/>
                <w:b/>
                <w:bCs/>
                <w:color w:val="auto"/>
                <w:kern w:val="0"/>
                <w:sz w:val="22"/>
                <w:szCs w:val="22"/>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371292" w:rsidRPr="00371292" w:rsidRDefault="00371292" w:rsidP="00371292">
            <w:pPr>
              <w:suppressAutoHyphens w:val="0"/>
              <w:spacing w:line="240" w:lineRule="auto"/>
              <w:rPr>
                <w:rFonts w:ascii="Arial" w:eastAsia="Times New Roman" w:hAnsi="Arial" w:cs="Arial"/>
                <w:b/>
                <w:bCs/>
                <w:color w:val="auto"/>
                <w:kern w:val="0"/>
                <w:sz w:val="22"/>
                <w:szCs w:val="22"/>
                <w:lang w:eastAsia="en-US"/>
              </w:rPr>
            </w:pPr>
            <w:r w:rsidRPr="00371292">
              <w:rPr>
                <w:rFonts w:ascii="Arial" w:eastAsia="Times New Roman" w:hAnsi="Arial" w:cs="Arial"/>
                <w:b/>
                <w:bCs/>
                <w:color w:val="auto"/>
                <w:kern w:val="0"/>
                <w:sz w:val="22"/>
                <w:szCs w:val="22"/>
                <w:lang w:eastAsia="en-US"/>
              </w:rPr>
              <w:t> </w:t>
            </w:r>
          </w:p>
        </w:tc>
      </w:tr>
      <w:tr w:rsidR="00371292" w:rsidRPr="00371292" w:rsidTr="00A220FA">
        <w:trPr>
          <w:trHeight w:val="31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371292" w:rsidRPr="00371292" w:rsidRDefault="00371292" w:rsidP="00371292">
            <w:pPr>
              <w:suppressAutoHyphens w:val="0"/>
              <w:spacing w:line="240" w:lineRule="auto"/>
              <w:jc w:val="center"/>
              <w:rPr>
                <w:rFonts w:eastAsia="Times New Roman"/>
                <w:color w:val="auto"/>
                <w:kern w:val="0"/>
                <w:lang w:eastAsia="en-US"/>
              </w:rPr>
            </w:pPr>
            <w:r w:rsidRPr="00371292">
              <w:rPr>
                <w:rFonts w:eastAsia="Times New Roman"/>
                <w:color w:val="auto"/>
                <w:kern w:val="0"/>
                <w:lang w:eastAsia="en-US"/>
              </w:rPr>
              <w:t> </w:t>
            </w:r>
          </w:p>
        </w:tc>
        <w:tc>
          <w:tcPr>
            <w:tcW w:w="6991" w:type="dxa"/>
            <w:tcBorders>
              <w:top w:val="nil"/>
              <w:left w:val="nil"/>
              <w:bottom w:val="single" w:sz="4" w:space="0" w:color="auto"/>
              <w:right w:val="single" w:sz="4" w:space="0" w:color="auto"/>
            </w:tcBorders>
            <w:shd w:val="clear" w:color="000000" w:fill="C0C0C0"/>
            <w:noWrap/>
            <w:vAlign w:val="bottom"/>
            <w:hideMark/>
          </w:tcPr>
          <w:p w:rsidR="00371292" w:rsidRPr="00371292" w:rsidRDefault="00371292" w:rsidP="00371292">
            <w:pPr>
              <w:suppressAutoHyphens w:val="0"/>
              <w:spacing w:line="240" w:lineRule="auto"/>
              <w:rPr>
                <w:rFonts w:ascii="Arial" w:eastAsia="Times New Roman" w:hAnsi="Arial" w:cs="Arial"/>
                <w:color w:val="auto"/>
                <w:kern w:val="0"/>
                <w:sz w:val="22"/>
                <w:szCs w:val="22"/>
                <w:lang w:eastAsia="en-US"/>
              </w:rPr>
            </w:pPr>
            <w:r w:rsidRPr="00371292">
              <w:rPr>
                <w:rFonts w:ascii="Arial" w:eastAsia="Times New Roman" w:hAnsi="Arial" w:cs="Arial"/>
                <w:color w:val="auto"/>
                <w:kern w:val="0"/>
                <w:sz w:val="22"/>
                <w:szCs w:val="22"/>
                <w:lang w:eastAsia="en-US"/>
              </w:rPr>
              <w:t>Opis</w:t>
            </w:r>
          </w:p>
        </w:tc>
        <w:tc>
          <w:tcPr>
            <w:tcW w:w="814" w:type="dxa"/>
            <w:tcBorders>
              <w:top w:val="nil"/>
              <w:left w:val="nil"/>
              <w:bottom w:val="single" w:sz="4" w:space="0" w:color="auto"/>
              <w:right w:val="single" w:sz="4" w:space="0" w:color="auto"/>
            </w:tcBorders>
            <w:shd w:val="clear" w:color="000000" w:fill="C0C0C0"/>
            <w:noWrap/>
            <w:vAlign w:val="bottom"/>
            <w:hideMark/>
          </w:tcPr>
          <w:p w:rsidR="00371292" w:rsidRPr="00371292" w:rsidRDefault="00371292" w:rsidP="00371292">
            <w:pPr>
              <w:suppressAutoHyphens w:val="0"/>
              <w:spacing w:line="240" w:lineRule="auto"/>
              <w:jc w:val="center"/>
              <w:rPr>
                <w:rFonts w:ascii="Arial" w:eastAsia="Times New Roman" w:hAnsi="Arial" w:cs="Arial"/>
                <w:color w:val="auto"/>
                <w:kern w:val="0"/>
                <w:sz w:val="22"/>
                <w:szCs w:val="22"/>
                <w:lang w:eastAsia="en-US"/>
              </w:rPr>
            </w:pPr>
            <w:r w:rsidRPr="00371292">
              <w:rPr>
                <w:rFonts w:ascii="Arial" w:eastAsia="Times New Roman" w:hAnsi="Arial" w:cs="Arial"/>
                <w:color w:val="auto"/>
                <w:kern w:val="0"/>
                <w:sz w:val="22"/>
                <w:szCs w:val="22"/>
                <w:lang w:eastAsia="en-US"/>
              </w:rPr>
              <w:t>j.m</w:t>
            </w:r>
          </w:p>
        </w:tc>
        <w:tc>
          <w:tcPr>
            <w:tcW w:w="880" w:type="dxa"/>
            <w:tcBorders>
              <w:top w:val="nil"/>
              <w:left w:val="nil"/>
              <w:bottom w:val="single" w:sz="4" w:space="0" w:color="auto"/>
              <w:right w:val="single" w:sz="4" w:space="0" w:color="auto"/>
            </w:tcBorders>
            <w:shd w:val="clear" w:color="000000" w:fill="C0C0C0"/>
            <w:noWrap/>
            <w:vAlign w:val="bottom"/>
            <w:hideMark/>
          </w:tcPr>
          <w:p w:rsidR="00371292" w:rsidRPr="00371292" w:rsidRDefault="00371292" w:rsidP="00371292">
            <w:pPr>
              <w:suppressAutoHyphens w:val="0"/>
              <w:spacing w:line="240" w:lineRule="auto"/>
              <w:jc w:val="center"/>
              <w:rPr>
                <w:rFonts w:ascii="Arial" w:eastAsia="Times New Roman" w:hAnsi="Arial" w:cs="Arial"/>
                <w:color w:val="auto"/>
                <w:kern w:val="0"/>
                <w:sz w:val="22"/>
                <w:szCs w:val="22"/>
                <w:lang w:eastAsia="en-US"/>
              </w:rPr>
            </w:pPr>
            <w:r w:rsidRPr="00371292">
              <w:rPr>
                <w:rFonts w:ascii="Arial" w:eastAsia="Times New Roman" w:hAnsi="Arial" w:cs="Arial"/>
                <w:color w:val="auto"/>
                <w:kern w:val="0"/>
                <w:sz w:val="22"/>
                <w:szCs w:val="22"/>
                <w:lang w:eastAsia="en-US"/>
              </w:rPr>
              <w:t>kol</w:t>
            </w:r>
          </w:p>
        </w:tc>
      </w:tr>
      <w:tr w:rsidR="00371292" w:rsidRPr="00371292" w:rsidTr="00A220F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71292" w:rsidRPr="00371292" w:rsidRDefault="00371292" w:rsidP="00371292">
            <w:pPr>
              <w:suppressAutoHyphens w:val="0"/>
              <w:spacing w:line="240" w:lineRule="auto"/>
              <w:jc w:val="center"/>
              <w:rPr>
                <w:rFonts w:eastAsia="Times New Roman"/>
                <w:color w:val="auto"/>
                <w:kern w:val="0"/>
                <w:lang w:eastAsia="en-US"/>
              </w:rPr>
            </w:pPr>
            <w:r w:rsidRPr="00371292">
              <w:rPr>
                <w:rFonts w:eastAsia="Times New Roman"/>
                <w:color w:val="auto"/>
                <w:kern w:val="0"/>
                <w:lang w:eastAsia="en-US"/>
              </w:rPr>
              <w:t> </w:t>
            </w:r>
          </w:p>
        </w:tc>
        <w:tc>
          <w:tcPr>
            <w:tcW w:w="6991" w:type="dxa"/>
            <w:tcBorders>
              <w:top w:val="nil"/>
              <w:left w:val="nil"/>
              <w:bottom w:val="single" w:sz="4" w:space="0" w:color="auto"/>
              <w:right w:val="single" w:sz="4" w:space="0" w:color="auto"/>
            </w:tcBorders>
            <w:shd w:val="clear" w:color="auto" w:fill="auto"/>
            <w:noWrap/>
            <w:vAlign w:val="bottom"/>
            <w:hideMark/>
          </w:tcPr>
          <w:p w:rsidR="00371292" w:rsidRPr="00371292" w:rsidRDefault="00371292" w:rsidP="00371292">
            <w:pPr>
              <w:suppressAutoHyphens w:val="0"/>
              <w:spacing w:line="240" w:lineRule="auto"/>
              <w:rPr>
                <w:rFonts w:ascii="Arial" w:eastAsia="Times New Roman" w:hAnsi="Arial" w:cs="Arial"/>
                <w:color w:val="auto"/>
                <w:kern w:val="0"/>
                <w:sz w:val="22"/>
                <w:szCs w:val="22"/>
                <w:lang w:eastAsia="en-US"/>
              </w:rPr>
            </w:pPr>
            <w:r w:rsidRPr="00371292">
              <w:rPr>
                <w:rFonts w:ascii="Arial" w:eastAsia="Times New Roman" w:hAnsi="Arial" w:cs="Arial"/>
                <w:color w:val="auto"/>
                <w:kern w:val="0"/>
                <w:sz w:val="22"/>
                <w:szCs w:val="22"/>
                <w:lang w:eastAsia="en-US"/>
              </w:rPr>
              <w:t> </w:t>
            </w:r>
          </w:p>
        </w:tc>
        <w:tc>
          <w:tcPr>
            <w:tcW w:w="814" w:type="dxa"/>
            <w:tcBorders>
              <w:top w:val="nil"/>
              <w:left w:val="nil"/>
              <w:bottom w:val="single" w:sz="4" w:space="0" w:color="auto"/>
              <w:right w:val="single" w:sz="4" w:space="0" w:color="auto"/>
            </w:tcBorders>
            <w:shd w:val="clear" w:color="auto" w:fill="auto"/>
            <w:noWrap/>
            <w:vAlign w:val="bottom"/>
            <w:hideMark/>
          </w:tcPr>
          <w:p w:rsidR="00371292" w:rsidRPr="00371292" w:rsidRDefault="00371292" w:rsidP="00371292">
            <w:pPr>
              <w:suppressAutoHyphens w:val="0"/>
              <w:spacing w:line="240" w:lineRule="auto"/>
              <w:jc w:val="center"/>
              <w:rPr>
                <w:rFonts w:ascii="Arial" w:eastAsia="Times New Roman" w:hAnsi="Arial" w:cs="Arial"/>
                <w:color w:val="auto"/>
                <w:kern w:val="0"/>
                <w:sz w:val="22"/>
                <w:szCs w:val="22"/>
                <w:lang w:eastAsia="en-US"/>
              </w:rPr>
            </w:pPr>
            <w:r w:rsidRPr="00371292">
              <w:rPr>
                <w:rFonts w:ascii="Arial" w:eastAsia="Times New Roman" w:hAnsi="Arial" w:cs="Arial"/>
                <w:color w:val="auto"/>
                <w:kern w:val="0"/>
                <w:sz w:val="22"/>
                <w:szCs w:val="22"/>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371292" w:rsidRPr="00371292" w:rsidRDefault="00371292" w:rsidP="00371292">
            <w:pPr>
              <w:suppressAutoHyphens w:val="0"/>
              <w:spacing w:line="240" w:lineRule="auto"/>
              <w:jc w:val="center"/>
              <w:rPr>
                <w:rFonts w:ascii="Arial" w:eastAsia="Times New Roman" w:hAnsi="Arial" w:cs="Arial"/>
                <w:color w:val="auto"/>
                <w:kern w:val="0"/>
                <w:sz w:val="22"/>
                <w:szCs w:val="22"/>
                <w:lang w:eastAsia="en-US"/>
              </w:rPr>
            </w:pPr>
            <w:r w:rsidRPr="00371292">
              <w:rPr>
                <w:rFonts w:ascii="Arial" w:eastAsia="Times New Roman" w:hAnsi="Arial" w:cs="Arial"/>
                <w:color w:val="auto"/>
                <w:kern w:val="0"/>
                <w:sz w:val="22"/>
                <w:szCs w:val="22"/>
                <w:lang w:eastAsia="en-US"/>
              </w:rPr>
              <w:t> </w:t>
            </w:r>
          </w:p>
        </w:tc>
      </w:tr>
      <w:tr w:rsidR="00371292" w:rsidRPr="00371292" w:rsidTr="00A220FA">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71292" w:rsidRPr="00371292" w:rsidRDefault="00371292" w:rsidP="00371292">
            <w:pPr>
              <w:suppressAutoHyphens w:val="0"/>
              <w:spacing w:line="240" w:lineRule="auto"/>
              <w:jc w:val="center"/>
              <w:rPr>
                <w:rFonts w:eastAsia="Times New Roman"/>
                <w:color w:val="auto"/>
                <w:kern w:val="0"/>
                <w:lang w:eastAsia="en-US"/>
              </w:rPr>
            </w:pPr>
            <w:r w:rsidRPr="00371292">
              <w:rPr>
                <w:rFonts w:eastAsia="Times New Roman"/>
                <w:color w:val="auto"/>
                <w:kern w:val="0"/>
                <w:lang w:eastAsia="en-US"/>
              </w:rPr>
              <w:t>1.</w:t>
            </w:r>
          </w:p>
        </w:tc>
        <w:tc>
          <w:tcPr>
            <w:tcW w:w="6991" w:type="dxa"/>
            <w:tcBorders>
              <w:top w:val="nil"/>
              <w:left w:val="nil"/>
              <w:bottom w:val="single" w:sz="4" w:space="0" w:color="auto"/>
              <w:right w:val="single" w:sz="4" w:space="0" w:color="auto"/>
            </w:tcBorders>
            <w:shd w:val="clear" w:color="auto" w:fill="auto"/>
            <w:vAlign w:val="bottom"/>
            <w:hideMark/>
          </w:tcPr>
          <w:p w:rsidR="00371292" w:rsidRPr="00371292" w:rsidRDefault="00371292" w:rsidP="00371292">
            <w:pPr>
              <w:suppressAutoHyphens w:val="0"/>
              <w:spacing w:line="240" w:lineRule="auto"/>
              <w:rPr>
                <w:rFonts w:ascii="Arial" w:eastAsia="Times New Roman" w:hAnsi="Arial" w:cs="Arial"/>
                <w:color w:val="auto"/>
                <w:kern w:val="0"/>
                <w:sz w:val="22"/>
                <w:szCs w:val="22"/>
                <w:lang w:eastAsia="en-US"/>
              </w:rPr>
            </w:pPr>
            <w:r w:rsidRPr="00371292">
              <w:rPr>
                <w:rFonts w:ascii="Arial" w:eastAsia="Times New Roman" w:hAnsi="Arial" w:cs="Arial"/>
                <w:color w:val="auto"/>
                <w:kern w:val="0"/>
                <w:sz w:val="22"/>
                <w:szCs w:val="22"/>
                <w:lang w:eastAsia="en-US"/>
              </w:rPr>
              <w:t>Koronarni dijagnostički kateteri veličine i dužine po zahtevu naručioca 5F i 6F 100cm</w:t>
            </w:r>
          </w:p>
        </w:tc>
        <w:tc>
          <w:tcPr>
            <w:tcW w:w="814" w:type="dxa"/>
            <w:tcBorders>
              <w:top w:val="nil"/>
              <w:left w:val="nil"/>
              <w:bottom w:val="single" w:sz="4" w:space="0" w:color="auto"/>
              <w:right w:val="single" w:sz="4" w:space="0" w:color="auto"/>
            </w:tcBorders>
            <w:shd w:val="clear" w:color="auto" w:fill="auto"/>
            <w:noWrap/>
            <w:vAlign w:val="bottom"/>
            <w:hideMark/>
          </w:tcPr>
          <w:p w:rsidR="00371292" w:rsidRPr="00371292" w:rsidRDefault="00371292" w:rsidP="00371292">
            <w:pPr>
              <w:suppressAutoHyphens w:val="0"/>
              <w:spacing w:line="240" w:lineRule="auto"/>
              <w:jc w:val="center"/>
              <w:rPr>
                <w:rFonts w:ascii="Arial" w:eastAsia="Times New Roman" w:hAnsi="Arial" w:cs="Arial"/>
                <w:color w:val="auto"/>
                <w:kern w:val="0"/>
                <w:sz w:val="22"/>
                <w:szCs w:val="22"/>
                <w:lang w:eastAsia="en-US"/>
              </w:rPr>
            </w:pPr>
            <w:r w:rsidRPr="00371292">
              <w:rPr>
                <w:rFonts w:ascii="Arial" w:eastAsia="Times New Roman" w:hAnsi="Arial" w:cs="Arial"/>
                <w:color w:val="auto"/>
                <w:kern w:val="0"/>
                <w:sz w:val="22"/>
                <w:szCs w:val="22"/>
                <w:lang w:eastAsia="en-US"/>
              </w:rPr>
              <w:t>kom</w:t>
            </w:r>
          </w:p>
        </w:tc>
        <w:tc>
          <w:tcPr>
            <w:tcW w:w="880" w:type="dxa"/>
            <w:tcBorders>
              <w:top w:val="nil"/>
              <w:left w:val="nil"/>
              <w:bottom w:val="single" w:sz="4" w:space="0" w:color="auto"/>
              <w:right w:val="single" w:sz="4" w:space="0" w:color="auto"/>
            </w:tcBorders>
            <w:shd w:val="clear" w:color="auto" w:fill="auto"/>
            <w:noWrap/>
            <w:vAlign w:val="bottom"/>
            <w:hideMark/>
          </w:tcPr>
          <w:p w:rsidR="00371292" w:rsidRPr="00371292" w:rsidRDefault="00371292" w:rsidP="00371292">
            <w:pPr>
              <w:suppressAutoHyphens w:val="0"/>
              <w:spacing w:line="240" w:lineRule="auto"/>
              <w:jc w:val="right"/>
              <w:rPr>
                <w:rFonts w:ascii="Arial" w:eastAsia="Times New Roman" w:hAnsi="Arial" w:cs="Arial"/>
                <w:color w:val="auto"/>
                <w:kern w:val="0"/>
                <w:sz w:val="22"/>
                <w:szCs w:val="22"/>
                <w:lang w:eastAsia="en-US"/>
              </w:rPr>
            </w:pPr>
            <w:r w:rsidRPr="00371292">
              <w:rPr>
                <w:rFonts w:ascii="Arial" w:eastAsia="Times New Roman" w:hAnsi="Arial" w:cs="Arial"/>
                <w:color w:val="auto"/>
                <w:kern w:val="0"/>
                <w:sz w:val="22"/>
                <w:szCs w:val="22"/>
                <w:lang w:eastAsia="en-US"/>
              </w:rPr>
              <w:t>150</w:t>
            </w:r>
          </w:p>
        </w:tc>
      </w:tr>
    </w:tbl>
    <w:p w:rsidR="006E5A71" w:rsidRDefault="006E5A71" w:rsidP="00A220FA">
      <w:pPr>
        <w:rPr>
          <w:rFonts w:ascii="Arial" w:hAnsi="Arial" w:cs="Arial"/>
          <w:b/>
          <w:bCs/>
          <w:iCs/>
          <w:sz w:val="22"/>
          <w:szCs w:val="22"/>
        </w:rPr>
      </w:pPr>
    </w:p>
    <w:p w:rsidR="006E5A71" w:rsidRDefault="006E5A71" w:rsidP="00E2348D">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010"/>
        <w:gridCol w:w="6924"/>
        <w:gridCol w:w="1011"/>
        <w:gridCol w:w="805"/>
      </w:tblGrid>
      <w:tr w:rsidR="00A220FA" w:rsidRPr="00A220FA" w:rsidTr="00A220FA">
        <w:trPr>
          <w:trHeight w:val="305"/>
        </w:trPr>
        <w:tc>
          <w:tcPr>
            <w:tcW w:w="1010" w:type="dxa"/>
            <w:tcBorders>
              <w:top w:val="single" w:sz="6" w:space="0" w:color="auto"/>
              <w:left w:val="single" w:sz="6" w:space="0" w:color="auto"/>
              <w:bottom w:val="single" w:sz="6" w:space="0" w:color="auto"/>
              <w:right w:val="single" w:sz="6" w:space="0" w:color="auto"/>
            </w:tcBorders>
            <w:shd w:val="solid" w:color="C0C0C0" w:fill="auto"/>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nil"/>
            </w:tcBorders>
            <w:shd w:val="solid" w:color="C0C0C0" w:fill="auto"/>
          </w:tcPr>
          <w:p w:rsidR="00A220FA" w:rsidRPr="00A220FA" w:rsidRDefault="00A220FA" w:rsidP="00A220FA">
            <w:pPr>
              <w:suppressAutoHyphens w:val="0"/>
              <w:autoSpaceDE w:val="0"/>
              <w:autoSpaceDN w:val="0"/>
              <w:adjustRightInd w:val="0"/>
              <w:spacing w:line="240" w:lineRule="auto"/>
              <w:rPr>
                <w:rFonts w:ascii="Arial" w:eastAsia="Times New Roman" w:hAnsi="Arial" w:cs="Arial"/>
                <w:b/>
                <w:bCs/>
                <w:kern w:val="0"/>
                <w:sz w:val="22"/>
                <w:szCs w:val="22"/>
                <w:lang w:eastAsia="en-US"/>
              </w:rPr>
            </w:pPr>
            <w:r w:rsidRPr="00A220FA">
              <w:rPr>
                <w:rFonts w:ascii="Arial" w:eastAsia="Times New Roman" w:hAnsi="Arial" w:cs="Arial"/>
                <w:b/>
                <w:bCs/>
                <w:kern w:val="0"/>
                <w:sz w:val="22"/>
                <w:szCs w:val="22"/>
                <w:lang w:eastAsia="en-US"/>
              </w:rPr>
              <w:t>PARTIJA  5 - Radna žica</w:t>
            </w:r>
            <w:r>
              <w:rPr>
                <w:rFonts w:ascii="Arial" w:eastAsia="Times New Roman" w:hAnsi="Arial" w:cs="Arial"/>
                <w:b/>
                <w:bCs/>
                <w:kern w:val="0"/>
                <w:sz w:val="22"/>
                <w:szCs w:val="22"/>
                <w:lang w:eastAsia="en-US"/>
              </w:rPr>
              <w:t xml:space="preserve"> </w:t>
            </w:r>
            <w:r w:rsidRPr="00A220FA">
              <w:rPr>
                <w:rFonts w:ascii="Arial" w:eastAsia="Times New Roman" w:hAnsi="Arial" w:cs="Arial"/>
                <w:b/>
                <w:kern w:val="0"/>
                <w:sz w:val="22"/>
                <w:szCs w:val="22"/>
                <w:lang w:eastAsia="en-US"/>
              </w:rPr>
              <w:t>035/150cm</w:t>
            </w:r>
          </w:p>
        </w:tc>
        <w:tc>
          <w:tcPr>
            <w:tcW w:w="1011" w:type="dxa"/>
            <w:tcBorders>
              <w:top w:val="single" w:sz="6" w:space="0" w:color="auto"/>
              <w:left w:val="nil"/>
              <w:bottom w:val="single" w:sz="6" w:space="0" w:color="auto"/>
              <w:right w:val="nil"/>
            </w:tcBorders>
            <w:shd w:val="solid" w:color="C0C0C0" w:fill="auto"/>
          </w:tcPr>
          <w:p w:rsidR="00A220FA" w:rsidRPr="00A220FA" w:rsidRDefault="00A220FA" w:rsidP="00A220FA">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05" w:type="dxa"/>
            <w:tcBorders>
              <w:top w:val="single" w:sz="6" w:space="0" w:color="auto"/>
              <w:left w:val="nil"/>
              <w:bottom w:val="single" w:sz="6" w:space="0" w:color="auto"/>
              <w:right w:val="single" w:sz="6" w:space="0" w:color="auto"/>
            </w:tcBorders>
            <w:shd w:val="solid" w:color="C0C0C0" w:fill="auto"/>
          </w:tcPr>
          <w:p w:rsidR="00A220FA" w:rsidRPr="00A220FA" w:rsidRDefault="00A220FA" w:rsidP="00A220FA">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A220FA" w:rsidRPr="00A220FA" w:rsidTr="00A220FA">
        <w:trPr>
          <w:trHeight w:val="305"/>
        </w:trPr>
        <w:tc>
          <w:tcPr>
            <w:tcW w:w="1010" w:type="dxa"/>
            <w:tcBorders>
              <w:top w:val="single" w:sz="6" w:space="0" w:color="auto"/>
              <w:left w:val="single" w:sz="2" w:space="0" w:color="000000"/>
              <w:bottom w:val="single" w:sz="6" w:space="0" w:color="auto"/>
              <w:right w:val="single" w:sz="2" w:space="0" w:color="000000"/>
            </w:tcBorders>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2" w:space="0" w:color="000000"/>
              <w:bottom w:val="single" w:sz="6" w:space="0" w:color="auto"/>
              <w:right w:val="single" w:sz="2" w:space="0" w:color="000000"/>
            </w:tcBorders>
          </w:tcPr>
          <w:p w:rsidR="00A220FA" w:rsidRPr="00A220FA" w:rsidRDefault="00A220FA" w:rsidP="00A220FA">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1011" w:type="dxa"/>
            <w:tcBorders>
              <w:top w:val="single" w:sz="6" w:space="0" w:color="auto"/>
              <w:left w:val="single" w:sz="2" w:space="0" w:color="000000"/>
              <w:bottom w:val="single" w:sz="6" w:space="0" w:color="auto"/>
              <w:right w:val="single" w:sz="2" w:space="0" w:color="000000"/>
            </w:tcBorders>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tcBorders>
              <w:top w:val="single" w:sz="6" w:space="0" w:color="auto"/>
              <w:left w:val="single" w:sz="2" w:space="0" w:color="000000"/>
              <w:bottom w:val="single" w:sz="6" w:space="0" w:color="auto"/>
              <w:right w:val="single" w:sz="2" w:space="0" w:color="000000"/>
            </w:tcBorders>
          </w:tcPr>
          <w:p w:rsidR="00A220FA" w:rsidRPr="00A220FA" w:rsidRDefault="00A220FA" w:rsidP="00A220FA">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A220FA" w:rsidRPr="00A220FA" w:rsidTr="00A220FA">
        <w:trPr>
          <w:trHeight w:val="305"/>
        </w:trPr>
        <w:tc>
          <w:tcPr>
            <w:tcW w:w="1010" w:type="dxa"/>
            <w:tcBorders>
              <w:top w:val="single" w:sz="6" w:space="0" w:color="auto"/>
              <w:left w:val="single" w:sz="6" w:space="0" w:color="auto"/>
              <w:bottom w:val="single" w:sz="6" w:space="0" w:color="auto"/>
              <w:right w:val="single" w:sz="6" w:space="0" w:color="auto"/>
            </w:tcBorders>
            <w:shd w:val="solid" w:color="C0C0C0" w:fill="auto"/>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single" w:sz="6" w:space="0" w:color="auto"/>
            </w:tcBorders>
            <w:shd w:val="solid" w:color="C0C0C0" w:fill="auto"/>
          </w:tcPr>
          <w:p w:rsidR="00A220FA" w:rsidRPr="00A220FA" w:rsidRDefault="00A220FA" w:rsidP="00A220FA">
            <w:pPr>
              <w:suppressAutoHyphens w:val="0"/>
              <w:autoSpaceDE w:val="0"/>
              <w:autoSpaceDN w:val="0"/>
              <w:adjustRightInd w:val="0"/>
              <w:spacing w:line="240" w:lineRule="auto"/>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1011" w:type="dxa"/>
            <w:tcBorders>
              <w:top w:val="single" w:sz="6" w:space="0" w:color="auto"/>
              <w:left w:val="single" w:sz="6" w:space="0" w:color="auto"/>
              <w:bottom w:val="single" w:sz="6" w:space="0" w:color="auto"/>
              <w:right w:val="single" w:sz="6" w:space="0" w:color="auto"/>
            </w:tcBorders>
            <w:shd w:val="solid" w:color="C0C0C0" w:fill="auto"/>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j.m</w:t>
            </w:r>
          </w:p>
        </w:tc>
        <w:tc>
          <w:tcPr>
            <w:tcW w:w="805" w:type="dxa"/>
            <w:tcBorders>
              <w:top w:val="single" w:sz="6" w:space="0" w:color="auto"/>
              <w:left w:val="single" w:sz="6" w:space="0" w:color="auto"/>
              <w:bottom w:val="single" w:sz="6" w:space="0" w:color="auto"/>
              <w:right w:val="single" w:sz="6" w:space="0" w:color="auto"/>
            </w:tcBorders>
            <w:shd w:val="solid" w:color="C0C0C0" w:fill="auto"/>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kol</w:t>
            </w:r>
          </w:p>
        </w:tc>
      </w:tr>
      <w:tr w:rsidR="00A220FA" w:rsidRPr="00A220FA" w:rsidTr="00A220FA">
        <w:trPr>
          <w:trHeight w:val="305"/>
        </w:trPr>
        <w:tc>
          <w:tcPr>
            <w:tcW w:w="1010" w:type="dxa"/>
            <w:tcBorders>
              <w:top w:val="single" w:sz="6" w:space="0" w:color="auto"/>
              <w:left w:val="single" w:sz="6" w:space="0" w:color="auto"/>
              <w:bottom w:val="single" w:sz="6" w:space="0" w:color="auto"/>
              <w:right w:val="single" w:sz="6" w:space="0" w:color="auto"/>
            </w:tcBorders>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924" w:type="dxa"/>
            <w:tcBorders>
              <w:top w:val="single" w:sz="6" w:space="0" w:color="auto"/>
              <w:left w:val="single" w:sz="6" w:space="0" w:color="auto"/>
              <w:bottom w:val="single" w:sz="6" w:space="0" w:color="auto"/>
              <w:right w:val="single" w:sz="6" w:space="0" w:color="auto"/>
            </w:tcBorders>
          </w:tcPr>
          <w:p w:rsidR="00A220FA" w:rsidRPr="00A220FA" w:rsidRDefault="00A220FA" w:rsidP="00A220FA">
            <w:pPr>
              <w:suppressAutoHyphens w:val="0"/>
              <w:autoSpaceDE w:val="0"/>
              <w:autoSpaceDN w:val="0"/>
              <w:adjustRightInd w:val="0"/>
              <w:spacing w:line="240" w:lineRule="auto"/>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Radna žica 035/150cm</w:t>
            </w:r>
          </w:p>
        </w:tc>
        <w:tc>
          <w:tcPr>
            <w:tcW w:w="1011" w:type="dxa"/>
            <w:tcBorders>
              <w:top w:val="single" w:sz="6" w:space="0" w:color="auto"/>
              <w:left w:val="single" w:sz="6" w:space="0" w:color="auto"/>
              <w:bottom w:val="single" w:sz="6" w:space="0" w:color="auto"/>
              <w:right w:val="single" w:sz="6" w:space="0" w:color="auto"/>
            </w:tcBorders>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kom</w:t>
            </w:r>
          </w:p>
        </w:tc>
        <w:tc>
          <w:tcPr>
            <w:tcW w:w="805" w:type="dxa"/>
            <w:tcBorders>
              <w:top w:val="single" w:sz="6" w:space="0" w:color="auto"/>
              <w:left w:val="single" w:sz="6" w:space="0" w:color="auto"/>
              <w:bottom w:val="single" w:sz="6" w:space="0" w:color="auto"/>
              <w:right w:val="single" w:sz="6" w:space="0" w:color="auto"/>
            </w:tcBorders>
          </w:tcPr>
          <w:p w:rsidR="00A220FA" w:rsidRPr="00A220FA" w:rsidRDefault="00A220FA" w:rsidP="00A220FA">
            <w:pPr>
              <w:suppressAutoHyphens w:val="0"/>
              <w:autoSpaceDE w:val="0"/>
              <w:autoSpaceDN w:val="0"/>
              <w:adjustRightInd w:val="0"/>
              <w:spacing w:line="240" w:lineRule="auto"/>
              <w:jc w:val="right"/>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50</w:t>
            </w:r>
          </w:p>
        </w:tc>
      </w:tr>
    </w:tbl>
    <w:p w:rsidR="006E5A71" w:rsidRDefault="006E5A7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FD4496" w:rsidRPr="00BC7CE6" w:rsidRDefault="00FD4496" w:rsidP="00BC7CE6">
      <w:pPr>
        <w:pStyle w:val="ListParagraph"/>
        <w:numPr>
          <w:ilvl w:val="0"/>
          <w:numId w:val="20"/>
        </w:numPr>
        <w:tabs>
          <w:tab w:val="left" w:pos="0"/>
        </w:tabs>
        <w:jc w:val="both"/>
        <w:rPr>
          <w:rFonts w:ascii="Arial" w:hAnsi="Arial" w:cs="Arial"/>
          <w:sz w:val="20"/>
          <w:szCs w:val="20"/>
        </w:rPr>
      </w:pPr>
      <w:r>
        <w:rPr>
          <w:rFonts w:ascii="Arial" w:hAnsi="Arial" w:cs="Arial"/>
          <w:sz w:val="20"/>
          <w:szCs w:val="20"/>
        </w:rPr>
        <w:t>Rok važenja ponude ne može biti kraći od 60 dana od dana otvaranja ponuda,</w:t>
      </w:r>
    </w:p>
    <w:p w:rsidR="00FD4496" w:rsidRDefault="00FD4496" w:rsidP="00FD4496">
      <w:pPr>
        <w:pStyle w:val="ListParagraph"/>
        <w:numPr>
          <w:ilvl w:val="0"/>
          <w:numId w:val="20"/>
        </w:numPr>
        <w:jc w:val="both"/>
        <w:rPr>
          <w:rFonts w:ascii="Arial" w:hAnsi="Arial" w:cs="Arial"/>
          <w:iCs/>
          <w:sz w:val="20"/>
          <w:szCs w:val="20"/>
        </w:rPr>
      </w:pPr>
      <w:r w:rsidRPr="00093E11">
        <w:rPr>
          <w:rFonts w:ascii="Arial" w:hAnsi="Arial" w:cs="Arial"/>
          <w:iCs/>
          <w:sz w:val="20"/>
          <w:szCs w:val="20"/>
        </w:rPr>
        <w:t>Rok plaćanja</w:t>
      </w:r>
      <w:r w:rsidRPr="00093E11">
        <w:rPr>
          <w:rFonts w:ascii="Arial" w:hAnsi="Arial" w:cs="Arial"/>
          <w:b/>
          <w:iCs/>
          <w:sz w:val="20"/>
          <w:szCs w:val="20"/>
        </w:rPr>
        <w:t xml:space="preserve"> </w:t>
      </w:r>
      <w:r w:rsidRPr="00093E11">
        <w:rPr>
          <w:rFonts w:ascii="Arial" w:hAnsi="Arial" w:cs="Arial"/>
          <w:iCs/>
          <w:sz w:val="20"/>
          <w:szCs w:val="20"/>
        </w:rPr>
        <w:t>je</w:t>
      </w:r>
      <w:r w:rsidRPr="00093E11">
        <w:rPr>
          <w:rFonts w:ascii="Arial" w:hAnsi="Arial" w:cs="Arial"/>
          <w:b/>
          <w:iCs/>
          <w:sz w:val="20"/>
          <w:szCs w:val="20"/>
        </w:rPr>
        <w:t xml:space="preserve"> </w:t>
      </w:r>
      <w:r w:rsidRPr="002A5733">
        <w:rPr>
          <w:rFonts w:ascii="Arial" w:hAnsi="Arial" w:cs="Arial"/>
          <w:iCs/>
          <w:sz w:val="20"/>
          <w:szCs w:val="20"/>
        </w:rPr>
        <w:t>90</w:t>
      </w:r>
      <w:r w:rsidRPr="002A5733">
        <w:rPr>
          <w:rFonts w:ascii="Arial" w:hAnsi="Arial" w:cs="Arial"/>
          <w:iCs/>
          <w:sz w:val="20"/>
          <w:szCs w:val="20"/>
          <w:lang w:val="sr-Latn-CS"/>
        </w:rPr>
        <w:t xml:space="preserve"> </w:t>
      </w:r>
      <w:proofErr w:type="gramStart"/>
      <w:r w:rsidRPr="002A5733">
        <w:rPr>
          <w:rFonts w:ascii="Arial" w:hAnsi="Arial" w:cs="Arial"/>
          <w:iCs/>
          <w:sz w:val="20"/>
          <w:szCs w:val="20"/>
          <w:lang w:val="sr-Latn-CS"/>
        </w:rPr>
        <w:t>dana</w:t>
      </w:r>
      <w:proofErr w:type="gramEnd"/>
      <w:r w:rsidRPr="002A5733">
        <w:rPr>
          <w:rFonts w:ascii="Arial" w:hAnsi="Arial" w:cs="Arial"/>
          <w:iCs/>
          <w:sz w:val="20"/>
          <w:szCs w:val="20"/>
          <w:lang w:val="sr-Latn-CS"/>
        </w:rPr>
        <w:t>,</w:t>
      </w:r>
      <w:r w:rsidRPr="00093E11">
        <w:rPr>
          <w:rFonts w:ascii="Arial" w:hAnsi="Arial" w:cs="Arial"/>
          <w:iCs/>
          <w:color w:val="auto"/>
          <w:sz w:val="20"/>
          <w:szCs w:val="20"/>
        </w:rPr>
        <w:t xml:space="preserve"> </w:t>
      </w:r>
      <w:r w:rsidRPr="00093E11">
        <w:rPr>
          <w:rFonts w:ascii="Arial" w:hAnsi="Arial" w:cs="Arial"/>
          <w:iCs/>
          <w:sz w:val="20"/>
          <w:szCs w:val="20"/>
        </w:rPr>
        <w:t>na osnovu dokumenta koji ispostavlja ponuđač</w:t>
      </w:r>
      <w:r w:rsidRPr="00093E11">
        <w:rPr>
          <w:rFonts w:ascii="Arial" w:hAnsi="Arial" w:cs="Arial"/>
          <w:iCs/>
          <w:sz w:val="20"/>
          <w:szCs w:val="20"/>
          <w:lang w:val="sr-Cyrl-CS"/>
        </w:rPr>
        <w:t>, a</w:t>
      </w:r>
      <w:r w:rsidRPr="00093E11">
        <w:rPr>
          <w:rFonts w:ascii="Arial" w:hAnsi="Arial" w:cs="Arial"/>
          <w:iCs/>
          <w:sz w:val="20"/>
          <w:szCs w:val="20"/>
        </w:rPr>
        <w:t xml:space="preserve"> kojim je potvrđena isporuka dobara.</w:t>
      </w:r>
    </w:p>
    <w:p w:rsidR="00317A32" w:rsidRDefault="00317A32" w:rsidP="00FD4496">
      <w:pPr>
        <w:pStyle w:val="ListParagraph"/>
        <w:numPr>
          <w:ilvl w:val="0"/>
          <w:numId w:val="20"/>
        </w:numPr>
        <w:jc w:val="both"/>
        <w:rPr>
          <w:rFonts w:ascii="Arial" w:hAnsi="Arial" w:cs="Arial"/>
          <w:iCs/>
          <w:sz w:val="20"/>
          <w:szCs w:val="20"/>
        </w:rPr>
      </w:pPr>
      <w:r>
        <w:rPr>
          <w:rFonts w:ascii="Arial" w:hAnsi="Arial" w:cs="Arial"/>
          <w:iCs/>
          <w:sz w:val="20"/>
          <w:szCs w:val="20"/>
        </w:rPr>
        <w:t>Mesto isporuke je apoteka Opšte bolnice Zrenjanin, s obavezom istovara dobara.</w:t>
      </w:r>
    </w:p>
    <w:p w:rsidR="00317A32" w:rsidRDefault="00BC7CE6" w:rsidP="00FD4496">
      <w:pPr>
        <w:pStyle w:val="ListParagraph"/>
        <w:numPr>
          <w:ilvl w:val="0"/>
          <w:numId w:val="20"/>
        </w:numPr>
        <w:jc w:val="both"/>
        <w:rPr>
          <w:rFonts w:ascii="Arial" w:hAnsi="Arial" w:cs="Arial"/>
          <w:iCs/>
          <w:sz w:val="20"/>
          <w:szCs w:val="20"/>
        </w:rPr>
      </w:pPr>
      <w:r>
        <w:rPr>
          <w:rFonts w:ascii="Arial" w:hAnsi="Arial" w:cs="Arial"/>
          <w:iCs/>
          <w:sz w:val="20"/>
          <w:szCs w:val="20"/>
        </w:rPr>
        <w:t xml:space="preserve">Isporuka je sukcesivna, po zahtev i u skladu </w:t>
      </w:r>
      <w:proofErr w:type="gramStart"/>
      <w:r>
        <w:rPr>
          <w:rFonts w:ascii="Arial" w:hAnsi="Arial" w:cs="Arial"/>
          <w:iCs/>
          <w:sz w:val="20"/>
          <w:szCs w:val="20"/>
        </w:rPr>
        <w:t>sa</w:t>
      </w:r>
      <w:proofErr w:type="gramEnd"/>
      <w:r>
        <w:rPr>
          <w:rFonts w:ascii="Arial" w:hAnsi="Arial" w:cs="Arial"/>
          <w:iCs/>
          <w:sz w:val="20"/>
          <w:szCs w:val="20"/>
        </w:rPr>
        <w:t xml:space="preserve"> potrebama naručioca,</w:t>
      </w:r>
      <w:r w:rsidR="00937F38">
        <w:rPr>
          <w:rFonts w:ascii="Arial" w:hAnsi="Arial" w:cs="Arial"/>
          <w:iCs/>
          <w:sz w:val="20"/>
          <w:szCs w:val="20"/>
        </w:rPr>
        <w:t xml:space="preserve"> </w:t>
      </w:r>
      <w:r>
        <w:rPr>
          <w:rFonts w:ascii="Arial" w:hAnsi="Arial" w:cs="Arial"/>
          <w:iCs/>
          <w:sz w:val="20"/>
          <w:szCs w:val="20"/>
        </w:rPr>
        <w:t>a rok isporuke ne može b</w:t>
      </w:r>
      <w:r w:rsidR="00241E16">
        <w:rPr>
          <w:rFonts w:ascii="Arial" w:hAnsi="Arial" w:cs="Arial"/>
          <w:iCs/>
          <w:sz w:val="20"/>
          <w:szCs w:val="20"/>
        </w:rPr>
        <w:t>iti duži od 48 sati od upućivanja</w:t>
      </w:r>
      <w:r>
        <w:rPr>
          <w:rFonts w:ascii="Arial" w:hAnsi="Arial" w:cs="Arial"/>
          <w:iCs/>
          <w:sz w:val="20"/>
          <w:szCs w:val="20"/>
        </w:rPr>
        <w:t xml:space="preserve"> zahteva naručioca.</w:t>
      </w:r>
    </w:p>
    <w:p w:rsidR="00BC7CE6" w:rsidRDefault="00D072DB" w:rsidP="00FD4496">
      <w:pPr>
        <w:pStyle w:val="ListParagraph"/>
        <w:numPr>
          <w:ilvl w:val="0"/>
          <w:numId w:val="20"/>
        </w:numPr>
        <w:jc w:val="both"/>
        <w:rPr>
          <w:rFonts w:ascii="Arial" w:hAnsi="Arial" w:cs="Arial"/>
          <w:iCs/>
          <w:sz w:val="20"/>
          <w:szCs w:val="20"/>
        </w:rPr>
      </w:pPr>
      <w:r>
        <w:rPr>
          <w:rFonts w:ascii="Arial" w:hAnsi="Arial" w:cs="Arial"/>
          <w:iCs/>
          <w:sz w:val="20"/>
          <w:szCs w:val="20"/>
        </w:rPr>
        <w:t>Sve zahtevane minimalne tehničke karakteristike se nalaze u opisima traženih dobara u tabelama.</w:t>
      </w:r>
    </w:p>
    <w:p w:rsidR="00D072DB" w:rsidRDefault="00D072DB" w:rsidP="00FD4496">
      <w:pPr>
        <w:pStyle w:val="ListParagraph"/>
        <w:numPr>
          <w:ilvl w:val="0"/>
          <w:numId w:val="20"/>
        </w:numPr>
        <w:jc w:val="both"/>
        <w:rPr>
          <w:rFonts w:ascii="Arial" w:hAnsi="Arial" w:cs="Arial"/>
          <w:iCs/>
          <w:sz w:val="20"/>
          <w:szCs w:val="20"/>
        </w:rPr>
      </w:pPr>
      <w:r>
        <w:rPr>
          <w:rFonts w:ascii="Arial" w:hAnsi="Arial" w:cs="Arial"/>
          <w:iCs/>
          <w:sz w:val="20"/>
          <w:szCs w:val="20"/>
        </w:rPr>
        <w:t xml:space="preserve">Kod svakog naziva gde se eventualno pojavljuje zaštićeni naziv dobara, podrazumeva se “ili odgovarajuće” u skladu </w:t>
      </w:r>
      <w:proofErr w:type="gramStart"/>
      <w:r>
        <w:rPr>
          <w:rFonts w:ascii="Arial" w:hAnsi="Arial" w:cs="Arial"/>
          <w:iCs/>
          <w:sz w:val="20"/>
          <w:szCs w:val="20"/>
        </w:rPr>
        <w:t>sa</w:t>
      </w:r>
      <w:proofErr w:type="gramEnd"/>
      <w:r>
        <w:rPr>
          <w:rFonts w:ascii="Arial" w:hAnsi="Arial" w:cs="Arial"/>
          <w:iCs/>
          <w:sz w:val="20"/>
          <w:szCs w:val="20"/>
        </w:rPr>
        <w:t xml:space="preserve"> članom 71. ZJN.</w:t>
      </w:r>
    </w:p>
    <w:p w:rsidR="00D072DB" w:rsidRDefault="00D072DB" w:rsidP="00FD4496">
      <w:pPr>
        <w:pStyle w:val="ListParagraph"/>
        <w:numPr>
          <w:ilvl w:val="0"/>
          <w:numId w:val="20"/>
        </w:numPr>
        <w:jc w:val="both"/>
        <w:rPr>
          <w:rFonts w:ascii="Arial" w:hAnsi="Arial" w:cs="Arial"/>
          <w:iCs/>
          <w:sz w:val="20"/>
          <w:szCs w:val="20"/>
        </w:rPr>
      </w:pPr>
      <w:r>
        <w:rPr>
          <w:rFonts w:ascii="Arial" w:hAnsi="Arial" w:cs="Arial"/>
          <w:iCs/>
          <w:sz w:val="20"/>
          <w:szCs w:val="20"/>
        </w:rPr>
        <w:t xml:space="preserve">Kod partija gde je u jednoj stavci definisano više veličina, ponuđač je dužan da </w:t>
      </w:r>
      <w:proofErr w:type="gramStart"/>
      <w:r>
        <w:rPr>
          <w:rFonts w:ascii="Arial" w:hAnsi="Arial" w:cs="Arial"/>
          <w:iCs/>
          <w:sz w:val="20"/>
          <w:szCs w:val="20"/>
        </w:rPr>
        <w:t>na</w:t>
      </w:r>
      <w:proofErr w:type="gramEnd"/>
      <w:r>
        <w:rPr>
          <w:rFonts w:ascii="Arial" w:hAnsi="Arial" w:cs="Arial"/>
          <w:iCs/>
          <w:sz w:val="20"/>
          <w:szCs w:val="20"/>
        </w:rPr>
        <w:t xml:space="preserve"> zahtev naručioca isporuči</w:t>
      </w:r>
      <w:r w:rsidR="00937F38">
        <w:rPr>
          <w:rFonts w:ascii="Arial" w:hAnsi="Arial" w:cs="Arial"/>
          <w:iCs/>
          <w:sz w:val="20"/>
          <w:szCs w:val="20"/>
        </w:rPr>
        <w:t xml:space="preserve"> </w:t>
      </w:r>
      <w:r w:rsidR="00B91526">
        <w:rPr>
          <w:rFonts w:ascii="Arial" w:hAnsi="Arial" w:cs="Arial"/>
          <w:iCs/>
          <w:sz w:val="20"/>
          <w:szCs w:val="20"/>
        </w:rPr>
        <w:t>svaku od traženih dimenzija i</w:t>
      </w:r>
      <w:r>
        <w:rPr>
          <w:rFonts w:ascii="Arial" w:hAnsi="Arial" w:cs="Arial"/>
          <w:iCs/>
          <w:sz w:val="20"/>
          <w:szCs w:val="20"/>
        </w:rPr>
        <w:t xml:space="preserve"> da svo</w:t>
      </w:r>
      <w:r w:rsidR="00937F38">
        <w:rPr>
          <w:rFonts w:ascii="Arial" w:hAnsi="Arial" w:cs="Arial"/>
          <w:iCs/>
          <w:sz w:val="20"/>
          <w:szCs w:val="20"/>
        </w:rPr>
        <w:t>j</w:t>
      </w:r>
      <w:r>
        <w:rPr>
          <w:rFonts w:ascii="Arial" w:hAnsi="Arial" w:cs="Arial"/>
          <w:iCs/>
          <w:sz w:val="20"/>
          <w:szCs w:val="20"/>
        </w:rPr>
        <w:t xml:space="preserve"> asortiman </w:t>
      </w:r>
      <w:r w:rsidR="00937F38">
        <w:rPr>
          <w:rFonts w:ascii="Arial" w:hAnsi="Arial" w:cs="Arial"/>
          <w:iCs/>
          <w:sz w:val="20"/>
          <w:szCs w:val="20"/>
        </w:rPr>
        <w:t>i</w:t>
      </w:r>
      <w:r>
        <w:rPr>
          <w:rFonts w:ascii="Arial" w:hAnsi="Arial" w:cs="Arial"/>
          <w:iCs/>
          <w:sz w:val="20"/>
          <w:szCs w:val="20"/>
        </w:rPr>
        <w:t xml:space="preserve"> lager prilagodi dinamici i potrebama naručioca.</w:t>
      </w:r>
    </w:p>
    <w:p w:rsidR="00317A32" w:rsidRDefault="00317A32" w:rsidP="00317A32">
      <w:pPr>
        <w:jc w:val="both"/>
        <w:rPr>
          <w:rFonts w:ascii="Arial" w:hAnsi="Arial" w:cs="Arial"/>
          <w:iCs/>
          <w:sz w:val="20"/>
          <w:szCs w:val="20"/>
        </w:rPr>
      </w:pPr>
    </w:p>
    <w:p w:rsidR="00B339AE" w:rsidRPr="00317A32" w:rsidRDefault="00B339AE" w:rsidP="00317A32">
      <w:pPr>
        <w:jc w:val="both"/>
        <w:rPr>
          <w:rFonts w:ascii="Arial" w:hAnsi="Arial" w:cs="Arial"/>
          <w:iCs/>
          <w:sz w:val="20"/>
          <w:szCs w:val="20"/>
        </w:rPr>
      </w:pPr>
    </w:p>
    <w:p w:rsidR="00B339AE" w:rsidRPr="008B7C4C" w:rsidRDefault="00C554BB" w:rsidP="00B339AE">
      <w:pPr>
        <w:spacing w:line="20" w:lineRule="atLeast"/>
        <w:ind w:right="-230"/>
        <w:jc w:val="both"/>
        <w:rPr>
          <w:rFonts w:ascii="Arial" w:hAnsi="Arial" w:cs="Arial"/>
          <w:b/>
          <w:sz w:val="20"/>
          <w:szCs w:val="20"/>
          <w:lang w:val="sr-Latn-CS"/>
        </w:rPr>
      </w:pPr>
      <w:r w:rsidRPr="008B7C4C">
        <w:rPr>
          <w:rFonts w:ascii="Arial" w:hAnsi="Arial" w:cs="Arial"/>
          <w:b/>
          <w:sz w:val="20"/>
          <w:szCs w:val="20"/>
          <w:u w:val="single"/>
          <w:lang w:val="sr-Latn-CS"/>
        </w:rPr>
        <w:t>Dostavljanje</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kataloga</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i</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napomena</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u</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vezi</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sa</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dostavljanjem</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uzoraka</w:t>
      </w:r>
      <w:r w:rsidR="00B339AE" w:rsidRPr="008B7C4C">
        <w:rPr>
          <w:rFonts w:ascii="Arial" w:hAnsi="Arial" w:cs="Arial"/>
          <w:b/>
          <w:sz w:val="20"/>
          <w:szCs w:val="20"/>
          <w:lang w:val="sr-Latn-CS"/>
        </w:rPr>
        <w:t>:</w:t>
      </w:r>
    </w:p>
    <w:p w:rsidR="00B339AE" w:rsidRPr="008B7C4C" w:rsidRDefault="00C554BB" w:rsidP="00B339AE">
      <w:pPr>
        <w:ind w:right="-230" w:firstLine="720"/>
        <w:jc w:val="both"/>
        <w:rPr>
          <w:rFonts w:ascii="Arial" w:hAnsi="Arial" w:cs="Arial"/>
          <w:sz w:val="20"/>
          <w:szCs w:val="20"/>
          <w:lang w:val="sr-Cyrl-CS"/>
        </w:rPr>
      </w:pPr>
      <w:r w:rsidRPr="008B7C4C">
        <w:rPr>
          <w:rFonts w:ascii="Arial" w:hAnsi="Arial" w:cs="Arial"/>
          <w:sz w:val="20"/>
          <w:szCs w:val="20"/>
          <w:lang w:val="sr-Latn-CS"/>
        </w:rPr>
        <w:t>a</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Ponuđač</w:t>
      </w:r>
      <w:r w:rsidR="00B339AE" w:rsidRPr="008B7C4C">
        <w:rPr>
          <w:rFonts w:ascii="Arial" w:hAnsi="Arial" w:cs="Arial"/>
          <w:sz w:val="20"/>
          <w:szCs w:val="20"/>
          <w:lang w:val="sr-Latn-CS"/>
        </w:rPr>
        <w:t xml:space="preserve"> </w:t>
      </w:r>
      <w:r w:rsidRPr="008B7C4C">
        <w:rPr>
          <w:rFonts w:ascii="Arial" w:hAnsi="Arial" w:cs="Arial"/>
          <w:sz w:val="20"/>
          <w:szCs w:val="20"/>
          <w:lang w:val="sr-Latn-CS"/>
        </w:rPr>
        <w:t>je</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obavezi</w:t>
      </w:r>
      <w:r w:rsidR="00B339AE" w:rsidRPr="008B7C4C">
        <w:rPr>
          <w:rFonts w:ascii="Arial" w:hAnsi="Arial" w:cs="Arial"/>
          <w:sz w:val="20"/>
          <w:szCs w:val="20"/>
          <w:lang w:val="sr-Latn-CS"/>
        </w:rPr>
        <w:t xml:space="preserve"> </w:t>
      </w:r>
      <w:r w:rsidRPr="008B7C4C">
        <w:rPr>
          <w:rFonts w:ascii="Arial" w:hAnsi="Arial" w:cs="Arial"/>
          <w:sz w:val="20"/>
          <w:szCs w:val="20"/>
          <w:lang w:val="sr-Latn-CS"/>
        </w:rPr>
        <w:t>da</w:t>
      </w:r>
      <w:r w:rsidR="00B339AE" w:rsidRPr="008B7C4C">
        <w:rPr>
          <w:rFonts w:ascii="Arial" w:hAnsi="Arial" w:cs="Arial"/>
          <w:sz w:val="20"/>
          <w:szCs w:val="20"/>
          <w:lang w:val="sr-Latn-CS"/>
        </w:rPr>
        <w:t xml:space="preserve"> </w:t>
      </w:r>
      <w:r w:rsidRPr="008B7C4C">
        <w:rPr>
          <w:rFonts w:ascii="Arial" w:hAnsi="Arial" w:cs="Arial"/>
          <w:sz w:val="20"/>
          <w:szCs w:val="20"/>
          <w:lang w:val="sr-Latn-CS"/>
        </w:rPr>
        <w:t>uz</w:t>
      </w:r>
      <w:r w:rsidR="00B339AE" w:rsidRPr="008B7C4C">
        <w:rPr>
          <w:rFonts w:ascii="Arial" w:hAnsi="Arial" w:cs="Arial"/>
          <w:sz w:val="20"/>
          <w:szCs w:val="20"/>
          <w:lang w:val="sr-Latn-CS"/>
        </w:rPr>
        <w:t xml:space="preserve"> </w:t>
      </w:r>
      <w:r w:rsidRPr="008B7C4C">
        <w:rPr>
          <w:rFonts w:ascii="Arial" w:hAnsi="Arial" w:cs="Arial"/>
          <w:sz w:val="20"/>
          <w:szCs w:val="20"/>
          <w:lang w:val="sr-Latn-CS"/>
        </w:rPr>
        <w:t>svoju</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ponudu</w:t>
      </w:r>
      <w:r w:rsidR="00B339AE" w:rsidRPr="008B7C4C">
        <w:rPr>
          <w:rFonts w:ascii="Arial" w:hAnsi="Arial" w:cs="Arial"/>
          <w:sz w:val="20"/>
          <w:szCs w:val="20"/>
          <w:lang w:val="sr-Latn-CS"/>
        </w:rPr>
        <w:t xml:space="preserve">, </w:t>
      </w:r>
      <w:r w:rsidRPr="008B7C4C">
        <w:rPr>
          <w:rFonts w:ascii="Arial" w:hAnsi="Arial" w:cs="Arial"/>
          <w:sz w:val="20"/>
          <w:szCs w:val="20"/>
          <w:lang w:val="sr-Latn-CS"/>
        </w:rPr>
        <w:t>dostavi</w:t>
      </w:r>
      <w:r w:rsidR="008B7C4C">
        <w:rPr>
          <w:rFonts w:ascii="Arial" w:hAnsi="Arial" w:cs="Arial"/>
          <w:sz w:val="20"/>
          <w:szCs w:val="20"/>
          <w:lang w:val="sr-Latn-CS"/>
        </w:rPr>
        <w:t xml:space="preserve"> katalog ili</w:t>
      </w:r>
      <w:r w:rsidR="00B339AE" w:rsidRPr="008B7C4C">
        <w:rPr>
          <w:rFonts w:ascii="Arial" w:hAnsi="Arial" w:cs="Arial"/>
          <w:sz w:val="20"/>
          <w:szCs w:val="20"/>
          <w:lang w:val="sr-Latn-CS"/>
        </w:rPr>
        <w:t xml:space="preserve"> </w:t>
      </w:r>
      <w:r w:rsidRPr="008B7C4C">
        <w:rPr>
          <w:rFonts w:ascii="Arial" w:hAnsi="Arial" w:cs="Arial"/>
          <w:sz w:val="20"/>
          <w:szCs w:val="20"/>
          <w:lang w:val="sr-Latn-CS"/>
        </w:rPr>
        <w:t>kopiju</w:t>
      </w:r>
      <w:r w:rsidR="00B339AE" w:rsidRPr="008B7C4C">
        <w:rPr>
          <w:rFonts w:ascii="Arial" w:hAnsi="Arial" w:cs="Arial"/>
          <w:sz w:val="20"/>
          <w:szCs w:val="20"/>
          <w:lang w:val="sr-Latn-CS"/>
        </w:rPr>
        <w:t xml:space="preserve"> </w:t>
      </w:r>
      <w:r w:rsidRPr="008B7C4C">
        <w:rPr>
          <w:rFonts w:ascii="Arial" w:hAnsi="Arial" w:cs="Arial"/>
          <w:sz w:val="20"/>
          <w:szCs w:val="20"/>
          <w:lang w:val="sr-Latn-CS"/>
        </w:rPr>
        <w:t>kataloga</w:t>
      </w:r>
      <w:r w:rsidR="00B339AE" w:rsidRPr="008B7C4C">
        <w:rPr>
          <w:rFonts w:ascii="Arial" w:hAnsi="Arial" w:cs="Arial"/>
          <w:sz w:val="20"/>
          <w:szCs w:val="20"/>
          <w:lang w:val="sr-Latn-CS"/>
        </w:rPr>
        <w:t xml:space="preserve"> </w:t>
      </w:r>
      <w:r w:rsidRPr="008B7C4C">
        <w:rPr>
          <w:rFonts w:ascii="Arial" w:hAnsi="Arial" w:cs="Arial"/>
          <w:sz w:val="20"/>
          <w:szCs w:val="20"/>
          <w:lang w:val="sr-Latn-CS"/>
        </w:rPr>
        <w:t>odn</w:t>
      </w:r>
      <w:r w:rsidR="00B339AE" w:rsidRPr="008B7C4C">
        <w:rPr>
          <w:rFonts w:ascii="Arial" w:hAnsi="Arial" w:cs="Arial"/>
          <w:sz w:val="20"/>
          <w:szCs w:val="20"/>
          <w:lang w:val="sr-Latn-CS"/>
        </w:rPr>
        <w:t xml:space="preserve">. </w:t>
      </w:r>
      <w:r w:rsidRPr="008B7C4C">
        <w:rPr>
          <w:rFonts w:ascii="Arial" w:hAnsi="Arial" w:cs="Arial"/>
          <w:sz w:val="20"/>
          <w:szCs w:val="20"/>
          <w:lang w:val="sr-Latn-CS"/>
        </w:rPr>
        <w:t>izvod</w:t>
      </w:r>
      <w:r w:rsidR="00B339AE" w:rsidRPr="008B7C4C">
        <w:rPr>
          <w:rFonts w:ascii="Arial" w:hAnsi="Arial" w:cs="Arial"/>
          <w:sz w:val="20"/>
          <w:szCs w:val="20"/>
          <w:lang w:val="sr-Latn-CS"/>
        </w:rPr>
        <w:t xml:space="preserve"> </w:t>
      </w:r>
      <w:r w:rsidRPr="008B7C4C">
        <w:rPr>
          <w:rFonts w:ascii="Arial" w:hAnsi="Arial" w:cs="Arial"/>
          <w:sz w:val="20"/>
          <w:szCs w:val="20"/>
          <w:lang w:val="sr-Latn-CS"/>
        </w:rPr>
        <w:t>iz</w:t>
      </w:r>
      <w:r w:rsidR="00B339AE" w:rsidRPr="008B7C4C">
        <w:rPr>
          <w:rFonts w:ascii="Arial" w:hAnsi="Arial" w:cs="Arial"/>
          <w:sz w:val="20"/>
          <w:szCs w:val="20"/>
          <w:lang w:val="sr-Latn-CS"/>
        </w:rPr>
        <w:t xml:space="preserve"> </w:t>
      </w:r>
      <w:r w:rsidRPr="008B7C4C">
        <w:rPr>
          <w:rFonts w:ascii="Arial" w:hAnsi="Arial" w:cs="Arial"/>
          <w:sz w:val="20"/>
          <w:szCs w:val="20"/>
          <w:lang w:val="sr-Latn-CS"/>
        </w:rPr>
        <w:t>kataloga</w:t>
      </w:r>
      <w:r w:rsidR="00B339AE" w:rsidRPr="008B7C4C">
        <w:rPr>
          <w:rFonts w:ascii="Arial" w:hAnsi="Arial" w:cs="Arial"/>
          <w:sz w:val="20"/>
          <w:szCs w:val="20"/>
          <w:lang w:val="sr-Latn-CS"/>
        </w:rPr>
        <w:t xml:space="preserve">, </w:t>
      </w:r>
      <w:r w:rsidRPr="008B7C4C">
        <w:rPr>
          <w:rFonts w:ascii="Arial" w:hAnsi="Arial" w:cs="Arial"/>
          <w:sz w:val="20"/>
          <w:szCs w:val="20"/>
          <w:lang w:val="sr-Latn-CS"/>
        </w:rPr>
        <w:t>koji</w:t>
      </w:r>
      <w:r w:rsidR="00B339AE" w:rsidRPr="008B7C4C">
        <w:rPr>
          <w:rFonts w:ascii="Arial" w:hAnsi="Arial" w:cs="Arial"/>
          <w:sz w:val="20"/>
          <w:szCs w:val="20"/>
          <w:lang w:val="sr-Latn-CS"/>
        </w:rPr>
        <w:t xml:space="preserve"> </w:t>
      </w:r>
      <w:r w:rsidRPr="008B7C4C">
        <w:rPr>
          <w:rFonts w:ascii="Arial" w:hAnsi="Arial" w:cs="Arial"/>
          <w:sz w:val="20"/>
          <w:szCs w:val="20"/>
          <w:lang w:val="sr-Latn-CS"/>
        </w:rPr>
        <w:t>se</w:t>
      </w:r>
      <w:r w:rsidR="00B339AE" w:rsidRPr="008B7C4C">
        <w:rPr>
          <w:rFonts w:ascii="Arial" w:hAnsi="Arial" w:cs="Arial"/>
          <w:sz w:val="20"/>
          <w:szCs w:val="20"/>
          <w:lang w:val="sr-Latn-CS"/>
        </w:rPr>
        <w:t xml:space="preserve"> </w:t>
      </w:r>
      <w:r w:rsidRPr="008B7C4C">
        <w:rPr>
          <w:rFonts w:ascii="Arial" w:hAnsi="Arial" w:cs="Arial"/>
          <w:sz w:val="20"/>
          <w:szCs w:val="20"/>
          <w:lang w:val="sr-Latn-CS"/>
        </w:rPr>
        <w:t>odnosi</w:t>
      </w:r>
      <w:r w:rsidR="00B339AE" w:rsidRPr="008B7C4C">
        <w:rPr>
          <w:rFonts w:ascii="Arial" w:hAnsi="Arial" w:cs="Arial"/>
          <w:sz w:val="20"/>
          <w:szCs w:val="20"/>
          <w:lang w:val="sr-Latn-CS"/>
        </w:rPr>
        <w:t xml:space="preserve"> </w:t>
      </w:r>
      <w:r w:rsidRPr="008B7C4C">
        <w:rPr>
          <w:rFonts w:ascii="Arial" w:hAnsi="Arial" w:cs="Arial"/>
          <w:sz w:val="20"/>
          <w:szCs w:val="20"/>
          <w:lang w:val="sr-Latn-CS"/>
        </w:rPr>
        <w:t>na</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ponuđena</w:t>
      </w:r>
      <w:r w:rsidR="00B339AE" w:rsidRPr="008B7C4C">
        <w:rPr>
          <w:rFonts w:ascii="Arial" w:hAnsi="Arial" w:cs="Arial"/>
          <w:sz w:val="20"/>
          <w:szCs w:val="20"/>
          <w:lang w:val="sr-Latn-CS"/>
        </w:rPr>
        <w:t xml:space="preserve"> </w:t>
      </w:r>
      <w:r w:rsidRPr="008B7C4C">
        <w:rPr>
          <w:rFonts w:ascii="Arial" w:hAnsi="Arial" w:cs="Arial"/>
          <w:sz w:val="20"/>
          <w:szCs w:val="20"/>
          <w:lang w:val="sr-Latn-CS"/>
        </w:rPr>
        <w:t>dobra</w:t>
      </w:r>
      <w:r w:rsidR="00B339AE" w:rsidRPr="008B7C4C">
        <w:rPr>
          <w:rFonts w:ascii="Arial" w:hAnsi="Arial" w:cs="Arial"/>
          <w:sz w:val="20"/>
          <w:szCs w:val="20"/>
          <w:lang w:val="sr-Cyrl-CS"/>
        </w:rPr>
        <w:t xml:space="preserve"> </w:t>
      </w:r>
      <w:r w:rsidRPr="008B7C4C">
        <w:rPr>
          <w:rFonts w:ascii="Arial" w:hAnsi="Arial" w:cs="Arial"/>
          <w:sz w:val="20"/>
          <w:szCs w:val="20"/>
          <w:lang w:val="sr-Cyrl-CS"/>
        </w:rPr>
        <w:t>i</w:t>
      </w:r>
      <w:r w:rsidR="00B339AE" w:rsidRPr="008B7C4C">
        <w:rPr>
          <w:rFonts w:ascii="Arial" w:hAnsi="Arial" w:cs="Arial"/>
          <w:sz w:val="20"/>
          <w:szCs w:val="20"/>
          <w:lang w:val="sr-Cyrl-CS"/>
        </w:rPr>
        <w:t xml:space="preserve"> </w:t>
      </w:r>
      <w:r w:rsidRPr="008B7C4C">
        <w:rPr>
          <w:rFonts w:ascii="Arial" w:hAnsi="Arial" w:cs="Arial"/>
          <w:sz w:val="20"/>
          <w:szCs w:val="20"/>
          <w:lang w:val="sr-Cyrl-CS"/>
        </w:rPr>
        <w:t>na</w:t>
      </w:r>
      <w:r w:rsidR="00B339AE" w:rsidRPr="008B7C4C">
        <w:rPr>
          <w:rFonts w:ascii="Arial" w:hAnsi="Arial" w:cs="Arial"/>
          <w:sz w:val="20"/>
          <w:szCs w:val="20"/>
          <w:lang w:val="sr-Cyrl-CS"/>
        </w:rPr>
        <w:t xml:space="preserve"> </w:t>
      </w:r>
      <w:r w:rsidRPr="008B7C4C">
        <w:rPr>
          <w:rFonts w:ascii="Arial" w:hAnsi="Arial" w:cs="Arial"/>
          <w:sz w:val="20"/>
          <w:szCs w:val="20"/>
          <w:lang w:val="sr-Cyrl-CS"/>
        </w:rPr>
        <w:t>taj</w:t>
      </w:r>
      <w:r w:rsidR="00B339AE" w:rsidRPr="008B7C4C">
        <w:rPr>
          <w:rFonts w:ascii="Arial" w:hAnsi="Arial" w:cs="Arial"/>
          <w:sz w:val="20"/>
          <w:szCs w:val="20"/>
          <w:lang w:val="sr-Cyrl-CS"/>
        </w:rPr>
        <w:t xml:space="preserve"> </w:t>
      </w:r>
      <w:r w:rsidRPr="008B7C4C">
        <w:rPr>
          <w:rFonts w:ascii="Arial" w:hAnsi="Arial" w:cs="Arial"/>
          <w:sz w:val="20"/>
          <w:szCs w:val="20"/>
          <w:lang w:val="sr-Cyrl-CS"/>
        </w:rPr>
        <w:t>način</w:t>
      </w:r>
      <w:r w:rsidR="00B339AE" w:rsidRPr="008B7C4C">
        <w:rPr>
          <w:rFonts w:ascii="Arial" w:hAnsi="Arial" w:cs="Arial"/>
          <w:sz w:val="20"/>
          <w:szCs w:val="20"/>
          <w:lang w:val="sr-Cyrl-CS"/>
        </w:rPr>
        <w:t xml:space="preserve"> </w:t>
      </w:r>
      <w:r w:rsidRPr="008B7C4C">
        <w:rPr>
          <w:rFonts w:ascii="Arial" w:hAnsi="Arial" w:cs="Arial"/>
          <w:sz w:val="20"/>
          <w:szCs w:val="20"/>
          <w:lang w:val="sr-Cyrl-CS"/>
        </w:rPr>
        <w:t>dokazuje</w:t>
      </w:r>
      <w:r w:rsidR="00B339AE" w:rsidRPr="008B7C4C">
        <w:rPr>
          <w:rFonts w:ascii="Arial" w:hAnsi="Arial" w:cs="Arial"/>
          <w:sz w:val="20"/>
          <w:szCs w:val="20"/>
          <w:lang w:val="sr-Cyrl-CS"/>
        </w:rPr>
        <w:t xml:space="preserve"> </w:t>
      </w:r>
      <w:r w:rsidRPr="008B7C4C">
        <w:rPr>
          <w:rFonts w:ascii="Arial" w:hAnsi="Arial" w:cs="Arial"/>
          <w:sz w:val="20"/>
          <w:szCs w:val="20"/>
          <w:lang w:val="sr-Cyrl-CS"/>
        </w:rPr>
        <w:t>minimalne</w:t>
      </w:r>
      <w:r w:rsidR="00B339AE" w:rsidRPr="008B7C4C">
        <w:rPr>
          <w:rFonts w:ascii="Arial" w:hAnsi="Arial" w:cs="Arial"/>
          <w:sz w:val="20"/>
          <w:szCs w:val="20"/>
          <w:lang w:val="sr-Cyrl-CS"/>
        </w:rPr>
        <w:t xml:space="preserve"> </w:t>
      </w:r>
      <w:r w:rsidRPr="008B7C4C">
        <w:rPr>
          <w:rFonts w:ascii="Arial" w:hAnsi="Arial" w:cs="Arial"/>
          <w:sz w:val="20"/>
          <w:szCs w:val="20"/>
          <w:lang w:val="sr-Cyrl-CS"/>
        </w:rPr>
        <w:t>tehničke</w:t>
      </w:r>
      <w:r w:rsidR="00B339AE" w:rsidRPr="008B7C4C">
        <w:rPr>
          <w:rFonts w:ascii="Arial" w:hAnsi="Arial" w:cs="Arial"/>
          <w:sz w:val="20"/>
          <w:szCs w:val="20"/>
          <w:lang w:val="sr-Cyrl-CS"/>
        </w:rPr>
        <w:t xml:space="preserve"> </w:t>
      </w:r>
      <w:r w:rsidRPr="008B7C4C">
        <w:rPr>
          <w:rFonts w:ascii="Arial" w:hAnsi="Arial" w:cs="Arial"/>
          <w:sz w:val="20"/>
          <w:szCs w:val="20"/>
          <w:lang w:val="sr-Cyrl-CS"/>
        </w:rPr>
        <w:t>karakteristike</w:t>
      </w:r>
      <w:r w:rsidR="00B339AE" w:rsidRPr="008B7C4C">
        <w:rPr>
          <w:rFonts w:ascii="Arial" w:hAnsi="Arial" w:cs="Arial"/>
          <w:sz w:val="20"/>
          <w:szCs w:val="20"/>
          <w:lang w:val="sr-Cyrl-CS"/>
        </w:rPr>
        <w:t xml:space="preserve"> </w:t>
      </w:r>
      <w:r w:rsidRPr="008B7C4C">
        <w:rPr>
          <w:rFonts w:ascii="Arial" w:hAnsi="Arial" w:cs="Arial"/>
          <w:sz w:val="20"/>
          <w:szCs w:val="20"/>
          <w:lang w:val="sr-Cyrl-CS"/>
        </w:rPr>
        <w:t>predviđene</w:t>
      </w:r>
      <w:r w:rsidR="00B339AE" w:rsidRPr="008B7C4C">
        <w:rPr>
          <w:rFonts w:ascii="Arial" w:hAnsi="Arial" w:cs="Arial"/>
          <w:sz w:val="20"/>
          <w:szCs w:val="20"/>
          <w:lang w:val="sr-Cyrl-CS"/>
        </w:rPr>
        <w:t xml:space="preserve"> </w:t>
      </w:r>
      <w:r w:rsidRPr="008B7C4C">
        <w:rPr>
          <w:rFonts w:ascii="Arial" w:hAnsi="Arial" w:cs="Arial"/>
          <w:sz w:val="20"/>
          <w:szCs w:val="20"/>
          <w:lang w:val="sr-Cyrl-CS"/>
        </w:rPr>
        <w:t>konkursnom</w:t>
      </w:r>
      <w:r w:rsidR="00B339AE" w:rsidRPr="008B7C4C">
        <w:rPr>
          <w:rFonts w:ascii="Arial" w:hAnsi="Arial" w:cs="Arial"/>
          <w:sz w:val="20"/>
          <w:szCs w:val="20"/>
          <w:lang w:val="sr-Cyrl-CS"/>
        </w:rPr>
        <w:t xml:space="preserve"> </w:t>
      </w:r>
      <w:r w:rsidRPr="008B7C4C">
        <w:rPr>
          <w:rFonts w:ascii="Arial" w:hAnsi="Arial" w:cs="Arial"/>
          <w:sz w:val="20"/>
          <w:szCs w:val="20"/>
          <w:lang w:val="sr-Cyrl-CS"/>
        </w:rPr>
        <w:t>dokumentacijom</w:t>
      </w:r>
      <w:r w:rsidR="00B339AE" w:rsidRPr="008B7C4C">
        <w:rPr>
          <w:rFonts w:ascii="Arial" w:hAnsi="Arial" w:cs="Arial"/>
          <w:sz w:val="20"/>
          <w:szCs w:val="20"/>
          <w:lang w:val="sr-Latn-CS"/>
        </w:rPr>
        <w:t>.</w:t>
      </w:r>
    </w:p>
    <w:p w:rsidR="00B339AE" w:rsidRPr="008B7C4C" w:rsidRDefault="00C554BB" w:rsidP="00B339AE">
      <w:pPr>
        <w:ind w:right="-230" w:firstLine="720"/>
        <w:jc w:val="both"/>
        <w:rPr>
          <w:rFonts w:ascii="Arial" w:hAnsi="Arial" w:cs="Arial"/>
          <w:sz w:val="20"/>
          <w:szCs w:val="20"/>
        </w:rPr>
      </w:pPr>
      <w:r w:rsidRPr="008B7C4C">
        <w:rPr>
          <w:rFonts w:ascii="Arial" w:hAnsi="Arial" w:cs="Arial"/>
          <w:sz w:val="20"/>
          <w:szCs w:val="20"/>
          <w:lang w:val="sr-Latn-CS"/>
        </w:rPr>
        <w:t>b</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dostavljenom</w:t>
      </w:r>
      <w:r w:rsidR="00B339AE" w:rsidRPr="008B7C4C">
        <w:rPr>
          <w:rFonts w:ascii="Arial" w:hAnsi="Arial" w:cs="Arial"/>
          <w:sz w:val="20"/>
          <w:szCs w:val="20"/>
          <w:lang w:val="sr-Latn-CS"/>
        </w:rPr>
        <w:t xml:space="preserve"> </w:t>
      </w:r>
      <w:r w:rsidRPr="008B7C4C">
        <w:rPr>
          <w:rFonts w:ascii="Arial" w:hAnsi="Arial" w:cs="Arial"/>
          <w:sz w:val="20"/>
          <w:szCs w:val="20"/>
          <w:lang w:val="sr-Latn-CS"/>
        </w:rPr>
        <w:t>katalogu</w:t>
      </w:r>
      <w:r w:rsidR="00B339AE" w:rsidRPr="008B7C4C">
        <w:rPr>
          <w:rFonts w:ascii="Arial" w:hAnsi="Arial" w:cs="Arial"/>
          <w:sz w:val="20"/>
          <w:szCs w:val="20"/>
          <w:lang w:val="sr-Latn-CS"/>
        </w:rPr>
        <w:t xml:space="preserve"> </w:t>
      </w:r>
      <w:r w:rsidRPr="008B7C4C">
        <w:rPr>
          <w:rFonts w:ascii="Arial" w:hAnsi="Arial" w:cs="Arial"/>
          <w:sz w:val="20"/>
          <w:szCs w:val="20"/>
          <w:lang w:val="sr-Latn-CS"/>
        </w:rPr>
        <w:t>je</w:t>
      </w:r>
      <w:r w:rsidR="00B339AE" w:rsidRPr="008B7C4C">
        <w:rPr>
          <w:rFonts w:ascii="Arial" w:hAnsi="Arial" w:cs="Arial"/>
          <w:sz w:val="20"/>
          <w:szCs w:val="20"/>
          <w:lang w:val="sr-Latn-CS"/>
        </w:rPr>
        <w:t xml:space="preserve"> </w:t>
      </w:r>
      <w:r w:rsidRPr="008B7C4C">
        <w:rPr>
          <w:rFonts w:ascii="Arial" w:hAnsi="Arial" w:cs="Arial"/>
          <w:sz w:val="20"/>
          <w:szCs w:val="20"/>
          <w:lang w:val="sr-Latn-CS"/>
        </w:rPr>
        <w:t>potrebno</w:t>
      </w:r>
      <w:r w:rsidR="00B339AE" w:rsidRPr="008B7C4C">
        <w:rPr>
          <w:rFonts w:ascii="Arial" w:hAnsi="Arial" w:cs="Arial"/>
          <w:sz w:val="20"/>
          <w:szCs w:val="20"/>
          <w:lang w:val="sr-Latn-CS"/>
        </w:rPr>
        <w:t xml:space="preserve"> </w:t>
      </w:r>
      <w:r w:rsidRPr="008B7C4C">
        <w:rPr>
          <w:rFonts w:ascii="Arial" w:hAnsi="Arial" w:cs="Arial"/>
          <w:sz w:val="20"/>
          <w:szCs w:val="20"/>
          <w:lang w:val="sr-Latn-CS"/>
        </w:rPr>
        <w:t>markirati</w:t>
      </w:r>
      <w:r w:rsidR="00B339AE" w:rsidRPr="008B7C4C">
        <w:rPr>
          <w:rFonts w:ascii="Arial" w:hAnsi="Arial" w:cs="Arial"/>
          <w:sz w:val="20"/>
          <w:szCs w:val="20"/>
          <w:lang w:val="sr-Latn-CS"/>
        </w:rPr>
        <w:t xml:space="preserve"> </w:t>
      </w:r>
      <w:r w:rsidRPr="008B7C4C">
        <w:rPr>
          <w:rFonts w:ascii="Arial" w:hAnsi="Arial" w:cs="Arial"/>
          <w:sz w:val="20"/>
          <w:szCs w:val="20"/>
          <w:lang w:val="sr-Latn-CS"/>
        </w:rPr>
        <w:t>ili</w:t>
      </w:r>
      <w:r w:rsidR="00B339AE" w:rsidRPr="008B7C4C">
        <w:rPr>
          <w:rFonts w:ascii="Arial" w:hAnsi="Arial" w:cs="Arial"/>
          <w:sz w:val="20"/>
          <w:szCs w:val="20"/>
          <w:lang w:val="sr-Latn-CS"/>
        </w:rPr>
        <w:t xml:space="preserve"> </w:t>
      </w:r>
      <w:r w:rsidRPr="008B7C4C">
        <w:rPr>
          <w:rFonts w:ascii="Arial" w:hAnsi="Arial" w:cs="Arial"/>
          <w:sz w:val="20"/>
          <w:szCs w:val="20"/>
          <w:lang w:val="sr-Latn-CS"/>
        </w:rPr>
        <w:t>na</w:t>
      </w:r>
      <w:r w:rsidR="00B339AE" w:rsidRPr="008B7C4C">
        <w:rPr>
          <w:rFonts w:ascii="Arial" w:hAnsi="Arial" w:cs="Arial"/>
          <w:sz w:val="20"/>
          <w:szCs w:val="20"/>
          <w:lang w:val="sr-Latn-CS"/>
        </w:rPr>
        <w:t xml:space="preserve"> </w:t>
      </w:r>
      <w:r w:rsidRPr="008B7C4C">
        <w:rPr>
          <w:rFonts w:ascii="Arial" w:hAnsi="Arial" w:cs="Arial"/>
          <w:sz w:val="20"/>
          <w:szCs w:val="20"/>
          <w:lang w:val="sr-Latn-CS"/>
        </w:rPr>
        <w:t>drugi</w:t>
      </w:r>
      <w:r w:rsidR="00B339AE" w:rsidRPr="008B7C4C">
        <w:rPr>
          <w:rFonts w:ascii="Arial" w:hAnsi="Arial" w:cs="Arial"/>
          <w:sz w:val="20"/>
          <w:szCs w:val="20"/>
          <w:lang w:val="sr-Latn-CS"/>
        </w:rPr>
        <w:t xml:space="preserve"> </w:t>
      </w:r>
      <w:r w:rsidRPr="008B7C4C">
        <w:rPr>
          <w:rFonts w:ascii="Arial" w:hAnsi="Arial" w:cs="Arial"/>
          <w:sz w:val="20"/>
          <w:szCs w:val="20"/>
          <w:lang w:val="sr-Latn-CS"/>
        </w:rPr>
        <w:t>način</w:t>
      </w:r>
      <w:r w:rsidR="00B339AE" w:rsidRPr="008B7C4C">
        <w:rPr>
          <w:rFonts w:ascii="Arial" w:hAnsi="Arial" w:cs="Arial"/>
          <w:sz w:val="20"/>
          <w:szCs w:val="20"/>
          <w:lang w:val="sr-Latn-CS"/>
        </w:rPr>
        <w:t xml:space="preserve"> </w:t>
      </w:r>
      <w:r w:rsidRPr="008B7C4C">
        <w:rPr>
          <w:rFonts w:ascii="Arial" w:hAnsi="Arial" w:cs="Arial"/>
          <w:sz w:val="20"/>
          <w:szCs w:val="20"/>
          <w:lang w:val="sr-Latn-CS"/>
        </w:rPr>
        <w:t>obeležiti</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ponuđena</w:t>
      </w:r>
      <w:r w:rsidR="00B339AE" w:rsidRPr="008B7C4C">
        <w:rPr>
          <w:rFonts w:ascii="Arial" w:hAnsi="Arial" w:cs="Arial"/>
          <w:sz w:val="20"/>
          <w:szCs w:val="20"/>
          <w:lang w:val="sr-Latn-CS"/>
        </w:rPr>
        <w:t xml:space="preserve"> </w:t>
      </w:r>
      <w:r w:rsidRPr="008B7C4C">
        <w:rPr>
          <w:rFonts w:ascii="Arial" w:hAnsi="Arial" w:cs="Arial"/>
          <w:sz w:val="20"/>
          <w:szCs w:val="20"/>
          <w:lang w:val="sr-Latn-CS"/>
        </w:rPr>
        <w:t>dobra</w:t>
      </w:r>
      <w:r w:rsidR="00B339AE" w:rsidRPr="008B7C4C">
        <w:rPr>
          <w:rFonts w:ascii="Arial" w:hAnsi="Arial" w:cs="Arial"/>
          <w:sz w:val="20"/>
          <w:szCs w:val="20"/>
          <w:lang w:val="sr-Latn-CS"/>
        </w:rPr>
        <w:t xml:space="preserve"> - </w:t>
      </w:r>
      <w:r w:rsidRPr="008B7C4C">
        <w:rPr>
          <w:rFonts w:ascii="Arial" w:hAnsi="Arial" w:cs="Arial"/>
          <w:sz w:val="20"/>
          <w:szCs w:val="20"/>
          <w:lang w:val="sr-Latn-CS"/>
        </w:rPr>
        <w:t>propratiti</w:t>
      </w:r>
      <w:r w:rsidR="00B339AE" w:rsidRPr="008B7C4C">
        <w:rPr>
          <w:rFonts w:ascii="Arial" w:hAnsi="Arial" w:cs="Arial"/>
          <w:sz w:val="20"/>
          <w:szCs w:val="20"/>
          <w:lang w:val="sr-Latn-CS"/>
        </w:rPr>
        <w:t xml:space="preserve"> </w:t>
      </w:r>
      <w:r w:rsidRPr="008B7C4C">
        <w:rPr>
          <w:rFonts w:ascii="Arial" w:hAnsi="Arial" w:cs="Arial"/>
          <w:sz w:val="20"/>
          <w:szCs w:val="20"/>
          <w:lang w:val="sr-Latn-CS"/>
        </w:rPr>
        <w:t>rečima</w:t>
      </w:r>
      <w:r w:rsidR="00B339AE" w:rsidRPr="008B7C4C">
        <w:rPr>
          <w:rFonts w:ascii="Arial" w:hAnsi="Arial" w:cs="Arial"/>
          <w:sz w:val="20"/>
          <w:szCs w:val="20"/>
          <w:lang w:val="sr-Latn-CS"/>
        </w:rPr>
        <w:t xml:space="preserve"> „</w:t>
      </w:r>
      <w:r w:rsidRPr="008B7C4C">
        <w:rPr>
          <w:rFonts w:ascii="Arial" w:hAnsi="Arial" w:cs="Arial"/>
          <w:sz w:val="20"/>
          <w:szCs w:val="20"/>
          <w:lang w:val="sr-Latn-CS"/>
        </w:rPr>
        <w:t>stavka</w:t>
      </w:r>
      <w:r w:rsidR="00B339AE" w:rsidRPr="008B7C4C">
        <w:rPr>
          <w:rFonts w:ascii="Arial" w:hAnsi="Arial" w:cs="Arial"/>
          <w:sz w:val="20"/>
          <w:szCs w:val="20"/>
          <w:lang w:val="sr-Latn-CS"/>
        </w:rPr>
        <w:t xml:space="preserve"> 1 </w:t>
      </w:r>
      <w:r w:rsidRPr="008B7C4C">
        <w:rPr>
          <w:rFonts w:ascii="Arial" w:hAnsi="Arial" w:cs="Arial"/>
          <w:sz w:val="20"/>
          <w:szCs w:val="20"/>
          <w:lang w:val="sr-Latn-CS"/>
        </w:rPr>
        <w:t>ili</w:t>
      </w:r>
      <w:r w:rsidR="00B339AE" w:rsidRPr="008B7C4C">
        <w:rPr>
          <w:rFonts w:ascii="Arial" w:hAnsi="Arial" w:cs="Arial"/>
          <w:sz w:val="20"/>
          <w:szCs w:val="20"/>
          <w:lang w:val="sr-Latn-CS"/>
        </w:rPr>
        <w:t xml:space="preserve"> </w:t>
      </w:r>
      <w:r w:rsidRPr="008B7C4C">
        <w:rPr>
          <w:rFonts w:ascii="Arial" w:hAnsi="Arial" w:cs="Arial"/>
          <w:sz w:val="20"/>
          <w:szCs w:val="20"/>
          <w:lang w:val="sr-Latn-CS"/>
        </w:rPr>
        <w:t>stavka</w:t>
      </w:r>
      <w:r w:rsidR="00B339AE" w:rsidRPr="008B7C4C">
        <w:rPr>
          <w:rFonts w:ascii="Arial" w:hAnsi="Arial" w:cs="Arial"/>
          <w:sz w:val="20"/>
          <w:szCs w:val="20"/>
          <w:lang w:val="sr-Latn-CS"/>
        </w:rPr>
        <w:t xml:space="preserve"> 2 </w:t>
      </w:r>
      <w:r w:rsidRPr="008B7C4C">
        <w:rPr>
          <w:rFonts w:ascii="Arial" w:hAnsi="Arial" w:cs="Arial"/>
          <w:sz w:val="20"/>
          <w:szCs w:val="20"/>
          <w:lang w:val="sr-Latn-CS"/>
        </w:rPr>
        <w:t>i</w:t>
      </w:r>
      <w:r w:rsidR="00B339AE" w:rsidRPr="008B7C4C">
        <w:rPr>
          <w:rFonts w:ascii="Arial" w:hAnsi="Arial" w:cs="Arial"/>
          <w:sz w:val="20"/>
          <w:szCs w:val="20"/>
          <w:lang w:val="sr-Latn-CS"/>
        </w:rPr>
        <w:t xml:space="preserve"> </w:t>
      </w:r>
      <w:r w:rsidRPr="008B7C4C">
        <w:rPr>
          <w:rFonts w:ascii="Arial" w:hAnsi="Arial" w:cs="Arial"/>
          <w:sz w:val="20"/>
          <w:szCs w:val="20"/>
          <w:lang w:val="sr-Latn-CS"/>
        </w:rPr>
        <w:t>sl</w:t>
      </w:r>
      <w:r w:rsidR="00B339AE" w:rsidRPr="008B7C4C">
        <w:rPr>
          <w:rFonts w:ascii="Arial" w:hAnsi="Arial" w:cs="Arial"/>
          <w:sz w:val="20"/>
          <w:szCs w:val="20"/>
          <w:lang w:val="sr-Latn-CS"/>
        </w:rPr>
        <w:t>.“.</w:t>
      </w:r>
    </w:p>
    <w:p w:rsidR="00B339AE" w:rsidRPr="008B7C4C" w:rsidRDefault="00C554BB" w:rsidP="00B339AE">
      <w:pPr>
        <w:ind w:right="-230" w:firstLine="720"/>
        <w:jc w:val="both"/>
        <w:rPr>
          <w:rFonts w:ascii="Arial" w:hAnsi="Arial" w:cs="Arial"/>
          <w:sz w:val="20"/>
          <w:szCs w:val="20"/>
          <w:lang w:val="sr-Latn-CS"/>
        </w:rPr>
      </w:pPr>
      <w:r w:rsidRPr="008B7C4C">
        <w:rPr>
          <w:rFonts w:ascii="Arial" w:hAnsi="Arial" w:cs="Arial"/>
          <w:sz w:val="20"/>
          <w:szCs w:val="20"/>
          <w:lang w:val="sr-Latn-CS"/>
        </w:rPr>
        <w:t>v</w:t>
      </w:r>
      <w:r w:rsidR="00B339AE" w:rsidRPr="008B7C4C">
        <w:rPr>
          <w:rFonts w:ascii="Arial" w:hAnsi="Arial" w:cs="Arial"/>
          <w:sz w:val="20"/>
          <w:szCs w:val="20"/>
          <w:lang w:val="sr-Latn-CS"/>
        </w:rPr>
        <w:t xml:space="preserve">) </w:t>
      </w:r>
      <w:r w:rsidRPr="008B7C4C">
        <w:rPr>
          <w:rFonts w:ascii="Arial" w:hAnsi="Arial" w:cs="Arial"/>
          <w:sz w:val="20"/>
          <w:szCs w:val="20"/>
          <w:lang w:val="sr-Latn-CS"/>
        </w:rPr>
        <w:t>Naručilac</w:t>
      </w:r>
      <w:r w:rsidR="00B339AE" w:rsidRPr="008B7C4C">
        <w:rPr>
          <w:rFonts w:ascii="Arial" w:hAnsi="Arial" w:cs="Arial"/>
          <w:sz w:val="20"/>
          <w:szCs w:val="20"/>
          <w:lang w:val="sr-Latn-CS"/>
        </w:rPr>
        <w:t xml:space="preserve"> </w:t>
      </w:r>
      <w:r w:rsidRPr="008B7C4C">
        <w:rPr>
          <w:rFonts w:ascii="Arial" w:hAnsi="Arial" w:cs="Arial"/>
          <w:sz w:val="20"/>
          <w:szCs w:val="20"/>
          <w:lang w:val="sr-Latn-CS"/>
        </w:rPr>
        <w:t>zadržava</w:t>
      </w:r>
      <w:r w:rsidR="00B339AE" w:rsidRPr="008B7C4C">
        <w:rPr>
          <w:rFonts w:ascii="Arial" w:hAnsi="Arial" w:cs="Arial"/>
          <w:sz w:val="20"/>
          <w:szCs w:val="20"/>
          <w:lang w:val="sr-Latn-CS"/>
        </w:rPr>
        <w:t xml:space="preserve"> </w:t>
      </w:r>
      <w:r w:rsidRPr="008B7C4C">
        <w:rPr>
          <w:rFonts w:ascii="Arial" w:hAnsi="Arial" w:cs="Arial"/>
          <w:sz w:val="20"/>
          <w:szCs w:val="20"/>
          <w:lang w:val="sr-Latn-CS"/>
        </w:rPr>
        <w:t>pravo</w:t>
      </w:r>
      <w:r w:rsidR="00B339AE" w:rsidRPr="008B7C4C">
        <w:rPr>
          <w:rFonts w:ascii="Arial" w:hAnsi="Arial" w:cs="Arial"/>
          <w:sz w:val="20"/>
          <w:szCs w:val="20"/>
          <w:lang w:val="sr-Latn-CS"/>
        </w:rPr>
        <w:t xml:space="preserve"> </w:t>
      </w:r>
      <w:r w:rsidRPr="008B7C4C">
        <w:rPr>
          <w:rFonts w:ascii="Arial" w:hAnsi="Arial" w:cs="Arial"/>
          <w:sz w:val="20"/>
          <w:szCs w:val="20"/>
          <w:lang w:val="sr-Latn-CS"/>
        </w:rPr>
        <w:t>da</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toku</w:t>
      </w:r>
      <w:r w:rsidR="00B339AE" w:rsidRPr="008B7C4C">
        <w:rPr>
          <w:rFonts w:ascii="Arial" w:hAnsi="Arial" w:cs="Arial"/>
          <w:sz w:val="20"/>
          <w:szCs w:val="20"/>
          <w:lang w:val="sr-Latn-CS"/>
        </w:rPr>
        <w:t xml:space="preserve"> </w:t>
      </w:r>
      <w:r w:rsidRPr="008B7C4C">
        <w:rPr>
          <w:rFonts w:ascii="Arial" w:hAnsi="Arial" w:cs="Arial"/>
          <w:sz w:val="20"/>
          <w:szCs w:val="20"/>
          <w:lang w:val="sr-Latn-CS"/>
        </w:rPr>
        <w:t>stručne</w:t>
      </w:r>
      <w:r w:rsidR="00B339AE" w:rsidRPr="008B7C4C">
        <w:rPr>
          <w:rFonts w:ascii="Arial" w:hAnsi="Arial" w:cs="Arial"/>
          <w:sz w:val="20"/>
          <w:szCs w:val="20"/>
          <w:lang w:val="sr-Latn-CS"/>
        </w:rPr>
        <w:t xml:space="preserve"> </w:t>
      </w:r>
      <w:r w:rsidRPr="008B7C4C">
        <w:rPr>
          <w:rFonts w:ascii="Arial" w:hAnsi="Arial" w:cs="Arial"/>
          <w:sz w:val="20"/>
          <w:szCs w:val="20"/>
          <w:lang w:val="sr-Latn-CS"/>
        </w:rPr>
        <w:t>ocene</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ponuda</w:t>
      </w:r>
      <w:r w:rsidR="00B339AE" w:rsidRPr="008B7C4C">
        <w:rPr>
          <w:rFonts w:ascii="Arial" w:hAnsi="Arial" w:cs="Arial"/>
          <w:sz w:val="20"/>
          <w:szCs w:val="20"/>
          <w:lang w:val="sr-Latn-CS"/>
        </w:rPr>
        <w:t xml:space="preserve"> </w:t>
      </w:r>
      <w:r w:rsidRPr="008B7C4C">
        <w:rPr>
          <w:rFonts w:ascii="Arial" w:hAnsi="Arial" w:cs="Arial"/>
          <w:sz w:val="20"/>
          <w:szCs w:val="20"/>
          <w:lang w:val="sr-Latn-CS"/>
        </w:rPr>
        <w:t>zatraži</w:t>
      </w:r>
      <w:r w:rsidR="00B339AE" w:rsidRPr="008B7C4C">
        <w:rPr>
          <w:rFonts w:ascii="Arial" w:hAnsi="Arial" w:cs="Arial"/>
          <w:sz w:val="20"/>
          <w:szCs w:val="20"/>
          <w:lang w:val="sr-Latn-CS"/>
        </w:rPr>
        <w:t xml:space="preserve"> </w:t>
      </w:r>
      <w:r w:rsidRPr="008B7C4C">
        <w:rPr>
          <w:rFonts w:ascii="Arial" w:hAnsi="Arial" w:cs="Arial"/>
          <w:sz w:val="20"/>
          <w:szCs w:val="20"/>
          <w:lang w:val="sr-Latn-CS"/>
        </w:rPr>
        <w:t>da</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ponuđač</w:t>
      </w:r>
      <w:r w:rsidR="00B339AE" w:rsidRPr="008B7C4C">
        <w:rPr>
          <w:rFonts w:ascii="Arial" w:hAnsi="Arial" w:cs="Arial"/>
          <w:sz w:val="20"/>
          <w:szCs w:val="20"/>
          <w:lang w:val="sr-Latn-CS"/>
        </w:rPr>
        <w:t xml:space="preserve"> </w:t>
      </w:r>
      <w:r w:rsidRPr="008B7C4C">
        <w:rPr>
          <w:rFonts w:ascii="Arial" w:hAnsi="Arial" w:cs="Arial"/>
          <w:sz w:val="20"/>
          <w:szCs w:val="20"/>
          <w:lang w:val="sr-Latn-CS"/>
        </w:rPr>
        <w:t>dostavi</w:t>
      </w:r>
      <w:r w:rsidR="00B339AE" w:rsidRPr="008B7C4C">
        <w:rPr>
          <w:rFonts w:ascii="Arial" w:hAnsi="Arial" w:cs="Arial"/>
          <w:sz w:val="20"/>
          <w:szCs w:val="20"/>
          <w:lang w:val="sr-Latn-CS"/>
        </w:rPr>
        <w:t xml:space="preserve"> </w:t>
      </w:r>
      <w:r w:rsidRPr="008B7C4C">
        <w:rPr>
          <w:rFonts w:ascii="Arial" w:hAnsi="Arial" w:cs="Arial"/>
          <w:sz w:val="20"/>
          <w:szCs w:val="20"/>
          <w:lang w:val="sr-Latn-CS"/>
        </w:rPr>
        <w:t>uzorke</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ponuđenih</w:t>
      </w:r>
      <w:r w:rsidR="00B339AE" w:rsidRPr="008B7C4C">
        <w:rPr>
          <w:rFonts w:ascii="Arial" w:hAnsi="Arial" w:cs="Arial"/>
          <w:sz w:val="20"/>
          <w:szCs w:val="20"/>
          <w:lang w:val="sr-Latn-CS"/>
        </w:rPr>
        <w:t xml:space="preserve"> </w:t>
      </w:r>
      <w:r w:rsidRPr="008B7C4C">
        <w:rPr>
          <w:rFonts w:ascii="Arial" w:hAnsi="Arial" w:cs="Arial"/>
          <w:sz w:val="20"/>
          <w:szCs w:val="20"/>
          <w:lang w:val="sr-Latn-CS"/>
        </w:rPr>
        <w:t>dobara</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razumnoj</w:t>
      </w:r>
      <w:r w:rsidR="00B339AE" w:rsidRPr="008B7C4C">
        <w:rPr>
          <w:rFonts w:ascii="Arial" w:hAnsi="Arial" w:cs="Arial"/>
          <w:sz w:val="20"/>
          <w:szCs w:val="20"/>
          <w:lang w:val="sr-Latn-CS"/>
        </w:rPr>
        <w:t xml:space="preserve"> </w:t>
      </w:r>
      <w:r w:rsidRPr="008B7C4C">
        <w:rPr>
          <w:rFonts w:ascii="Arial" w:hAnsi="Arial" w:cs="Arial"/>
          <w:sz w:val="20"/>
          <w:szCs w:val="20"/>
          <w:lang w:val="sr-Latn-CS"/>
        </w:rPr>
        <w:t>količini</w:t>
      </w:r>
      <w:r w:rsidR="00B339AE" w:rsidRPr="008B7C4C">
        <w:rPr>
          <w:rFonts w:ascii="Arial" w:hAnsi="Arial" w:cs="Arial"/>
          <w:sz w:val="20"/>
          <w:szCs w:val="20"/>
          <w:lang w:val="sr-Latn-CS"/>
        </w:rPr>
        <w:t xml:space="preserve"> </w:t>
      </w:r>
      <w:r w:rsidRPr="008B7C4C">
        <w:rPr>
          <w:rFonts w:ascii="Arial" w:hAnsi="Arial" w:cs="Arial"/>
          <w:sz w:val="20"/>
          <w:szCs w:val="20"/>
          <w:lang w:val="sr-Latn-CS"/>
        </w:rPr>
        <w:t>o</w:t>
      </w:r>
      <w:r w:rsidR="00B339AE" w:rsidRPr="008B7C4C">
        <w:rPr>
          <w:rFonts w:ascii="Arial" w:hAnsi="Arial" w:cs="Arial"/>
          <w:sz w:val="20"/>
          <w:szCs w:val="20"/>
          <w:lang w:val="sr-Latn-CS"/>
        </w:rPr>
        <w:t xml:space="preserve"> </w:t>
      </w:r>
      <w:r w:rsidRPr="008B7C4C">
        <w:rPr>
          <w:rFonts w:ascii="Arial" w:hAnsi="Arial" w:cs="Arial"/>
          <w:sz w:val="20"/>
          <w:szCs w:val="20"/>
          <w:lang w:val="sr-Latn-CS"/>
        </w:rPr>
        <w:t>sopstvenom</w:t>
      </w:r>
      <w:r w:rsidR="00B339AE" w:rsidRPr="008B7C4C">
        <w:rPr>
          <w:rFonts w:ascii="Arial" w:hAnsi="Arial" w:cs="Arial"/>
          <w:sz w:val="20"/>
          <w:szCs w:val="20"/>
          <w:lang w:val="sr-Latn-CS"/>
        </w:rPr>
        <w:t xml:space="preserve"> </w:t>
      </w:r>
      <w:r w:rsidRPr="008B7C4C">
        <w:rPr>
          <w:rFonts w:ascii="Arial" w:hAnsi="Arial" w:cs="Arial"/>
          <w:sz w:val="20"/>
          <w:szCs w:val="20"/>
          <w:lang w:val="sr-Latn-CS"/>
        </w:rPr>
        <w:t>trošku</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roku</w:t>
      </w:r>
      <w:r w:rsidR="00B339AE" w:rsidRPr="008B7C4C">
        <w:rPr>
          <w:rFonts w:ascii="Arial" w:hAnsi="Arial" w:cs="Arial"/>
          <w:sz w:val="20"/>
          <w:szCs w:val="20"/>
          <w:lang w:val="sr-Latn-CS"/>
        </w:rPr>
        <w:t xml:space="preserve"> </w:t>
      </w:r>
      <w:r w:rsidRPr="008B7C4C">
        <w:rPr>
          <w:rFonts w:ascii="Arial" w:hAnsi="Arial" w:cs="Arial"/>
          <w:sz w:val="20"/>
          <w:szCs w:val="20"/>
          <w:lang w:val="sr-Latn-CS"/>
        </w:rPr>
        <w:t>od</w:t>
      </w:r>
      <w:r w:rsidR="00B339AE" w:rsidRPr="008B7C4C">
        <w:rPr>
          <w:rFonts w:ascii="Arial" w:hAnsi="Arial" w:cs="Arial"/>
          <w:sz w:val="20"/>
          <w:szCs w:val="20"/>
          <w:lang w:val="sr-Latn-CS"/>
        </w:rPr>
        <w:t xml:space="preserve"> 48 (</w:t>
      </w:r>
      <w:r w:rsidRPr="008B7C4C">
        <w:rPr>
          <w:rFonts w:ascii="Arial" w:hAnsi="Arial" w:cs="Arial"/>
          <w:sz w:val="20"/>
          <w:szCs w:val="20"/>
          <w:lang w:val="sr-Latn-CS"/>
        </w:rPr>
        <w:t>četrdeset</w:t>
      </w:r>
      <w:r w:rsidR="00B339AE" w:rsidRPr="008B7C4C">
        <w:rPr>
          <w:rFonts w:ascii="Arial" w:hAnsi="Arial" w:cs="Arial"/>
          <w:sz w:val="20"/>
          <w:szCs w:val="20"/>
          <w:lang w:val="sr-Latn-CS"/>
        </w:rPr>
        <w:t xml:space="preserve"> </w:t>
      </w:r>
      <w:r w:rsidRPr="008B7C4C">
        <w:rPr>
          <w:rFonts w:ascii="Arial" w:hAnsi="Arial" w:cs="Arial"/>
          <w:sz w:val="20"/>
          <w:szCs w:val="20"/>
          <w:lang w:val="sr-Latn-CS"/>
        </w:rPr>
        <w:t>osam</w:t>
      </w:r>
      <w:r w:rsidR="00B339AE" w:rsidRPr="008B7C4C">
        <w:rPr>
          <w:rFonts w:ascii="Arial" w:hAnsi="Arial" w:cs="Arial"/>
          <w:sz w:val="20"/>
          <w:szCs w:val="20"/>
          <w:lang w:val="sr-Latn-CS"/>
        </w:rPr>
        <w:t xml:space="preserve">) </w:t>
      </w:r>
      <w:r w:rsidRPr="008B7C4C">
        <w:rPr>
          <w:rFonts w:ascii="Arial" w:hAnsi="Arial" w:cs="Arial"/>
          <w:sz w:val="20"/>
          <w:szCs w:val="20"/>
          <w:lang w:val="sr-Latn-CS"/>
        </w:rPr>
        <w:t>časova</w:t>
      </w:r>
      <w:r w:rsidR="00B339AE" w:rsidRPr="008B7C4C">
        <w:rPr>
          <w:rFonts w:ascii="Arial" w:hAnsi="Arial" w:cs="Arial"/>
          <w:sz w:val="20"/>
          <w:szCs w:val="20"/>
          <w:lang w:val="sr-Latn-CS"/>
        </w:rPr>
        <w:t xml:space="preserve"> </w:t>
      </w:r>
      <w:r w:rsidRPr="008B7C4C">
        <w:rPr>
          <w:rFonts w:ascii="Arial" w:hAnsi="Arial" w:cs="Arial"/>
          <w:sz w:val="20"/>
          <w:szCs w:val="20"/>
          <w:lang w:val="sr-Latn-CS"/>
        </w:rPr>
        <w:t>od</w:t>
      </w:r>
      <w:r w:rsidR="00B339AE" w:rsidRPr="008B7C4C">
        <w:rPr>
          <w:rFonts w:ascii="Arial" w:hAnsi="Arial" w:cs="Arial"/>
          <w:sz w:val="20"/>
          <w:szCs w:val="20"/>
          <w:lang w:val="sr-Latn-CS"/>
        </w:rPr>
        <w:t xml:space="preserve"> </w:t>
      </w:r>
      <w:r w:rsidRPr="008B7C4C">
        <w:rPr>
          <w:rFonts w:ascii="Arial" w:hAnsi="Arial" w:cs="Arial"/>
          <w:sz w:val="20"/>
          <w:szCs w:val="20"/>
          <w:lang w:val="sr-Latn-CS"/>
        </w:rPr>
        <w:t>dobijanja</w:t>
      </w:r>
      <w:r w:rsidR="00B339AE" w:rsidRPr="008B7C4C">
        <w:rPr>
          <w:rFonts w:ascii="Arial" w:hAnsi="Arial" w:cs="Arial"/>
          <w:sz w:val="20"/>
          <w:szCs w:val="20"/>
          <w:lang w:val="sr-Latn-CS"/>
        </w:rPr>
        <w:t xml:space="preserve"> </w:t>
      </w:r>
      <w:r w:rsidRPr="008B7C4C">
        <w:rPr>
          <w:rFonts w:ascii="Arial" w:hAnsi="Arial" w:cs="Arial"/>
          <w:sz w:val="20"/>
          <w:szCs w:val="20"/>
          <w:lang w:val="sr-Latn-CS"/>
        </w:rPr>
        <w:t>pismenog</w:t>
      </w:r>
      <w:r w:rsidR="00B339AE" w:rsidRPr="008B7C4C">
        <w:rPr>
          <w:rFonts w:ascii="Arial" w:hAnsi="Arial" w:cs="Arial"/>
          <w:sz w:val="20"/>
          <w:szCs w:val="20"/>
          <w:lang w:val="sr-Latn-CS"/>
        </w:rPr>
        <w:t xml:space="preserve"> </w:t>
      </w:r>
      <w:r w:rsidRPr="008B7C4C">
        <w:rPr>
          <w:rFonts w:ascii="Arial" w:hAnsi="Arial" w:cs="Arial"/>
          <w:sz w:val="20"/>
          <w:szCs w:val="20"/>
          <w:lang w:val="sr-Latn-CS"/>
        </w:rPr>
        <w:t>zahteva</w:t>
      </w:r>
      <w:r w:rsidR="00B339AE" w:rsidRPr="008B7C4C">
        <w:rPr>
          <w:rFonts w:ascii="Arial" w:hAnsi="Arial" w:cs="Arial"/>
          <w:sz w:val="20"/>
          <w:szCs w:val="20"/>
          <w:lang w:val="sr-Latn-CS"/>
        </w:rPr>
        <w:t>.</w:t>
      </w:r>
    </w:p>
    <w:p w:rsidR="00B339AE" w:rsidRPr="008B7C4C" w:rsidRDefault="00C554BB" w:rsidP="00B339AE">
      <w:pPr>
        <w:ind w:right="-230" w:firstLine="720"/>
        <w:jc w:val="both"/>
        <w:rPr>
          <w:rFonts w:ascii="Arial" w:hAnsi="Arial" w:cs="Arial"/>
          <w:sz w:val="20"/>
          <w:szCs w:val="20"/>
          <w:lang w:val="sr-Latn-CS"/>
        </w:rPr>
      </w:pPr>
      <w:r w:rsidRPr="008B7C4C">
        <w:rPr>
          <w:rFonts w:ascii="Arial" w:hAnsi="Arial" w:cs="Arial"/>
          <w:sz w:val="20"/>
          <w:szCs w:val="20"/>
          <w:lang w:val="sr-Latn-CS"/>
        </w:rPr>
        <w:t>g</w:t>
      </w:r>
      <w:r w:rsidR="00B339AE" w:rsidRPr="008B7C4C">
        <w:rPr>
          <w:rFonts w:ascii="Arial" w:hAnsi="Arial" w:cs="Arial"/>
          <w:sz w:val="20"/>
          <w:szCs w:val="20"/>
          <w:lang w:val="sr-Latn-CS"/>
        </w:rPr>
        <w:t xml:space="preserve">) </w:t>
      </w:r>
      <w:r w:rsidRPr="008B7C4C">
        <w:rPr>
          <w:rFonts w:ascii="Arial" w:hAnsi="Arial" w:cs="Arial"/>
          <w:sz w:val="20"/>
          <w:szCs w:val="20"/>
          <w:lang w:val="sr-Latn-CS"/>
        </w:rPr>
        <w:t>Uzorci</w:t>
      </w:r>
      <w:r w:rsidR="00B339AE" w:rsidRPr="008B7C4C">
        <w:rPr>
          <w:rFonts w:ascii="Arial" w:hAnsi="Arial" w:cs="Arial"/>
          <w:sz w:val="20"/>
          <w:szCs w:val="20"/>
          <w:lang w:val="sr-Latn-CS"/>
        </w:rPr>
        <w:t xml:space="preserve"> </w:t>
      </w:r>
      <w:r w:rsidRPr="008B7C4C">
        <w:rPr>
          <w:rFonts w:ascii="Arial" w:hAnsi="Arial" w:cs="Arial"/>
          <w:sz w:val="20"/>
          <w:szCs w:val="20"/>
          <w:lang w:val="sr-Latn-CS"/>
        </w:rPr>
        <w:t>bi</w:t>
      </w:r>
      <w:r w:rsidR="00B339AE" w:rsidRPr="008B7C4C">
        <w:rPr>
          <w:rFonts w:ascii="Arial" w:hAnsi="Arial" w:cs="Arial"/>
          <w:sz w:val="20"/>
          <w:szCs w:val="20"/>
          <w:lang w:val="sr-Latn-CS"/>
        </w:rPr>
        <w:t xml:space="preserve"> </w:t>
      </w:r>
      <w:r w:rsidRPr="008B7C4C">
        <w:rPr>
          <w:rFonts w:ascii="Arial" w:hAnsi="Arial" w:cs="Arial"/>
          <w:sz w:val="20"/>
          <w:szCs w:val="20"/>
          <w:lang w:val="sr-Latn-CS"/>
        </w:rPr>
        <w:t>se</w:t>
      </w:r>
      <w:r w:rsidR="00B339AE" w:rsidRPr="008B7C4C">
        <w:rPr>
          <w:rFonts w:ascii="Arial" w:hAnsi="Arial" w:cs="Arial"/>
          <w:sz w:val="20"/>
          <w:szCs w:val="20"/>
          <w:lang w:val="sr-Latn-CS"/>
        </w:rPr>
        <w:t xml:space="preserve"> </w:t>
      </w:r>
      <w:r w:rsidRPr="008B7C4C">
        <w:rPr>
          <w:rFonts w:ascii="Arial" w:hAnsi="Arial" w:cs="Arial"/>
          <w:sz w:val="20"/>
          <w:szCs w:val="20"/>
          <w:lang w:val="sr-Latn-CS"/>
        </w:rPr>
        <w:t>tražili</w:t>
      </w:r>
      <w:r w:rsidR="00B339AE" w:rsidRPr="008B7C4C">
        <w:rPr>
          <w:rFonts w:ascii="Arial" w:hAnsi="Arial" w:cs="Arial"/>
          <w:sz w:val="20"/>
          <w:szCs w:val="20"/>
          <w:lang w:val="sr-Latn-CS"/>
        </w:rPr>
        <w:t xml:space="preserve"> </w:t>
      </w:r>
      <w:r w:rsidRPr="008B7C4C">
        <w:rPr>
          <w:rFonts w:ascii="Arial" w:hAnsi="Arial" w:cs="Arial"/>
          <w:sz w:val="20"/>
          <w:szCs w:val="20"/>
          <w:lang w:val="sr-Latn-CS"/>
        </w:rPr>
        <w:t>samo</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slučaju</w:t>
      </w:r>
      <w:r w:rsidR="00B339AE" w:rsidRPr="008B7C4C">
        <w:rPr>
          <w:rFonts w:ascii="Arial" w:hAnsi="Arial" w:cs="Arial"/>
          <w:sz w:val="20"/>
          <w:szCs w:val="20"/>
          <w:lang w:val="sr-Latn-CS"/>
        </w:rPr>
        <w:t xml:space="preserve"> </w:t>
      </w:r>
      <w:r w:rsidRPr="008B7C4C">
        <w:rPr>
          <w:rFonts w:ascii="Arial" w:hAnsi="Arial" w:cs="Arial"/>
          <w:sz w:val="20"/>
          <w:szCs w:val="20"/>
          <w:lang w:val="sr-Latn-CS"/>
        </w:rPr>
        <w:t>da</w:t>
      </w:r>
      <w:r w:rsidR="00B339AE" w:rsidRPr="008B7C4C">
        <w:rPr>
          <w:rFonts w:ascii="Arial" w:hAnsi="Arial" w:cs="Arial"/>
          <w:sz w:val="20"/>
          <w:szCs w:val="20"/>
          <w:lang w:val="sr-Latn-CS"/>
        </w:rPr>
        <w:t xml:space="preserve"> </w:t>
      </w:r>
      <w:r w:rsidR="008B7C4C">
        <w:rPr>
          <w:rFonts w:ascii="Arial" w:hAnsi="Arial" w:cs="Arial"/>
          <w:sz w:val="20"/>
          <w:szCs w:val="20"/>
          <w:lang w:val="sr-Latn-CS"/>
        </w:rPr>
        <w:t>n</w:t>
      </w:r>
      <w:r w:rsidRPr="008B7C4C">
        <w:rPr>
          <w:rFonts w:ascii="Arial" w:hAnsi="Arial" w:cs="Arial"/>
          <w:sz w:val="20"/>
          <w:szCs w:val="20"/>
          <w:lang w:val="sr-Latn-CS"/>
        </w:rPr>
        <w:t>aručilac</w:t>
      </w:r>
      <w:r w:rsidR="00B339AE" w:rsidRPr="008B7C4C">
        <w:rPr>
          <w:rFonts w:ascii="Arial" w:hAnsi="Arial" w:cs="Arial"/>
          <w:sz w:val="20"/>
          <w:szCs w:val="20"/>
          <w:lang w:val="sr-Latn-CS"/>
        </w:rPr>
        <w:t xml:space="preserve"> </w:t>
      </w:r>
      <w:r w:rsidRPr="008B7C4C">
        <w:rPr>
          <w:rFonts w:ascii="Arial" w:hAnsi="Arial" w:cs="Arial"/>
          <w:sz w:val="20"/>
          <w:szCs w:val="20"/>
          <w:lang w:val="sr-Latn-CS"/>
        </w:rPr>
        <w:t>ne</w:t>
      </w:r>
      <w:r w:rsidR="00B339AE" w:rsidRPr="008B7C4C">
        <w:rPr>
          <w:rFonts w:ascii="Arial" w:hAnsi="Arial" w:cs="Arial"/>
          <w:sz w:val="20"/>
          <w:szCs w:val="20"/>
          <w:lang w:val="sr-Latn-CS"/>
        </w:rPr>
        <w:t xml:space="preserve"> </w:t>
      </w:r>
      <w:r w:rsidRPr="008B7C4C">
        <w:rPr>
          <w:rFonts w:ascii="Arial" w:hAnsi="Arial" w:cs="Arial"/>
          <w:sz w:val="20"/>
          <w:szCs w:val="20"/>
          <w:lang w:val="sr-Latn-CS"/>
        </w:rPr>
        <w:t>može</w:t>
      </w:r>
      <w:r w:rsidR="00B339AE" w:rsidRPr="008B7C4C">
        <w:rPr>
          <w:rFonts w:ascii="Arial" w:hAnsi="Arial" w:cs="Arial"/>
          <w:sz w:val="20"/>
          <w:szCs w:val="20"/>
          <w:lang w:val="sr-Latn-CS"/>
        </w:rPr>
        <w:t xml:space="preserve"> </w:t>
      </w:r>
      <w:r w:rsidRPr="008B7C4C">
        <w:rPr>
          <w:rFonts w:ascii="Arial" w:hAnsi="Arial" w:cs="Arial"/>
          <w:sz w:val="20"/>
          <w:szCs w:val="20"/>
          <w:lang w:val="sr-Latn-CS"/>
        </w:rPr>
        <w:t>da</w:t>
      </w:r>
      <w:r w:rsidR="00B339AE" w:rsidRPr="008B7C4C">
        <w:rPr>
          <w:rFonts w:ascii="Arial" w:hAnsi="Arial" w:cs="Arial"/>
          <w:sz w:val="20"/>
          <w:szCs w:val="20"/>
          <w:lang w:val="sr-Latn-CS"/>
        </w:rPr>
        <w:t xml:space="preserve"> </w:t>
      </w:r>
      <w:r w:rsidRPr="008B7C4C">
        <w:rPr>
          <w:rFonts w:ascii="Arial" w:hAnsi="Arial" w:cs="Arial"/>
          <w:sz w:val="20"/>
          <w:szCs w:val="20"/>
          <w:lang w:val="sr-Latn-CS"/>
        </w:rPr>
        <w:t>utvrdi</w:t>
      </w:r>
      <w:r w:rsidR="00B339AE" w:rsidRPr="008B7C4C">
        <w:rPr>
          <w:rFonts w:ascii="Arial" w:hAnsi="Arial" w:cs="Arial"/>
          <w:sz w:val="20"/>
          <w:szCs w:val="20"/>
          <w:lang w:val="sr-Latn-CS"/>
        </w:rPr>
        <w:t xml:space="preserve"> </w:t>
      </w:r>
      <w:r w:rsidRPr="008B7C4C">
        <w:rPr>
          <w:rFonts w:ascii="Arial" w:hAnsi="Arial" w:cs="Arial"/>
          <w:sz w:val="20"/>
          <w:szCs w:val="20"/>
          <w:lang w:val="sr-Latn-CS"/>
        </w:rPr>
        <w:t>iz</w:t>
      </w:r>
      <w:r w:rsidR="00B339AE" w:rsidRPr="008B7C4C">
        <w:rPr>
          <w:rFonts w:ascii="Arial" w:hAnsi="Arial" w:cs="Arial"/>
          <w:sz w:val="20"/>
          <w:szCs w:val="20"/>
          <w:lang w:val="sr-Latn-CS"/>
        </w:rPr>
        <w:t xml:space="preserve"> </w:t>
      </w:r>
      <w:r w:rsidRPr="008B7C4C">
        <w:rPr>
          <w:rFonts w:ascii="Arial" w:hAnsi="Arial" w:cs="Arial"/>
          <w:sz w:val="20"/>
          <w:szCs w:val="20"/>
          <w:lang w:val="sr-Latn-CS"/>
        </w:rPr>
        <w:t>dostavljene</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ponude</w:t>
      </w:r>
      <w:r w:rsidR="00B339AE" w:rsidRPr="008B7C4C">
        <w:rPr>
          <w:rFonts w:ascii="Arial" w:hAnsi="Arial" w:cs="Arial"/>
          <w:sz w:val="20"/>
          <w:szCs w:val="20"/>
          <w:lang w:val="sr-Latn-CS"/>
        </w:rPr>
        <w:t xml:space="preserve"> </w:t>
      </w:r>
      <w:r w:rsidRPr="008B7C4C">
        <w:rPr>
          <w:rFonts w:ascii="Arial" w:hAnsi="Arial" w:cs="Arial"/>
          <w:sz w:val="20"/>
          <w:szCs w:val="20"/>
          <w:lang w:val="sr-Latn-CS"/>
        </w:rPr>
        <w:t>da</w:t>
      </w:r>
      <w:r w:rsidR="00B339AE" w:rsidRPr="008B7C4C">
        <w:rPr>
          <w:rFonts w:ascii="Arial" w:hAnsi="Arial" w:cs="Arial"/>
          <w:sz w:val="20"/>
          <w:szCs w:val="20"/>
          <w:lang w:val="sr-Latn-CS"/>
        </w:rPr>
        <w:t xml:space="preserve"> </w:t>
      </w:r>
      <w:r w:rsidRPr="008B7C4C">
        <w:rPr>
          <w:rFonts w:ascii="Arial" w:hAnsi="Arial" w:cs="Arial"/>
          <w:sz w:val="20"/>
          <w:szCs w:val="20"/>
          <w:lang w:val="sr-Latn-CS"/>
        </w:rPr>
        <w:t>li</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ponuđena</w:t>
      </w:r>
      <w:r w:rsidR="00B339AE" w:rsidRPr="008B7C4C">
        <w:rPr>
          <w:rFonts w:ascii="Arial" w:hAnsi="Arial" w:cs="Arial"/>
          <w:sz w:val="20"/>
          <w:szCs w:val="20"/>
          <w:lang w:val="sr-Latn-CS"/>
        </w:rPr>
        <w:t xml:space="preserve"> </w:t>
      </w:r>
      <w:r w:rsidRPr="008B7C4C">
        <w:rPr>
          <w:rFonts w:ascii="Arial" w:hAnsi="Arial" w:cs="Arial"/>
          <w:sz w:val="20"/>
          <w:szCs w:val="20"/>
          <w:lang w:val="sr-Latn-CS"/>
        </w:rPr>
        <w:t>dobra</w:t>
      </w:r>
      <w:r w:rsidR="00B339AE" w:rsidRPr="008B7C4C">
        <w:rPr>
          <w:rFonts w:ascii="Arial" w:hAnsi="Arial" w:cs="Arial"/>
          <w:sz w:val="20"/>
          <w:szCs w:val="20"/>
          <w:lang w:val="sr-Latn-CS"/>
        </w:rPr>
        <w:t xml:space="preserve"> </w:t>
      </w:r>
      <w:r w:rsidRPr="008B7C4C">
        <w:rPr>
          <w:rFonts w:ascii="Arial" w:hAnsi="Arial" w:cs="Arial"/>
          <w:sz w:val="20"/>
          <w:szCs w:val="20"/>
          <w:lang w:val="sr-Latn-CS"/>
        </w:rPr>
        <w:t>ispunjavaju</w:t>
      </w:r>
      <w:r w:rsidR="00B339AE" w:rsidRPr="008B7C4C">
        <w:rPr>
          <w:rFonts w:ascii="Arial" w:hAnsi="Arial" w:cs="Arial"/>
          <w:sz w:val="20"/>
          <w:szCs w:val="20"/>
          <w:lang w:val="sr-Latn-CS"/>
        </w:rPr>
        <w:t xml:space="preserve"> </w:t>
      </w:r>
      <w:r w:rsidRPr="008B7C4C">
        <w:rPr>
          <w:rFonts w:ascii="Arial" w:hAnsi="Arial" w:cs="Arial"/>
          <w:sz w:val="20"/>
          <w:szCs w:val="20"/>
          <w:lang w:val="sr-Latn-CS"/>
        </w:rPr>
        <w:t>sve</w:t>
      </w:r>
      <w:r w:rsidR="00B339AE" w:rsidRPr="008B7C4C">
        <w:rPr>
          <w:rFonts w:ascii="Arial" w:hAnsi="Arial" w:cs="Arial"/>
          <w:sz w:val="20"/>
          <w:szCs w:val="20"/>
          <w:lang w:val="sr-Latn-CS"/>
        </w:rPr>
        <w:t xml:space="preserve"> </w:t>
      </w:r>
      <w:r w:rsidRPr="008B7C4C">
        <w:rPr>
          <w:rFonts w:ascii="Arial" w:hAnsi="Arial" w:cs="Arial"/>
          <w:sz w:val="20"/>
          <w:szCs w:val="20"/>
          <w:lang w:val="sr-Latn-CS"/>
        </w:rPr>
        <w:t>tražene</w:t>
      </w:r>
      <w:r w:rsidR="00B339AE" w:rsidRPr="008B7C4C">
        <w:rPr>
          <w:rFonts w:ascii="Arial" w:hAnsi="Arial" w:cs="Arial"/>
          <w:sz w:val="20"/>
          <w:szCs w:val="20"/>
          <w:lang w:val="sr-Latn-CS"/>
        </w:rPr>
        <w:t xml:space="preserve"> </w:t>
      </w:r>
      <w:r w:rsidRPr="008B7C4C">
        <w:rPr>
          <w:rFonts w:ascii="Arial" w:hAnsi="Arial" w:cs="Arial"/>
          <w:sz w:val="20"/>
          <w:szCs w:val="20"/>
          <w:lang w:val="sr-Latn-CS"/>
        </w:rPr>
        <w:t>minimalne</w:t>
      </w:r>
      <w:r w:rsidR="00B339AE" w:rsidRPr="008B7C4C">
        <w:rPr>
          <w:rFonts w:ascii="Arial" w:hAnsi="Arial" w:cs="Arial"/>
          <w:sz w:val="20"/>
          <w:szCs w:val="20"/>
          <w:lang w:val="sr-Latn-CS"/>
        </w:rPr>
        <w:t xml:space="preserve"> </w:t>
      </w:r>
      <w:r w:rsidRPr="008B7C4C">
        <w:rPr>
          <w:rFonts w:ascii="Arial" w:hAnsi="Arial" w:cs="Arial"/>
          <w:sz w:val="20"/>
          <w:szCs w:val="20"/>
          <w:lang w:val="sr-Latn-CS"/>
        </w:rPr>
        <w:t>tehničke</w:t>
      </w:r>
      <w:r w:rsidR="00B339AE" w:rsidRPr="008B7C4C">
        <w:rPr>
          <w:rFonts w:ascii="Arial" w:hAnsi="Arial" w:cs="Arial"/>
          <w:sz w:val="20"/>
          <w:szCs w:val="20"/>
          <w:lang w:val="sr-Latn-CS"/>
        </w:rPr>
        <w:t xml:space="preserve"> </w:t>
      </w:r>
      <w:r w:rsidRPr="008B7C4C">
        <w:rPr>
          <w:rFonts w:ascii="Arial" w:hAnsi="Arial" w:cs="Arial"/>
          <w:sz w:val="20"/>
          <w:szCs w:val="20"/>
          <w:lang w:val="sr-Latn-CS"/>
        </w:rPr>
        <w:t>karakteristike</w:t>
      </w:r>
      <w:r w:rsidR="00B339AE" w:rsidRPr="008B7C4C">
        <w:rPr>
          <w:rFonts w:ascii="Arial" w:hAnsi="Arial" w:cs="Arial"/>
          <w:sz w:val="20"/>
          <w:szCs w:val="20"/>
          <w:lang w:val="sr-Latn-CS"/>
        </w:rPr>
        <w:t>.</w:t>
      </w:r>
    </w:p>
    <w:p w:rsidR="00B339AE" w:rsidRPr="008B7C4C" w:rsidRDefault="00C554BB" w:rsidP="00B339AE">
      <w:pPr>
        <w:ind w:right="-230" w:firstLine="720"/>
        <w:jc w:val="both"/>
        <w:rPr>
          <w:rFonts w:ascii="Arial" w:hAnsi="Arial" w:cs="Arial"/>
          <w:sz w:val="20"/>
          <w:szCs w:val="20"/>
          <w:lang w:val="sr-Latn-CS"/>
        </w:rPr>
      </w:pPr>
      <w:r w:rsidRPr="008B7C4C">
        <w:rPr>
          <w:rFonts w:ascii="Arial" w:hAnsi="Arial" w:cs="Arial"/>
          <w:sz w:val="20"/>
          <w:szCs w:val="20"/>
          <w:lang w:val="sr-Latn-CS"/>
        </w:rPr>
        <w:t>d</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Ponuda</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ponuđača</w:t>
      </w:r>
      <w:r w:rsidR="00B339AE" w:rsidRPr="008B7C4C">
        <w:rPr>
          <w:rFonts w:ascii="Arial" w:hAnsi="Arial" w:cs="Arial"/>
          <w:sz w:val="20"/>
          <w:szCs w:val="20"/>
          <w:lang w:val="sr-Latn-CS"/>
        </w:rPr>
        <w:t xml:space="preserve"> </w:t>
      </w:r>
      <w:r w:rsidRPr="008B7C4C">
        <w:rPr>
          <w:rFonts w:ascii="Arial" w:hAnsi="Arial" w:cs="Arial"/>
          <w:sz w:val="20"/>
          <w:szCs w:val="20"/>
          <w:lang w:val="sr-Latn-CS"/>
        </w:rPr>
        <w:t>koji</w:t>
      </w:r>
      <w:r w:rsidR="00B339AE" w:rsidRPr="008B7C4C">
        <w:rPr>
          <w:rFonts w:ascii="Arial" w:hAnsi="Arial" w:cs="Arial"/>
          <w:sz w:val="20"/>
          <w:szCs w:val="20"/>
          <w:lang w:val="sr-Latn-CS"/>
        </w:rPr>
        <w:t xml:space="preserve"> </w:t>
      </w:r>
      <w:r w:rsidRPr="008B7C4C">
        <w:rPr>
          <w:rFonts w:ascii="Arial" w:hAnsi="Arial" w:cs="Arial"/>
          <w:sz w:val="20"/>
          <w:szCs w:val="20"/>
          <w:lang w:val="sr-Latn-CS"/>
        </w:rPr>
        <w:t>ne</w:t>
      </w:r>
      <w:r w:rsidR="00B339AE" w:rsidRPr="008B7C4C">
        <w:rPr>
          <w:rFonts w:ascii="Arial" w:hAnsi="Arial" w:cs="Arial"/>
          <w:sz w:val="20"/>
          <w:szCs w:val="20"/>
          <w:lang w:val="sr-Latn-CS"/>
        </w:rPr>
        <w:t xml:space="preserve"> </w:t>
      </w:r>
      <w:r w:rsidRPr="008B7C4C">
        <w:rPr>
          <w:rFonts w:ascii="Arial" w:hAnsi="Arial" w:cs="Arial"/>
          <w:sz w:val="20"/>
          <w:szCs w:val="20"/>
          <w:lang w:val="sr-Latn-CS"/>
        </w:rPr>
        <w:t>dostavi</w:t>
      </w:r>
      <w:r w:rsidR="00B339AE" w:rsidRPr="008B7C4C">
        <w:rPr>
          <w:rFonts w:ascii="Arial" w:hAnsi="Arial" w:cs="Arial"/>
          <w:sz w:val="20"/>
          <w:szCs w:val="20"/>
          <w:lang w:val="sr-Latn-CS"/>
        </w:rPr>
        <w:t xml:space="preserve"> </w:t>
      </w:r>
      <w:r w:rsidRPr="008B7C4C">
        <w:rPr>
          <w:rFonts w:ascii="Arial" w:hAnsi="Arial" w:cs="Arial"/>
          <w:sz w:val="20"/>
          <w:szCs w:val="20"/>
          <w:lang w:val="sr-Latn-CS"/>
        </w:rPr>
        <w:t>uzorke</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ostavljenom</w:t>
      </w:r>
      <w:r w:rsidR="00B339AE" w:rsidRPr="008B7C4C">
        <w:rPr>
          <w:rFonts w:ascii="Arial" w:hAnsi="Arial" w:cs="Arial"/>
          <w:sz w:val="20"/>
          <w:szCs w:val="20"/>
          <w:lang w:val="sr-Latn-CS"/>
        </w:rPr>
        <w:t xml:space="preserve"> </w:t>
      </w:r>
      <w:r w:rsidRPr="008B7C4C">
        <w:rPr>
          <w:rFonts w:ascii="Arial" w:hAnsi="Arial" w:cs="Arial"/>
          <w:sz w:val="20"/>
          <w:szCs w:val="20"/>
          <w:lang w:val="sr-Latn-CS"/>
        </w:rPr>
        <w:t>roku</w:t>
      </w:r>
      <w:r w:rsidR="00B339AE" w:rsidRPr="008B7C4C">
        <w:rPr>
          <w:rFonts w:ascii="Arial" w:hAnsi="Arial" w:cs="Arial"/>
          <w:sz w:val="20"/>
          <w:szCs w:val="20"/>
          <w:lang w:val="sr-Latn-CS"/>
        </w:rPr>
        <w:t xml:space="preserve">, </w:t>
      </w:r>
      <w:r w:rsidRPr="008B7C4C">
        <w:rPr>
          <w:rFonts w:ascii="Arial" w:hAnsi="Arial" w:cs="Arial"/>
          <w:sz w:val="20"/>
          <w:szCs w:val="20"/>
          <w:lang w:val="sr-Latn-CS"/>
        </w:rPr>
        <w:t>će</w:t>
      </w:r>
      <w:r w:rsidR="00B339AE" w:rsidRPr="008B7C4C">
        <w:rPr>
          <w:rFonts w:ascii="Arial" w:hAnsi="Arial" w:cs="Arial"/>
          <w:sz w:val="20"/>
          <w:szCs w:val="20"/>
          <w:lang w:val="sr-Latn-CS"/>
        </w:rPr>
        <w:t xml:space="preserve"> </w:t>
      </w:r>
      <w:r w:rsidRPr="008B7C4C">
        <w:rPr>
          <w:rFonts w:ascii="Arial" w:hAnsi="Arial" w:cs="Arial"/>
          <w:sz w:val="20"/>
          <w:szCs w:val="20"/>
          <w:lang w:val="sr-Latn-CS"/>
        </w:rPr>
        <w:t>biti</w:t>
      </w:r>
      <w:r w:rsidR="00B339AE" w:rsidRPr="008B7C4C">
        <w:rPr>
          <w:rFonts w:ascii="Arial" w:hAnsi="Arial" w:cs="Arial"/>
          <w:sz w:val="20"/>
          <w:szCs w:val="20"/>
          <w:lang w:val="sr-Latn-CS"/>
        </w:rPr>
        <w:t xml:space="preserve"> </w:t>
      </w:r>
      <w:r w:rsidRPr="008B7C4C">
        <w:rPr>
          <w:rFonts w:ascii="Arial" w:hAnsi="Arial" w:cs="Arial"/>
          <w:sz w:val="20"/>
          <w:szCs w:val="20"/>
          <w:lang w:val="sr-Latn-CS"/>
        </w:rPr>
        <w:t>odbijena</w:t>
      </w:r>
      <w:r w:rsidR="00B339AE" w:rsidRPr="008B7C4C">
        <w:rPr>
          <w:rFonts w:ascii="Arial" w:hAnsi="Arial" w:cs="Arial"/>
          <w:sz w:val="20"/>
          <w:szCs w:val="20"/>
          <w:lang w:val="sr-Latn-CS"/>
        </w:rPr>
        <w:t xml:space="preserve"> </w:t>
      </w:r>
      <w:r w:rsidRPr="008B7C4C">
        <w:rPr>
          <w:rFonts w:ascii="Arial" w:hAnsi="Arial" w:cs="Arial"/>
          <w:sz w:val="20"/>
          <w:szCs w:val="20"/>
          <w:lang w:val="sr-Latn-CS"/>
        </w:rPr>
        <w:t>kao</w:t>
      </w:r>
      <w:r w:rsidR="00B339AE" w:rsidRPr="008B7C4C">
        <w:rPr>
          <w:rFonts w:ascii="Arial" w:hAnsi="Arial" w:cs="Arial"/>
          <w:sz w:val="20"/>
          <w:szCs w:val="20"/>
          <w:lang w:val="sr-Latn-CS"/>
        </w:rPr>
        <w:t xml:space="preserve"> </w:t>
      </w:r>
      <w:r w:rsidRPr="008B7C4C">
        <w:rPr>
          <w:rFonts w:ascii="Arial" w:hAnsi="Arial" w:cs="Arial"/>
          <w:sz w:val="20"/>
          <w:szCs w:val="20"/>
          <w:lang w:val="sr-Latn-CS"/>
        </w:rPr>
        <w:t>neodgovarajuća</w:t>
      </w:r>
      <w:r w:rsidR="00B339AE" w:rsidRPr="008B7C4C">
        <w:rPr>
          <w:rFonts w:ascii="Arial" w:hAnsi="Arial" w:cs="Arial"/>
          <w:sz w:val="20"/>
          <w:szCs w:val="20"/>
          <w:lang w:val="sr-Latn-CS"/>
        </w:rPr>
        <w:t>.</w:t>
      </w:r>
    </w:p>
    <w:p w:rsidR="00B339AE" w:rsidRDefault="00B339AE" w:rsidP="00B339AE">
      <w:pPr>
        <w:ind w:right="-230" w:firstLine="720"/>
        <w:jc w:val="both"/>
        <w:rPr>
          <w:rFonts w:ascii="Calibri" w:hAnsi="Calibri"/>
          <w:color w:val="222222"/>
          <w:sz w:val="22"/>
          <w:szCs w:val="22"/>
        </w:rPr>
      </w:pPr>
    </w:p>
    <w:p w:rsidR="00794401" w:rsidRDefault="00B339AE" w:rsidP="00B339AE">
      <w:pPr>
        <w:jc w:val="center"/>
        <w:rPr>
          <w:rFonts w:ascii="Arial" w:hAnsi="Arial" w:cs="Arial"/>
          <w:b/>
          <w:bCs/>
          <w:iCs/>
          <w:sz w:val="22"/>
          <w:szCs w:val="22"/>
        </w:rPr>
      </w:pPr>
      <w:r w:rsidRPr="00883C4E">
        <w:rPr>
          <w:rFonts w:ascii="Calibri" w:hAnsi="Calibri"/>
          <w:color w:val="222222"/>
          <w:sz w:val="22"/>
          <w:szCs w:val="22"/>
          <w:lang w:val="sr-Latn-CS"/>
        </w:rPr>
        <w:tab/>
      </w:r>
    </w:p>
    <w:p w:rsidR="00794401" w:rsidRDefault="00794401" w:rsidP="00E2348D">
      <w:pPr>
        <w:jc w:val="center"/>
        <w:rPr>
          <w:rFonts w:ascii="Arial" w:hAnsi="Arial" w:cs="Arial"/>
          <w:b/>
          <w:bCs/>
          <w:iCs/>
          <w:sz w:val="22"/>
          <w:szCs w:val="22"/>
        </w:rPr>
      </w:pPr>
    </w:p>
    <w:p w:rsidR="003274BD" w:rsidRDefault="003274BD" w:rsidP="00E2348D">
      <w:pPr>
        <w:jc w:val="center"/>
        <w:rPr>
          <w:rFonts w:ascii="Arial" w:hAnsi="Arial" w:cs="Arial"/>
          <w:b/>
          <w:bCs/>
          <w:iCs/>
          <w:sz w:val="22"/>
          <w:szCs w:val="22"/>
        </w:rPr>
      </w:pPr>
    </w:p>
    <w:p w:rsidR="003274BD" w:rsidRDefault="003274BD" w:rsidP="009F455F">
      <w:pPr>
        <w:rPr>
          <w:rFonts w:ascii="Arial" w:hAnsi="Arial" w:cs="Arial"/>
          <w:b/>
          <w:bCs/>
          <w:iCs/>
          <w:sz w:val="22"/>
          <w:szCs w:val="22"/>
        </w:rPr>
      </w:pPr>
    </w:p>
    <w:p w:rsidR="003274BD" w:rsidRDefault="003274BD" w:rsidP="00E2348D">
      <w:pPr>
        <w:jc w:val="center"/>
        <w:rPr>
          <w:rFonts w:ascii="Arial" w:hAnsi="Arial" w:cs="Arial"/>
          <w:b/>
          <w:bCs/>
          <w:iCs/>
          <w:sz w:val="22"/>
          <w:szCs w:val="22"/>
        </w:rPr>
      </w:pPr>
    </w:p>
    <w:p w:rsidR="003274BD" w:rsidRDefault="003274BD"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581986" w:rsidRDefault="00581986" w:rsidP="00891118">
      <w:pPr>
        <w:rPr>
          <w:rFonts w:ascii="Arial" w:hAnsi="Arial" w:cs="Arial"/>
          <w:b/>
          <w:bCs/>
          <w:iCs/>
          <w:sz w:val="22"/>
          <w:szCs w:val="22"/>
        </w:rPr>
      </w:pPr>
    </w:p>
    <w:p w:rsidR="00891118" w:rsidRPr="00306995" w:rsidRDefault="00891118" w:rsidP="00891118">
      <w:pPr>
        <w:jc w:val="center"/>
        <w:rPr>
          <w:rFonts w:ascii="Arial" w:hAnsi="Arial" w:cs="Arial"/>
          <w:b/>
          <w:bCs/>
          <w:iCs/>
          <w:sz w:val="22"/>
          <w:szCs w:val="22"/>
        </w:rPr>
      </w:pPr>
      <w:proofErr w:type="gramStart"/>
      <w:r w:rsidRPr="00306995">
        <w:rPr>
          <w:rFonts w:ascii="Arial" w:hAnsi="Arial" w:cs="Arial"/>
          <w:b/>
          <w:bCs/>
          <w:iCs/>
          <w:sz w:val="22"/>
          <w:szCs w:val="22"/>
        </w:rPr>
        <w:lastRenderedPageBreak/>
        <w:t>I</w:t>
      </w:r>
      <w:r>
        <w:rPr>
          <w:rFonts w:ascii="Arial" w:hAnsi="Arial" w:cs="Arial"/>
          <w:b/>
          <w:bCs/>
          <w:iCs/>
          <w:sz w:val="22"/>
          <w:szCs w:val="22"/>
        </w:rPr>
        <w:t>II</w:t>
      </w:r>
      <w:r w:rsidRPr="00306995">
        <w:rPr>
          <w:rFonts w:ascii="Arial" w:hAnsi="Arial" w:cs="Arial"/>
          <w:b/>
          <w:bCs/>
          <w:iCs/>
          <w:sz w:val="22"/>
          <w:szCs w:val="22"/>
        </w:rPr>
        <w:t xml:space="preserve">  USLOVI</w:t>
      </w:r>
      <w:proofErr w:type="gramEnd"/>
      <w:r w:rsidRPr="00306995">
        <w:rPr>
          <w:rFonts w:ascii="Arial" w:hAnsi="Arial" w:cs="Arial"/>
          <w:b/>
          <w:bCs/>
          <w:iCs/>
          <w:sz w:val="22"/>
          <w:szCs w:val="22"/>
        </w:rPr>
        <w:t xml:space="preserve"> ZA UČEŠĆE U POSTUPKU JAVNE NABAVKE IZ ČL. 75. I 76. ZJN I UPUTSTVO KAKO SE DOKAZUJE ISPUNJENOST TIH USLOVA</w:t>
      </w:r>
    </w:p>
    <w:p w:rsidR="00891118" w:rsidRPr="00306995" w:rsidRDefault="00891118" w:rsidP="00891118">
      <w:pPr>
        <w:jc w:val="center"/>
        <w:rPr>
          <w:rFonts w:ascii="Arial" w:eastAsia="TimesNewRomanPSMT" w:hAnsi="Arial" w:cs="Arial"/>
          <w:bCs/>
          <w:color w:val="auto"/>
          <w:sz w:val="22"/>
          <w:szCs w:val="22"/>
        </w:rPr>
      </w:pPr>
    </w:p>
    <w:p w:rsidR="00891118" w:rsidRPr="005F212E" w:rsidRDefault="00891118" w:rsidP="00891118">
      <w:pPr>
        <w:jc w:val="center"/>
        <w:rPr>
          <w:rFonts w:ascii="Arial" w:eastAsia="TimesNewRomanPSMT" w:hAnsi="Arial" w:cs="Arial"/>
          <w:b/>
          <w:bCs/>
          <w:color w:val="auto"/>
          <w:sz w:val="22"/>
          <w:szCs w:val="22"/>
          <w:lang w:val="sr-Latn-CS"/>
        </w:rPr>
      </w:pPr>
      <w:r w:rsidRPr="005F212E">
        <w:rPr>
          <w:rFonts w:ascii="Arial" w:eastAsia="TimesNewRomanPSMT" w:hAnsi="Arial" w:cs="Arial"/>
          <w:b/>
          <w:bCs/>
          <w:color w:val="auto"/>
          <w:sz w:val="22"/>
          <w:szCs w:val="22"/>
          <w:lang w:val="sr-Latn-CS"/>
        </w:rPr>
        <w:t>OBAVEZNI USLOVI</w:t>
      </w:r>
    </w:p>
    <w:p w:rsidR="00891118" w:rsidRPr="00306995" w:rsidRDefault="00891118" w:rsidP="00891118">
      <w:pPr>
        <w:pStyle w:val="ListParagraph"/>
        <w:tabs>
          <w:tab w:val="left" w:pos="680"/>
        </w:tabs>
        <w:ind w:left="0"/>
        <w:jc w:val="both"/>
        <w:rPr>
          <w:rFonts w:ascii="Arial" w:hAnsi="Arial" w:cs="Arial"/>
          <w:iCs/>
          <w:sz w:val="22"/>
          <w:szCs w:val="22"/>
        </w:rPr>
      </w:pPr>
    </w:p>
    <w:p w:rsidR="00891118" w:rsidRPr="00306995" w:rsidRDefault="00891118" w:rsidP="00891118">
      <w:pPr>
        <w:pStyle w:val="ListParagraph"/>
        <w:tabs>
          <w:tab w:val="left" w:pos="680"/>
        </w:tabs>
        <w:ind w:left="0"/>
        <w:jc w:val="both"/>
        <w:rPr>
          <w:sz w:val="22"/>
          <w:szCs w:val="22"/>
        </w:rPr>
      </w:pPr>
      <w:proofErr w:type="gramStart"/>
      <w:r w:rsidRPr="00306995">
        <w:rPr>
          <w:rFonts w:ascii="Arial" w:hAnsi="Arial" w:cs="Arial"/>
          <w:iCs/>
          <w:sz w:val="22"/>
          <w:szCs w:val="22"/>
        </w:rPr>
        <w:t xml:space="preserve">U postupku predmetne javne nabavke ponuđač mora da dokaže da ispunjava </w:t>
      </w:r>
      <w:r w:rsidRPr="00306995">
        <w:rPr>
          <w:rFonts w:ascii="Arial" w:hAnsi="Arial" w:cs="Arial"/>
          <w:b/>
          <w:iCs/>
          <w:sz w:val="22"/>
          <w:szCs w:val="22"/>
        </w:rPr>
        <w:t>obavezne uslove</w:t>
      </w:r>
      <w:r w:rsidRPr="00306995">
        <w:rPr>
          <w:rFonts w:ascii="Arial" w:hAnsi="Arial" w:cs="Arial"/>
          <w:iCs/>
          <w:sz w:val="22"/>
          <w:szCs w:val="22"/>
        </w:rPr>
        <w:t xml:space="preserve"> za učešće, definisane čl.</w:t>
      </w:r>
      <w:proofErr w:type="gramEnd"/>
      <w:r w:rsidRPr="00306995">
        <w:rPr>
          <w:rFonts w:ascii="Arial" w:hAnsi="Arial" w:cs="Arial"/>
          <w:iCs/>
          <w:sz w:val="22"/>
          <w:szCs w:val="22"/>
        </w:rPr>
        <w:t xml:space="preserve"> 75. ZJN, </w:t>
      </w:r>
      <w:proofErr w:type="gramStart"/>
      <w:r w:rsidRPr="00306995">
        <w:rPr>
          <w:rFonts w:ascii="Arial" w:hAnsi="Arial" w:cs="Arial"/>
          <w:iCs/>
          <w:sz w:val="22"/>
          <w:szCs w:val="22"/>
          <w:lang w:val="sr-Cyrl-CS"/>
        </w:rPr>
        <w:t>a</w:t>
      </w:r>
      <w:proofErr w:type="gramEnd"/>
      <w:r w:rsidRPr="00306995">
        <w:rPr>
          <w:rFonts w:ascii="Arial" w:hAnsi="Arial" w:cs="Arial"/>
          <w:iCs/>
          <w:sz w:val="22"/>
          <w:szCs w:val="22"/>
          <w:lang w:val="sr-Cyrl-CS"/>
        </w:rPr>
        <w:t xml:space="preserve"> i</w:t>
      </w:r>
      <w:r w:rsidRPr="00306995">
        <w:rPr>
          <w:rFonts w:ascii="Arial" w:hAnsi="Arial" w:cs="Arial"/>
          <w:sz w:val="22"/>
          <w:szCs w:val="22"/>
        </w:rPr>
        <w:t xml:space="preserve">spunjenost </w:t>
      </w:r>
      <w:r w:rsidRPr="00306995">
        <w:rPr>
          <w:rFonts w:ascii="Arial" w:hAnsi="Arial" w:cs="Arial"/>
          <w:b/>
          <w:sz w:val="22"/>
          <w:szCs w:val="22"/>
        </w:rPr>
        <w:t xml:space="preserve">obaveznih </w:t>
      </w:r>
      <w:r w:rsidRPr="00306995">
        <w:rPr>
          <w:rFonts w:ascii="Arial" w:hAnsi="Arial" w:cs="Arial"/>
          <w:b/>
          <w:sz w:val="22"/>
          <w:szCs w:val="22"/>
          <w:lang w:val="sr-Cyrl-CS"/>
        </w:rPr>
        <w:t xml:space="preserve">uslova </w:t>
      </w:r>
      <w:r w:rsidRPr="00306995">
        <w:rPr>
          <w:rFonts w:ascii="Arial" w:hAnsi="Arial" w:cs="Arial"/>
          <w:sz w:val="22"/>
          <w:szCs w:val="22"/>
        </w:rPr>
        <w:t>za učešće u postupku predmetne javne nabavke, d</w:t>
      </w:r>
      <w:r w:rsidRPr="00306995">
        <w:rPr>
          <w:rFonts w:ascii="Arial" w:hAnsi="Arial" w:cs="Arial"/>
          <w:sz w:val="22"/>
          <w:szCs w:val="22"/>
          <w:lang w:val="sr-Cyrl-CS"/>
        </w:rPr>
        <w:t xml:space="preserve">okazuje na način definisan u sledećoj tabeli, </w:t>
      </w:r>
      <w:r w:rsidRPr="00306995">
        <w:rPr>
          <w:rFonts w:ascii="Arial" w:hAnsi="Arial" w:cs="Arial"/>
          <w:b/>
          <w:sz w:val="22"/>
          <w:szCs w:val="22"/>
          <w:lang w:val="sr-Cyrl-CS"/>
        </w:rPr>
        <w:t>i to:</w:t>
      </w:r>
    </w:p>
    <w:p w:rsidR="00891118" w:rsidRPr="00306995" w:rsidRDefault="00891118" w:rsidP="00891118">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891118" w:rsidRPr="00306995" w:rsidTr="00891118">
        <w:trPr>
          <w:trHeight w:val="548"/>
        </w:trPr>
        <w:tc>
          <w:tcPr>
            <w:tcW w:w="594" w:type="dxa"/>
            <w:shd w:val="clear" w:color="auto" w:fill="C6D9F1"/>
          </w:tcPr>
          <w:p w:rsidR="00891118" w:rsidRPr="00306995" w:rsidRDefault="00891118" w:rsidP="00891118">
            <w:pPr>
              <w:suppressAutoHyphens w:val="0"/>
              <w:spacing w:line="240" w:lineRule="auto"/>
              <w:contextualSpacing/>
              <w:rPr>
                <w:rFonts w:ascii="Arial" w:hAnsi="Arial" w:cs="Arial"/>
                <w:color w:val="auto"/>
                <w:sz w:val="22"/>
                <w:szCs w:val="22"/>
                <w:lang w:val="sr-Cyrl-CS"/>
              </w:rPr>
            </w:pPr>
          </w:p>
          <w:p w:rsidR="00891118" w:rsidRPr="00306995" w:rsidRDefault="00891118" w:rsidP="00891118">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R.br</w:t>
            </w:r>
          </w:p>
        </w:tc>
        <w:tc>
          <w:tcPr>
            <w:tcW w:w="4123" w:type="dxa"/>
            <w:shd w:val="clear" w:color="auto" w:fill="C6D9F1"/>
          </w:tcPr>
          <w:p w:rsidR="00891118" w:rsidRPr="00306995" w:rsidRDefault="00891118" w:rsidP="00891118">
            <w:pPr>
              <w:jc w:val="center"/>
              <w:rPr>
                <w:rFonts w:ascii="Arial" w:hAnsi="Arial" w:cs="Arial"/>
                <w:color w:val="auto"/>
                <w:sz w:val="22"/>
                <w:szCs w:val="22"/>
              </w:rPr>
            </w:pPr>
            <w:r w:rsidRPr="00306995">
              <w:rPr>
                <w:rFonts w:ascii="Arial" w:hAnsi="Arial" w:cs="Arial"/>
                <w:color w:val="auto"/>
                <w:sz w:val="22"/>
                <w:szCs w:val="22"/>
                <w:lang w:val="sr-Cyrl-CS"/>
              </w:rPr>
              <w:t>OBAVEZN</w:t>
            </w:r>
            <w:r w:rsidRPr="00306995">
              <w:rPr>
                <w:rFonts w:ascii="Arial" w:hAnsi="Arial" w:cs="Arial"/>
                <w:color w:val="auto"/>
                <w:sz w:val="22"/>
                <w:szCs w:val="22"/>
              </w:rPr>
              <w:t>I</w:t>
            </w:r>
            <w:r w:rsidRPr="00306995">
              <w:rPr>
                <w:rFonts w:ascii="Arial" w:hAnsi="Arial" w:cs="Arial"/>
                <w:color w:val="auto"/>
                <w:sz w:val="22"/>
                <w:szCs w:val="22"/>
                <w:lang w:val="sr-Cyrl-CS"/>
              </w:rPr>
              <w:t xml:space="preserve"> USLOV</w:t>
            </w:r>
            <w:r w:rsidRPr="00306995">
              <w:rPr>
                <w:rFonts w:ascii="Arial" w:hAnsi="Arial" w:cs="Arial"/>
                <w:color w:val="auto"/>
                <w:sz w:val="22"/>
                <w:szCs w:val="22"/>
              </w:rPr>
              <w:t>I</w:t>
            </w:r>
          </w:p>
        </w:tc>
        <w:tc>
          <w:tcPr>
            <w:tcW w:w="4525" w:type="dxa"/>
            <w:shd w:val="clear" w:color="auto" w:fill="C6D9F1"/>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rPr>
              <w:t xml:space="preserve">NAČIN </w:t>
            </w:r>
            <w:r w:rsidRPr="00306995">
              <w:rPr>
                <w:rFonts w:ascii="Arial" w:hAnsi="Arial" w:cs="Arial"/>
                <w:color w:val="auto"/>
                <w:sz w:val="22"/>
                <w:szCs w:val="22"/>
                <w:lang w:val="sr-Cyrl-CS"/>
              </w:rPr>
              <w:t>DOKAZ</w:t>
            </w:r>
            <w:r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891118" w:rsidRPr="00306995" w:rsidTr="00891118">
        <w:tc>
          <w:tcPr>
            <w:tcW w:w="594" w:type="dxa"/>
            <w:shd w:val="clear" w:color="auto" w:fill="auto"/>
          </w:tcPr>
          <w:p w:rsidR="00891118" w:rsidRPr="00306995" w:rsidRDefault="00891118" w:rsidP="00891118">
            <w:pPr>
              <w:jc w:val="center"/>
              <w:rPr>
                <w:rFonts w:ascii="Arial" w:hAnsi="Arial" w:cs="Arial"/>
                <w:color w:val="auto"/>
                <w:sz w:val="22"/>
                <w:szCs w:val="22"/>
                <w:lang w:val="sr-Cyrl-CS"/>
              </w:rPr>
            </w:pPr>
          </w:p>
          <w:p w:rsidR="00891118" w:rsidRPr="00306995" w:rsidRDefault="00891118" w:rsidP="00891118">
            <w:pPr>
              <w:jc w:val="center"/>
              <w:rPr>
                <w:rFonts w:ascii="Arial" w:hAnsi="Arial" w:cs="Arial"/>
                <w:color w:val="auto"/>
                <w:sz w:val="22"/>
                <w:szCs w:val="22"/>
                <w:lang w:val="sr-Cyrl-CS"/>
              </w:rPr>
            </w:pPr>
          </w:p>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23" w:type="dxa"/>
            <w:shd w:val="clear" w:color="auto" w:fill="auto"/>
          </w:tcPr>
          <w:p w:rsidR="00891118" w:rsidRPr="00306995" w:rsidRDefault="00891118" w:rsidP="00891118">
            <w:pPr>
              <w:jc w:val="both"/>
              <w:rPr>
                <w:rFonts w:ascii="Arial" w:hAnsi="Arial" w:cs="Arial"/>
                <w:iCs/>
                <w:sz w:val="22"/>
                <w:szCs w:val="22"/>
              </w:rPr>
            </w:pPr>
          </w:p>
          <w:p w:rsidR="00891118" w:rsidRPr="00306995" w:rsidRDefault="00891118" w:rsidP="00891118">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891118" w:rsidRPr="00306995" w:rsidRDefault="00891118" w:rsidP="00891118">
            <w:pPr>
              <w:rPr>
                <w:color w:val="FF0000"/>
                <w:sz w:val="22"/>
                <w:szCs w:val="22"/>
                <w:lang w:val="sr-Cyrl-CS"/>
              </w:rPr>
            </w:pPr>
          </w:p>
        </w:tc>
        <w:tc>
          <w:tcPr>
            <w:tcW w:w="4525" w:type="dxa"/>
            <w:vMerge w:val="restart"/>
            <w:shd w:val="clear" w:color="auto" w:fill="auto"/>
            <w:vAlign w:val="center"/>
          </w:tcPr>
          <w:p w:rsidR="00891118" w:rsidRPr="00306995" w:rsidRDefault="00891118" w:rsidP="00891118">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891118" w:rsidRPr="00306995" w:rsidRDefault="00891118" w:rsidP="00891118">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u w:val="single"/>
              </w:rPr>
            </w:pP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2.  P</w:t>
            </w:r>
            <w:r w:rsidRPr="00306995">
              <w:rPr>
                <w:rFonts w:ascii="Arial" w:hAnsi="Arial" w:cs="Arial"/>
                <w:b/>
                <w:color w:val="auto"/>
                <w:sz w:val="22"/>
                <w:szCs w:val="22"/>
                <w:u w:val="single"/>
                <w:lang w:val="sr-Cyrl-CS"/>
              </w:rPr>
              <w:t>r</w:t>
            </w:r>
            <w:r w:rsidRPr="00306995">
              <w:rPr>
                <w:rFonts w:ascii="Arial" w:hAnsi="Arial" w:cs="Arial"/>
                <w:b/>
                <w:bCs/>
                <w:color w:val="auto"/>
                <w:sz w:val="22"/>
                <w:szCs w:val="22"/>
                <w:u w:val="single"/>
              </w:rPr>
              <w:t>avna lica:</w:t>
            </w:r>
            <w:r w:rsidRPr="00306995">
              <w:rPr>
                <w:rFonts w:ascii="Arial" w:hAnsi="Arial" w:cs="Arial"/>
                <w:bCs/>
                <w:color w:val="auto"/>
                <w:sz w:val="22"/>
                <w:szCs w:val="22"/>
              </w:rPr>
              <w:t xml:space="preserve"> 1) </w:t>
            </w:r>
            <w:r w:rsidRPr="00306995">
              <w:rPr>
                <w:rFonts w:ascii="Arial" w:hAnsi="Arial" w:cs="Arial"/>
                <w:color w:val="auto"/>
                <w:sz w:val="22"/>
                <w:szCs w:val="22"/>
              </w:rPr>
              <w:t>Izvod iz kaznene evidencije, odnosno uverenje</w:t>
            </w:r>
            <w:r w:rsidRPr="00306995">
              <w:rPr>
                <w:rFonts w:ascii="Arial" w:hAnsi="Arial" w:cs="Arial"/>
                <w:b/>
                <w:color w:val="auto"/>
                <w:sz w:val="22"/>
                <w:szCs w:val="22"/>
              </w:rPr>
              <w:t xml:space="preserve"> osnovnog suda </w:t>
            </w:r>
            <w:r w:rsidRPr="00306995">
              <w:rPr>
                <w:rFonts w:ascii="Arial" w:hAnsi="Arial" w:cs="Arial"/>
                <w:color w:val="auto"/>
                <w:sz w:val="22"/>
                <w:szCs w:val="22"/>
              </w:rPr>
              <w:t>na čijem području se nalazi sedište domaćeg pravnog lica</w:t>
            </w:r>
            <w:r w:rsidRPr="00306995">
              <w:rPr>
                <w:rFonts w:ascii="Arial" w:hAnsi="Arial" w:cs="Arial"/>
                <w:color w:val="auto"/>
                <w:sz w:val="22"/>
                <w:szCs w:val="22"/>
                <w:lang w:val="ru-RU"/>
              </w:rPr>
              <w:t>,</w:t>
            </w:r>
            <w:r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306995">
              <w:rPr>
                <w:rFonts w:ascii="Arial" w:hAnsi="Arial" w:cs="Arial"/>
                <w:color w:val="auto"/>
                <w:sz w:val="22"/>
                <w:szCs w:val="22"/>
                <w:u w:val="single"/>
              </w:rPr>
              <w:t>Napomena</w:t>
            </w:r>
            <w:r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Pr="00306995">
              <w:rPr>
                <w:rFonts w:ascii="Arial" w:hAnsi="Arial" w:cs="Arial"/>
                <w:b/>
                <w:color w:val="auto"/>
                <w:sz w:val="22"/>
                <w:szCs w:val="22"/>
              </w:rPr>
              <w:t>I</w:t>
            </w:r>
            <w:r w:rsidRPr="00306995">
              <w:rPr>
                <w:rFonts w:ascii="Arial" w:hAnsi="Arial" w:cs="Arial"/>
                <w:color w:val="auto"/>
                <w:sz w:val="22"/>
                <w:szCs w:val="22"/>
              </w:rPr>
              <w:t xml:space="preserve"> </w:t>
            </w:r>
            <w:r w:rsidRPr="00306995">
              <w:rPr>
                <w:rFonts w:ascii="Arial" w:hAnsi="Arial" w:cs="Arial"/>
                <w:b/>
                <w:color w:val="auto"/>
                <w:sz w:val="22"/>
                <w:szCs w:val="22"/>
              </w:rPr>
              <w:t xml:space="preserve">UVERENJE VIŠEG SUDA </w:t>
            </w:r>
            <w:r w:rsidRPr="00306995">
              <w:rPr>
                <w:rFonts w:ascii="Arial" w:hAnsi="Arial" w:cs="Arial"/>
                <w:color w:val="auto"/>
                <w:sz w:val="22"/>
                <w:szCs w:val="22"/>
              </w:rPr>
              <w:t>na čijem području je sedište domaćeg pravnog lica, odnosno sedište predstavništva ili ogranka stranog pravnog lica, kojom se potvrđuje da pravno lice nije osuđivano za krivična dela protiv privrede i k</w:t>
            </w:r>
            <w:r>
              <w:rPr>
                <w:rFonts w:ascii="Arial" w:hAnsi="Arial" w:cs="Arial"/>
                <w:color w:val="auto"/>
                <w:sz w:val="22"/>
                <w:szCs w:val="22"/>
              </w:rPr>
              <w:t>rivično delo primanja mita; 2) I</w:t>
            </w:r>
            <w:r w:rsidRPr="00306995">
              <w:rPr>
                <w:rFonts w:ascii="Arial" w:hAnsi="Arial" w:cs="Arial"/>
                <w:color w:val="auto"/>
                <w:sz w:val="22"/>
                <w:szCs w:val="22"/>
              </w:rPr>
              <w:t xml:space="preserve">zvod iz kaznene evidencije </w:t>
            </w:r>
            <w:r w:rsidRPr="00306995">
              <w:rPr>
                <w:rFonts w:ascii="Arial" w:hAnsi="Arial" w:cs="Arial"/>
                <w:b/>
                <w:color w:val="auto"/>
                <w:sz w:val="22"/>
                <w:szCs w:val="22"/>
              </w:rPr>
              <w:t>Posebnog odeljenja za organizovani kriminal Višeg suda u Beogradu</w:t>
            </w:r>
            <w:r w:rsidRPr="00306995">
              <w:rPr>
                <w:rFonts w:ascii="Arial" w:hAnsi="Arial" w:cs="Arial"/>
                <w:color w:val="auto"/>
                <w:sz w:val="22"/>
                <w:szCs w:val="22"/>
              </w:rPr>
              <w:t>, kojim se potvrđuje da pravno lice nije osuđivano za neko od krivičnih dela organizovanog kriminala; 3) Иzvod iz kaznene evidencije, odnosno uverenje</w:t>
            </w:r>
            <w:r w:rsidRPr="00306995">
              <w:rPr>
                <w:rFonts w:ascii="Arial" w:hAnsi="Arial" w:cs="Arial"/>
                <w:b/>
                <w:color w:val="auto"/>
                <w:sz w:val="22"/>
                <w:szCs w:val="22"/>
              </w:rPr>
              <w:t xml:space="preserve"> nadležne policijske uprave MUP-a</w:t>
            </w:r>
            <w:r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lastRenderedPageBreak/>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891118" w:rsidRPr="00306995" w:rsidRDefault="00891118" w:rsidP="00891118">
            <w:pPr>
              <w:pStyle w:val="ListParagraph"/>
              <w:tabs>
                <w:tab w:val="left" w:pos="680"/>
              </w:tabs>
              <w:autoSpaceDE w:val="0"/>
              <w:autoSpaceDN w:val="0"/>
              <w:adjustRightInd w:val="0"/>
              <w:ind w:left="0"/>
              <w:jc w:val="both"/>
              <w:rPr>
                <w:color w:val="FF0000"/>
                <w:sz w:val="22"/>
                <w:szCs w:val="22"/>
              </w:rPr>
            </w:pP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p>
          <w:p w:rsidR="00891118" w:rsidRPr="00F90BFB"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w:t>
            </w:r>
            <w:r w:rsidRPr="00F90BFB">
              <w:rPr>
                <w:rFonts w:ascii="Arial" w:hAnsi="Arial" w:cs="Arial"/>
                <w:b/>
                <w:bCs/>
                <w:iCs/>
                <w:sz w:val="22"/>
                <w:szCs w:val="22"/>
              </w:rPr>
              <w:t>kao i da nema zabranu obavljanja delatnosti koja je na snazi u vreme podnošenja ponude</w:t>
            </w:r>
          </w:p>
          <w:p w:rsidR="00891118" w:rsidRPr="00306995" w:rsidRDefault="00891118" w:rsidP="00891118">
            <w:pPr>
              <w:pStyle w:val="ListParagraph"/>
              <w:ind w:left="0"/>
              <w:jc w:val="both"/>
              <w:rPr>
                <w:rFonts w:ascii="Arial" w:hAnsi="Arial" w:cs="Arial"/>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23" w:type="dxa"/>
            <w:shd w:val="clear" w:color="auto" w:fill="auto"/>
          </w:tcPr>
          <w:p w:rsidR="00891118" w:rsidRPr="00306995" w:rsidRDefault="00891118" w:rsidP="00891118">
            <w:pPr>
              <w:jc w:val="both"/>
              <w:rPr>
                <w:rFonts w:ascii="Arial" w:hAnsi="Arial" w:cs="Arial"/>
                <w:sz w:val="22"/>
                <w:szCs w:val="22"/>
              </w:rPr>
            </w:pPr>
          </w:p>
          <w:p w:rsidR="00891118" w:rsidRPr="00306995" w:rsidRDefault="00891118" w:rsidP="00891118">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891118" w:rsidRPr="00306995" w:rsidRDefault="00891118" w:rsidP="00891118">
            <w:pPr>
              <w:jc w:val="both"/>
              <w:rPr>
                <w:color w:val="FF0000"/>
                <w:sz w:val="22"/>
                <w:szCs w:val="22"/>
                <w:lang w:val="sr-Cyrl-CS"/>
              </w:rPr>
            </w:pPr>
          </w:p>
        </w:tc>
        <w:tc>
          <w:tcPr>
            <w:tcW w:w="4525" w:type="dxa"/>
            <w:vMerge/>
            <w:shd w:val="clear" w:color="auto" w:fill="auto"/>
          </w:tcPr>
          <w:p w:rsidR="00891118" w:rsidRPr="00306995" w:rsidRDefault="00891118" w:rsidP="00891118">
            <w:pPr>
              <w:pStyle w:val="ListParagraph"/>
              <w:ind w:left="0"/>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23" w:type="dxa"/>
            <w:shd w:val="clear" w:color="auto" w:fill="auto"/>
          </w:tcPr>
          <w:p w:rsidR="00891118" w:rsidRPr="00306995" w:rsidRDefault="00891118" w:rsidP="00891118">
            <w:pPr>
              <w:jc w:val="both"/>
              <w:rPr>
                <w:rFonts w:ascii="Arial" w:hAnsi="Arial" w:cs="Arial"/>
                <w:sz w:val="22"/>
                <w:szCs w:val="22"/>
              </w:rPr>
            </w:pPr>
          </w:p>
          <w:p w:rsidR="00891118" w:rsidRPr="00306995" w:rsidRDefault="00891118" w:rsidP="00891118">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891118" w:rsidRPr="00306995" w:rsidRDefault="00891118" w:rsidP="00891118">
            <w:pPr>
              <w:rPr>
                <w:color w:val="FF0000"/>
                <w:sz w:val="22"/>
                <w:szCs w:val="22"/>
              </w:rPr>
            </w:pPr>
          </w:p>
        </w:tc>
        <w:tc>
          <w:tcPr>
            <w:tcW w:w="4525" w:type="dxa"/>
            <w:vMerge/>
            <w:shd w:val="clear" w:color="auto" w:fill="auto"/>
          </w:tcPr>
          <w:p w:rsidR="00891118" w:rsidRPr="00306995" w:rsidRDefault="00891118" w:rsidP="00891118">
            <w:pPr>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23" w:type="dxa"/>
            <w:shd w:val="clear" w:color="auto" w:fill="auto"/>
          </w:tcPr>
          <w:p w:rsidR="00891118" w:rsidRPr="00306995" w:rsidRDefault="00891118" w:rsidP="00891118">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4525" w:type="dxa"/>
            <w:vMerge/>
            <w:shd w:val="clear" w:color="auto" w:fill="auto"/>
          </w:tcPr>
          <w:p w:rsidR="00891118" w:rsidRPr="00306995" w:rsidRDefault="00891118" w:rsidP="00891118">
            <w:pPr>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5.</w:t>
            </w:r>
          </w:p>
        </w:tc>
        <w:tc>
          <w:tcPr>
            <w:tcW w:w="4123" w:type="dxa"/>
            <w:shd w:val="clear" w:color="auto" w:fill="auto"/>
          </w:tcPr>
          <w:p w:rsidR="00891118" w:rsidRPr="00306995" w:rsidRDefault="00891118" w:rsidP="00891118">
            <w:pPr>
              <w:rPr>
                <w:rFonts w:ascii="Arial" w:hAnsi="Arial" w:cs="Arial"/>
                <w:color w:val="auto"/>
                <w:sz w:val="22"/>
                <w:szCs w:val="22"/>
              </w:rPr>
            </w:pPr>
          </w:p>
          <w:p w:rsidR="00891118" w:rsidRPr="00306995" w:rsidRDefault="00891118" w:rsidP="00891118">
            <w:pPr>
              <w:pStyle w:val="ListParagraph"/>
              <w:ind w:left="0"/>
              <w:rPr>
                <w:rFonts w:ascii="Arial" w:hAnsi="Arial" w:cs="Arial"/>
                <w:iCs/>
                <w:sz w:val="22"/>
                <w:szCs w:val="22"/>
                <w:lang w:val="sr-Cyrl-CS"/>
              </w:rPr>
            </w:pPr>
            <w:r w:rsidRPr="00306995">
              <w:rPr>
                <w:rFonts w:ascii="Arial" w:hAnsi="Arial" w:cs="Arial"/>
                <w:sz w:val="22"/>
                <w:szCs w:val="22"/>
              </w:rPr>
              <w:t>Da ima važeću dozvolu nadležnog organa za obavljanje delatnosti koja je predmet javne nabavke</w:t>
            </w:r>
            <w:r w:rsidRPr="00306995">
              <w:rPr>
                <w:rFonts w:ascii="Arial" w:hAnsi="Arial" w:cs="Arial"/>
                <w:sz w:val="22"/>
                <w:szCs w:val="22"/>
                <w:lang w:val="sr-Cyrl-CS"/>
              </w:rPr>
              <w:t xml:space="preserve"> </w:t>
            </w:r>
            <w:r w:rsidRPr="00306995">
              <w:rPr>
                <w:rFonts w:ascii="Arial" w:hAnsi="Arial" w:cs="Arial"/>
                <w:iCs/>
                <w:sz w:val="22"/>
                <w:szCs w:val="22"/>
                <w:lang w:val="sr-Cyrl-CS"/>
              </w:rPr>
              <w:t>(čl. 75. st. 1. tač. 5) ZJN</w:t>
            </w:r>
            <w:r w:rsidRPr="00306995">
              <w:rPr>
                <w:rFonts w:ascii="Arial" w:hAnsi="Arial" w:cs="Arial"/>
                <w:iCs/>
                <w:sz w:val="22"/>
                <w:szCs w:val="22"/>
                <w:lang w:val="sr-Latn-CS"/>
              </w:rPr>
              <w:t xml:space="preserve">) </w:t>
            </w:r>
            <w:r w:rsidRPr="00306995">
              <w:rPr>
                <w:rFonts w:ascii="Arial" w:hAnsi="Arial" w:cs="Arial"/>
                <w:b/>
                <w:iCs/>
                <w:sz w:val="22"/>
                <w:szCs w:val="22"/>
                <w:lang w:val="sr-Latn-CS"/>
              </w:rPr>
              <w:t>DOZVOLA MINISTARSTVA ZDRAVLJA</w:t>
            </w:r>
            <w:r w:rsidR="00F90BFB">
              <w:rPr>
                <w:rFonts w:ascii="Arial" w:hAnsi="Arial" w:cs="Arial"/>
                <w:b/>
                <w:iCs/>
                <w:sz w:val="22"/>
                <w:szCs w:val="22"/>
                <w:lang w:val="sr-Latn-CS"/>
              </w:rPr>
              <w:t xml:space="preserve">  RS</w:t>
            </w:r>
            <w:r w:rsidRPr="00306995">
              <w:rPr>
                <w:rFonts w:ascii="Arial" w:hAnsi="Arial" w:cs="Arial"/>
                <w:iCs/>
                <w:sz w:val="22"/>
                <w:szCs w:val="22"/>
                <w:lang w:val="sr-Cyrl-CS"/>
              </w:rPr>
              <w:t>;</w:t>
            </w:r>
            <w:r w:rsidRPr="00306995">
              <w:rPr>
                <w:rFonts w:ascii="Arial" w:hAnsi="Arial" w:cs="Arial"/>
                <w:sz w:val="22"/>
                <w:szCs w:val="22"/>
              </w:rPr>
              <w:t xml:space="preserve">  </w:t>
            </w:r>
          </w:p>
          <w:p w:rsidR="00891118" w:rsidRPr="00306995" w:rsidRDefault="00891118" w:rsidP="00891118">
            <w:pPr>
              <w:jc w:val="both"/>
              <w:rPr>
                <w:rFonts w:ascii="Arial" w:hAnsi="Arial" w:cs="Arial"/>
                <w:sz w:val="22"/>
                <w:szCs w:val="22"/>
              </w:rPr>
            </w:pPr>
          </w:p>
        </w:tc>
        <w:tc>
          <w:tcPr>
            <w:tcW w:w="4525" w:type="dxa"/>
            <w:shd w:val="clear" w:color="auto" w:fill="auto"/>
          </w:tcPr>
          <w:p w:rsidR="00891118" w:rsidRPr="00306995" w:rsidRDefault="00891118" w:rsidP="00891118">
            <w:pPr>
              <w:pStyle w:val="ListParagraph"/>
              <w:ind w:left="0"/>
              <w:jc w:val="both"/>
              <w:rPr>
                <w:rFonts w:ascii="Arial" w:hAnsi="Arial" w:cs="Arial"/>
                <w:sz w:val="22"/>
                <w:szCs w:val="22"/>
              </w:rPr>
            </w:pPr>
          </w:p>
          <w:p w:rsidR="00891118" w:rsidRPr="00306995" w:rsidRDefault="00891118" w:rsidP="00891118">
            <w:pPr>
              <w:pStyle w:val="ListParagraph"/>
              <w:ind w:left="0"/>
              <w:rPr>
                <w:rFonts w:ascii="Arial" w:hAnsi="Arial" w:cs="Arial"/>
                <w:b/>
                <w:sz w:val="22"/>
                <w:szCs w:val="22"/>
              </w:rPr>
            </w:pPr>
          </w:p>
          <w:p w:rsidR="00891118" w:rsidRPr="00306995" w:rsidRDefault="00891118" w:rsidP="00891118">
            <w:pPr>
              <w:pStyle w:val="ListParagraph"/>
              <w:ind w:left="0"/>
              <w:rPr>
                <w:rFonts w:ascii="Arial" w:hAnsi="Arial" w:cs="Arial"/>
                <w:i/>
                <w:sz w:val="22"/>
                <w:szCs w:val="22"/>
              </w:rPr>
            </w:pPr>
            <w:r w:rsidRPr="00306995">
              <w:rPr>
                <w:rFonts w:ascii="Arial" w:hAnsi="Arial" w:cs="Arial"/>
                <w:b/>
                <w:sz w:val="22"/>
                <w:szCs w:val="22"/>
              </w:rPr>
              <w:t>DOZVOLA MINISTARSTVA ZDRAVLJA</w:t>
            </w:r>
            <w:r w:rsidR="00F90BFB">
              <w:rPr>
                <w:rFonts w:ascii="Arial" w:hAnsi="Arial" w:cs="Arial"/>
                <w:b/>
                <w:sz w:val="22"/>
                <w:szCs w:val="22"/>
              </w:rPr>
              <w:t xml:space="preserve"> RS</w:t>
            </w:r>
            <w:r w:rsidRPr="00306995">
              <w:rPr>
                <w:rFonts w:ascii="Arial" w:hAnsi="Arial" w:cs="Arial"/>
                <w:sz w:val="22"/>
                <w:szCs w:val="22"/>
              </w:rPr>
              <w:t>, koja mora biti važeća</w:t>
            </w:r>
            <w:r w:rsidRPr="00306995">
              <w:rPr>
                <w:rFonts w:ascii="Arial" w:hAnsi="Arial" w:cs="Arial"/>
                <w:i/>
                <w:sz w:val="22"/>
                <w:szCs w:val="22"/>
              </w:rPr>
              <w:t xml:space="preserve">, </w:t>
            </w:r>
            <w:r w:rsidRPr="00306995">
              <w:rPr>
                <w:rFonts w:ascii="Arial" w:hAnsi="Arial" w:cs="Arial"/>
                <w:sz w:val="22"/>
                <w:szCs w:val="22"/>
              </w:rPr>
              <w:t>u vidu neoverene kopije</w:t>
            </w:r>
            <w:r w:rsidRPr="00306995">
              <w:rPr>
                <w:rFonts w:ascii="Arial" w:hAnsi="Arial" w:cs="Arial"/>
                <w:i/>
                <w:sz w:val="22"/>
                <w:szCs w:val="22"/>
              </w:rPr>
              <w:t>.</w:t>
            </w:r>
          </w:p>
          <w:p w:rsidR="00891118" w:rsidRPr="00306995" w:rsidRDefault="00891118" w:rsidP="00891118">
            <w:pPr>
              <w:pStyle w:val="ListParagraph"/>
              <w:ind w:left="0"/>
              <w:jc w:val="both"/>
              <w:rPr>
                <w:rFonts w:ascii="Arial" w:hAnsi="Arial" w:cs="Arial"/>
                <w:sz w:val="22"/>
                <w:szCs w:val="22"/>
              </w:rPr>
            </w:pPr>
          </w:p>
          <w:p w:rsidR="00891118" w:rsidRPr="00306995" w:rsidRDefault="00891118" w:rsidP="00891118">
            <w:pPr>
              <w:jc w:val="both"/>
              <w:rPr>
                <w:rFonts w:ascii="Arial" w:hAnsi="Arial" w:cs="Arial"/>
                <w:sz w:val="22"/>
                <w:szCs w:val="22"/>
              </w:rPr>
            </w:pPr>
          </w:p>
        </w:tc>
      </w:tr>
    </w:tbl>
    <w:p w:rsidR="00891118" w:rsidRPr="00306995"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7B7E1C" w:rsidRDefault="007B7E1C" w:rsidP="00891118">
      <w:pPr>
        <w:pStyle w:val="ListParagraph"/>
        <w:tabs>
          <w:tab w:val="left" w:pos="680"/>
        </w:tabs>
        <w:ind w:left="0"/>
        <w:rPr>
          <w:rFonts w:ascii="Arial" w:eastAsia="TimesNewRomanPSMT" w:hAnsi="Arial" w:cs="Arial"/>
          <w:bCs/>
          <w:color w:val="auto"/>
          <w:sz w:val="22"/>
          <w:szCs w:val="22"/>
          <w:lang w:val="sr-Latn-CS"/>
        </w:rPr>
      </w:pPr>
    </w:p>
    <w:p w:rsidR="007B7E1C" w:rsidRDefault="007B7E1C" w:rsidP="00891118">
      <w:pPr>
        <w:pStyle w:val="ListParagraph"/>
        <w:tabs>
          <w:tab w:val="left" w:pos="680"/>
        </w:tabs>
        <w:ind w:left="0"/>
        <w:rPr>
          <w:rFonts w:ascii="Arial" w:eastAsia="TimesNewRomanPSMT" w:hAnsi="Arial" w:cs="Arial"/>
          <w:bCs/>
          <w:color w:val="auto"/>
          <w:sz w:val="22"/>
          <w:szCs w:val="22"/>
          <w:lang w:val="sr-Latn-CS"/>
        </w:rPr>
      </w:pPr>
    </w:p>
    <w:p w:rsidR="007B7E1C" w:rsidRDefault="007B7E1C"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Pr="00306995"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Pr="005F212E" w:rsidRDefault="00891118" w:rsidP="00891118">
      <w:pPr>
        <w:pStyle w:val="ListParagraph"/>
        <w:tabs>
          <w:tab w:val="left" w:pos="680"/>
        </w:tabs>
        <w:ind w:left="0"/>
        <w:jc w:val="center"/>
        <w:rPr>
          <w:rFonts w:ascii="Arial" w:eastAsia="TimesNewRomanPSMT" w:hAnsi="Arial" w:cs="Arial"/>
          <w:b/>
          <w:bCs/>
          <w:color w:val="auto"/>
          <w:sz w:val="20"/>
          <w:szCs w:val="20"/>
          <w:lang w:val="sr-Latn-CS"/>
        </w:rPr>
      </w:pPr>
      <w:r w:rsidRPr="005F212E">
        <w:rPr>
          <w:rFonts w:ascii="Arial" w:eastAsia="TimesNewRomanPSMT" w:hAnsi="Arial" w:cs="Arial"/>
          <w:b/>
          <w:bCs/>
          <w:color w:val="auto"/>
          <w:sz w:val="20"/>
          <w:szCs w:val="20"/>
          <w:lang w:val="sr-Latn-CS"/>
        </w:rPr>
        <w:lastRenderedPageBreak/>
        <w:t>DODATNI USLOVI</w:t>
      </w:r>
    </w:p>
    <w:p w:rsidR="00891118" w:rsidRPr="005F212E" w:rsidRDefault="00891118" w:rsidP="00891118">
      <w:pPr>
        <w:pStyle w:val="ListParagraph"/>
        <w:tabs>
          <w:tab w:val="left" w:pos="680"/>
        </w:tabs>
        <w:ind w:left="0"/>
        <w:jc w:val="center"/>
        <w:rPr>
          <w:rFonts w:ascii="Arial" w:eastAsia="TimesNewRomanPSMT" w:hAnsi="Arial" w:cs="Arial"/>
          <w:b/>
          <w:bCs/>
          <w:color w:val="auto"/>
          <w:sz w:val="20"/>
          <w:szCs w:val="20"/>
          <w:lang w:val="sr-Cyrl-CS"/>
        </w:rPr>
      </w:pPr>
    </w:p>
    <w:p w:rsidR="00891118" w:rsidRPr="005F212E" w:rsidRDefault="00891118" w:rsidP="00891118">
      <w:pPr>
        <w:pStyle w:val="ListParagraph"/>
        <w:tabs>
          <w:tab w:val="left" w:pos="680"/>
        </w:tabs>
        <w:ind w:left="0"/>
        <w:jc w:val="both"/>
        <w:rPr>
          <w:rFonts w:ascii="Arial" w:eastAsia="TimesNewRomanPS-BoldMT" w:hAnsi="Arial" w:cs="Arial"/>
          <w:b/>
          <w:bCs/>
          <w:color w:val="auto"/>
          <w:sz w:val="20"/>
          <w:szCs w:val="20"/>
          <w:lang w:val="sr-Cyrl-CS"/>
        </w:rPr>
      </w:pPr>
      <w:r w:rsidRPr="005F212E">
        <w:rPr>
          <w:rFonts w:ascii="Arial" w:hAnsi="Arial" w:cs="Arial"/>
          <w:bCs/>
          <w:iCs/>
          <w:color w:val="auto"/>
          <w:sz w:val="20"/>
          <w:szCs w:val="20"/>
        </w:rPr>
        <w:t xml:space="preserve">Ponuđač koji </w:t>
      </w:r>
      <w:r w:rsidRPr="005F212E">
        <w:rPr>
          <w:rFonts w:ascii="Arial" w:hAnsi="Arial" w:cs="Arial"/>
          <w:iCs/>
          <w:color w:val="auto"/>
          <w:sz w:val="20"/>
          <w:szCs w:val="20"/>
        </w:rPr>
        <w:t xml:space="preserve">učestvuje u postupku predmetne javne nabavke mora ispuniti </w:t>
      </w:r>
      <w:r w:rsidRPr="005F212E">
        <w:rPr>
          <w:rFonts w:ascii="Arial" w:hAnsi="Arial" w:cs="Arial"/>
          <w:b/>
          <w:iCs/>
          <w:color w:val="auto"/>
          <w:sz w:val="20"/>
          <w:szCs w:val="20"/>
        </w:rPr>
        <w:t>dodatne uslove</w:t>
      </w:r>
      <w:r w:rsidRPr="005F212E">
        <w:rPr>
          <w:rFonts w:ascii="Arial" w:hAnsi="Arial" w:cs="Arial"/>
          <w:iCs/>
          <w:color w:val="auto"/>
          <w:sz w:val="20"/>
          <w:szCs w:val="20"/>
        </w:rPr>
        <w:t xml:space="preserve"> za učešće u postupku javne nabavke, definisane ovom konkursnom dokumentacijom,</w:t>
      </w:r>
      <w:r w:rsidRPr="005F212E">
        <w:rPr>
          <w:rFonts w:ascii="Arial" w:eastAsia="TimesNewRomanPS-BoldMT" w:hAnsi="Arial" w:cs="Arial"/>
          <w:b/>
          <w:bCs/>
          <w:color w:val="auto"/>
          <w:sz w:val="20"/>
          <w:szCs w:val="20"/>
          <w:lang w:val="sr-Cyrl-CS"/>
        </w:rPr>
        <w:t xml:space="preserve"> </w:t>
      </w:r>
      <w:proofErr w:type="gramStart"/>
      <w:r w:rsidRPr="005F212E">
        <w:rPr>
          <w:rFonts w:ascii="Arial" w:hAnsi="Arial" w:cs="Arial"/>
          <w:iCs/>
          <w:color w:val="auto"/>
          <w:sz w:val="20"/>
          <w:szCs w:val="20"/>
          <w:lang w:val="sr-Cyrl-CS"/>
        </w:rPr>
        <w:t>a</w:t>
      </w:r>
      <w:proofErr w:type="gramEnd"/>
      <w:r w:rsidRPr="005F212E">
        <w:rPr>
          <w:rFonts w:ascii="Arial" w:hAnsi="Arial" w:cs="Arial"/>
          <w:iCs/>
          <w:color w:val="auto"/>
          <w:sz w:val="20"/>
          <w:szCs w:val="20"/>
          <w:lang w:val="sr-Cyrl-CS"/>
        </w:rPr>
        <w:t xml:space="preserve"> i</w:t>
      </w:r>
      <w:r w:rsidRPr="005F212E">
        <w:rPr>
          <w:rFonts w:ascii="Arial" w:eastAsia="TimesNewRomanPS-BoldMT" w:hAnsi="Arial" w:cs="Arial"/>
          <w:bCs/>
          <w:color w:val="auto"/>
          <w:sz w:val="20"/>
          <w:szCs w:val="20"/>
          <w:lang w:val="sr-Cyrl-CS"/>
        </w:rPr>
        <w:t xml:space="preserve">spunjenost </w:t>
      </w:r>
      <w:r w:rsidRPr="005F212E">
        <w:rPr>
          <w:rFonts w:ascii="Arial" w:eastAsia="TimesNewRomanPS-BoldMT" w:hAnsi="Arial" w:cs="Arial"/>
          <w:b/>
          <w:bCs/>
          <w:color w:val="auto"/>
          <w:sz w:val="20"/>
          <w:szCs w:val="20"/>
          <w:lang w:val="sr-Cyrl-CS"/>
        </w:rPr>
        <w:t xml:space="preserve">dodatnih uslova </w:t>
      </w:r>
      <w:r w:rsidRPr="005F212E">
        <w:rPr>
          <w:rFonts w:ascii="Arial" w:eastAsia="TimesNewRomanPS-BoldMT" w:hAnsi="Arial" w:cs="Arial"/>
          <w:bCs/>
          <w:color w:val="auto"/>
          <w:sz w:val="20"/>
          <w:szCs w:val="20"/>
          <w:lang w:val="sr-Cyrl-CS"/>
        </w:rPr>
        <w:t xml:space="preserve">ponuđač dokazuje </w:t>
      </w:r>
      <w:r w:rsidRPr="005F212E">
        <w:rPr>
          <w:rFonts w:ascii="Arial" w:hAnsi="Arial" w:cs="Arial"/>
          <w:sz w:val="20"/>
          <w:szCs w:val="20"/>
          <w:lang w:val="sr-Cyrl-CS"/>
        </w:rPr>
        <w:t xml:space="preserve">na način definisan u narednoj tabeli, </w:t>
      </w:r>
      <w:r w:rsidRPr="005F212E">
        <w:rPr>
          <w:rFonts w:ascii="Arial" w:hAnsi="Arial" w:cs="Arial"/>
          <w:b/>
          <w:sz w:val="20"/>
          <w:szCs w:val="20"/>
          <w:lang w:val="sr-Cyrl-CS"/>
        </w:rPr>
        <w:t>i to</w:t>
      </w:r>
      <w:r w:rsidRPr="005F212E">
        <w:rPr>
          <w:rFonts w:ascii="Arial" w:eastAsia="TimesNewRomanPS-BoldMT" w:hAnsi="Arial" w:cs="Arial"/>
          <w:b/>
          <w:bCs/>
          <w:color w:val="auto"/>
          <w:sz w:val="20"/>
          <w:szCs w:val="20"/>
          <w:lang w:val="sr-Cyrl-CS"/>
        </w:rPr>
        <w:t>:</w:t>
      </w:r>
    </w:p>
    <w:p w:rsidR="00891118" w:rsidRPr="005F212E" w:rsidRDefault="00891118" w:rsidP="00891118">
      <w:pPr>
        <w:pStyle w:val="ListParagraph"/>
        <w:tabs>
          <w:tab w:val="left" w:pos="680"/>
        </w:tabs>
        <w:ind w:left="0"/>
        <w:jc w:val="both"/>
        <w:rPr>
          <w:rFonts w:ascii="Arial" w:eastAsia="TimesNewRomanPS-BoldMT" w:hAnsi="Arial" w:cs="Arial"/>
          <w:bCs/>
          <w:color w:val="auto"/>
          <w:sz w:val="20"/>
          <w:szCs w:val="20"/>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891118" w:rsidRPr="005F212E" w:rsidTr="00A153AE">
        <w:tc>
          <w:tcPr>
            <w:tcW w:w="736" w:type="dxa"/>
            <w:shd w:val="clear" w:color="auto" w:fill="8DB3E2" w:themeFill="text2" w:themeFillTint="66"/>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R.br.</w:t>
            </w:r>
          </w:p>
        </w:tc>
        <w:tc>
          <w:tcPr>
            <w:tcW w:w="4367" w:type="dxa"/>
            <w:shd w:val="clear" w:color="auto" w:fill="8DB3E2" w:themeFill="text2" w:themeFillTint="66"/>
          </w:tcPr>
          <w:p w:rsidR="00891118" w:rsidRPr="00A153AE" w:rsidRDefault="00A153AE" w:rsidP="00A153AE">
            <w:pPr>
              <w:rPr>
                <w:rFonts w:ascii="Arial" w:hAnsi="Arial" w:cs="Arial"/>
                <w:b/>
                <w:color w:val="auto"/>
                <w:sz w:val="20"/>
                <w:szCs w:val="20"/>
                <w:lang w:val="sr-Cyrl-CS"/>
              </w:rPr>
            </w:pPr>
            <w:r>
              <w:rPr>
                <w:rFonts w:ascii="Arial" w:hAnsi="Arial" w:cs="Arial"/>
                <w:color w:val="auto"/>
                <w:sz w:val="20"/>
                <w:szCs w:val="20"/>
                <w:lang w:val="sr-Latn-CS"/>
              </w:rPr>
              <w:t xml:space="preserve">                      </w:t>
            </w:r>
            <w:r w:rsidR="00891118" w:rsidRPr="00A153AE">
              <w:rPr>
                <w:rFonts w:ascii="Arial" w:hAnsi="Arial" w:cs="Arial"/>
                <w:b/>
                <w:color w:val="auto"/>
                <w:sz w:val="20"/>
                <w:szCs w:val="20"/>
                <w:lang w:val="sr-Cyrl-CS"/>
              </w:rPr>
              <w:t>DODATNI USLOVI</w:t>
            </w:r>
          </w:p>
        </w:tc>
        <w:tc>
          <w:tcPr>
            <w:tcW w:w="4347" w:type="dxa"/>
            <w:shd w:val="clear" w:color="auto" w:fill="8DB3E2" w:themeFill="text2" w:themeFillTint="66"/>
          </w:tcPr>
          <w:p w:rsidR="00891118" w:rsidRPr="00A153AE" w:rsidRDefault="00A153AE" w:rsidP="00A153AE">
            <w:pPr>
              <w:rPr>
                <w:rFonts w:ascii="Arial" w:hAnsi="Arial" w:cs="Arial"/>
                <w:b/>
                <w:color w:val="auto"/>
                <w:sz w:val="20"/>
                <w:szCs w:val="20"/>
                <w:lang w:val="sr-Latn-CS"/>
              </w:rPr>
            </w:pPr>
            <w:r>
              <w:rPr>
                <w:rFonts w:ascii="Arial" w:hAnsi="Arial" w:cs="Arial"/>
                <w:color w:val="auto"/>
                <w:sz w:val="20"/>
                <w:szCs w:val="20"/>
                <w:lang w:val="sr-Latn-CS"/>
              </w:rPr>
              <w:t xml:space="preserve">                 </w:t>
            </w:r>
            <w:r w:rsidRPr="00A153AE">
              <w:rPr>
                <w:rFonts w:ascii="Arial" w:hAnsi="Arial" w:cs="Arial"/>
                <w:b/>
                <w:color w:val="auto"/>
                <w:sz w:val="20"/>
                <w:szCs w:val="20"/>
                <w:lang w:val="sr-Latn-CS"/>
              </w:rPr>
              <w:t xml:space="preserve">  </w:t>
            </w:r>
            <w:r w:rsidR="00891118" w:rsidRPr="00A153AE">
              <w:rPr>
                <w:rFonts w:ascii="Arial" w:hAnsi="Arial" w:cs="Arial"/>
                <w:b/>
                <w:color w:val="auto"/>
                <w:sz w:val="20"/>
                <w:szCs w:val="20"/>
                <w:lang w:val="sr-Cyrl-CS"/>
              </w:rPr>
              <w:t>NAČIN DOKAZIVANJA</w:t>
            </w:r>
          </w:p>
          <w:p w:rsidR="005D3097" w:rsidRDefault="005D3097" w:rsidP="00891118">
            <w:pPr>
              <w:jc w:val="center"/>
              <w:rPr>
                <w:rFonts w:ascii="Arial" w:hAnsi="Arial" w:cs="Arial"/>
                <w:color w:val="auto"/>
                <w:sz w:val="20"/>
                <w:szCs w:val="20"/>
                <w:lang w:val="sr-Latn-CS"/>
              </w:rPr>
            </w:pPr>
          </w:p>
          <w:p w:rsidR="005D3097" w:rsidRPr="005D3097" w:rsidRDefault="005D3097" w:rsidP="00891118">
            <w:pPr>
              <w:jc w:val="center"/>
              <w:rPr>
                <w:rFonts w:ascii="Arial" w:hAnsi="Arial" w:cs="Arial"/>
                <w:color w:val="auto"/>
                <w:sz w:val="20"/>
                <w:szCs w:val="20"/>
                <w:lang w:val="sr-Latn-CS"/>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1.</w:t>
            </w:r>
          </w:p>
        </w:tc>
        <w:tc>
          <w:tcPr>
            <w:tcW w:w="4367" w:type="dxa"/>
            <w:shd w:val="clear" w:color="auto" w:fill="C6D9F1"/>
          </w:tcPr>
          <w:p w:rsidR="00891118" w:rsidRPr="005F212E" w:rsidRDefault="00891118" w:rsidP="00891118">
            <w:pPr>
              <w:jc w:val="center"/>
              <w:rPr>
                <w:rFonts w:ascii="Arial" w:hAnsi="Arial" w:cs="Arial"/>
                <w:b/>
                <w:color w:val="auto"/>
                <w:sz w:val="20"/>
                <w:szCs w:val="20"/>
                <w:lang w:val="sr-Latn-CS"/>
              </w:rPr>
            </w:pPr>
            <w:r w:rsidRPr="005F212E">
              <w:rPr>
                <w:rFonts w:ascii="Arial" w:hAnsi="Arial" w:cs="Arial"/>
                <w:b/>
                <w:color w:val="auto"/>
                <w:sz w:val="20"/>
                <w:szCs w:val="20"/>
                <w:lang w:val="sr-Latn-CS"/>
              </w:rPr>
              <w:t>REŠENJE ZA STAVLJANJE U PROMET</w:t>
            </w:r>
          </w:p>
        </w:tc>
        <w:tc>
          <w:tcPr>
            <w:tcW w:w="4347" w:type="dxa"/>
            <w:vMerge w:val="restart"/>
            <w:shd w:val="clear" w:color="auto" w:fill="auto"/>
          </w:tcPr>
          <w:p w:rsidR="00891118" w:rsidRPr="003B0DBF" w:rsidRDefault="00891118" w:rsidP="00891118">
            <w:pPr>
              <w:pStyle w:val="ListParagraph"/>
              <w:jc w:val="both"/>
              <w:rPr>
                <w:rFonts w:ascii="Arial" w:hAnsi="Arial" w:cs="Arial"/>
                <w:color w:val="auto"/>
                <w:sz w:val="20"/>
                <w:szCs w:val="20"/>
                <w:lang w:val="sr-Latn-CS"/>
              </w:rPr>
            </w:pPr>
          </w:p>
          <w:p w:rsidR="00522841" w:rsidRDefault="00891118" w:rsidP="00522841">
            <w:pPr>
              <w:pStyle w:val="ListParagraph"/>
              <w:numPr>
                <w:ilvl w:val="0"/>
                <w:numId w:val="11"/>
              </w:numPr>
              <w:jc w:val="both"/>
              <w:rPr>
                <w:rFonts w:ascii="Arial" w:hAnsi="Arial" w:cs="Arial"/>
                <w:color w:val="auto"/>
                <w:sz w:val="20"/>
                <w:szCs w:val="20"/>
                <w:lang w:val="sr-Latn-CS"/>
              </w:rPr>
            </w:pPr>
            <w:r w:rsidRPr="003B0DBF">
              <w:rPr>
                <w:rFonts w:ascii="Arial" w:hAnsi="Arial" w:cs="Arial"/>
                <w:color w:val="auto"/>
                <w:sz w:val="20"/>
                <w:szCs w:val="20"/>
                <w:lang w:val="sr-Latn-CS"/>
              </w:rPr>
              <w:t>Ponuđač dostavlja fotokopiju važećeg rešenja o stavljanju u promet za ponuđeno medicinsko sredstvo, izdato od strane Agencije za lekove i medicinska sredstva R. Srbije</w:t>
            </w:r>
            <w:r>
              <w:rPr>
                <w:rFonts w:ascii="Arial" w:hAnsi="Arial" w:cs="Arial"/>
                <w:color w:val="auto"/>
                <w:sz w:val="20"/>
                <w:szCs w:val="20"/>
                <w:lang w:val="sr-Latn-CS"/>
              </w:rPr>
              <w:t>.</w:t>
            </w:r>
          </w:p>
          <w:p w:rsidR="00522841" w:rsidRPr="00522841" w:rsidRDefault="00522841" w:rsidP="00522841">
            <w:pPr>
              <w:ind w:left="360"/>
              <w:jc w:val="both"/>
              <w:rPr>
                <w:rFonts w:ascii="Arial" w:hAnsi="Arial" w:cs="Arial"/>
                <w:color w:val="auto"/>
                <w:sz w:val="20"/>
                <w:szCs w:val="20"/>
                <w:lang w:val="sr-Latn-CS"/>
              </w:rPr>
            </w:pPr>
          </w:p>
          <w:p w:rsidR="00522841" w:rsidRDefault="00522841" w:rsidP="00522841">
            <w:pPr>
              <w:pStyle w:val="ListParagraph"/>
              <w:tabs>
                <w:tab w:val="left" w:pos="680"/>
              </w:tabs>
              <w:ind w:left="0"/>
              <w:jc w:val="both"/>
              <w:rPr>
                <w:rFonts w:ascii="Arial" w:eastAsia="Times New Roman" w:hAnsi="Arial" w:cs="Arial"/>
                <w:sz w:val="20"/>
                <w:szCs w:val="20"/>
              </w:rPr>
            </w:pP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Ukoliko su Rešenja istekla i nisu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obnovljena, pri čemu dobro može da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se nadje u prometu u skladu sa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Zakonom o le</w:t>
            </w:r>
            <w:r>
              <w:rPr>
                <w:rFonts w:ascii="Arial" w:eastAsia="Times New Roman" w:hAnsi="Arial" w:cs="Arial"/>
                <w:sz w:val="20"/>
                <w:szCs w:val="20"/>
              </w:rPr>
              <w:t xml:space="preserve">kovima i medicinskim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sredstvima, </w:t>
            </w:r>
            <w:r w:rsidRPr="00522841">
              <w:rPr>
                <w:rFonts w:ascii="Arial" w:eastAsia="Times New Roman" w:hAnsi="Arial" w:cs="Arial"/>
                <w:sz w:val="20"/>
                <w:szCs w:val="20"/>
              </w:rPr>
              <w:t xml:space="preserve">ponudjač je u obavezi da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takva Rešenja dostavi zajedno sa </w:t>
            </w:r>
            <w:r>
              <w:rPr>
                <w:rFonts w:ascii="Arial" w:eastAsia="Times New Roman" w:hAnsi="Arial" w:cs="Arial"/>
                <w:sz w:val="20"/>
                <w:szCs w:val="20"/>
              </w:rPr>
              <w:t xml:space="preserve">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kopijom predatog zahteva za obnovu </w:t>
            </w:r>
          </w:p>
          <w:p w:rsidR="00522841" w:rsidRP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Rešenja o upisu.</w:t>
            </w:r>
          </w:p>
          <w:p w:rsidR="00522841" w:rsidRPr="003B0DBF" w:rsidRDefault="00522841" w:rsidP="00891118">
            <w:pPr>
              <w:pStyle w:val="ListParagraph"/>
              <w:ind w:left="0"/>
              <w:jc w:val="both"/>
              <w:rPr>
                <w:rFonts w:ascii="Arial" w:hAnsi="Arial" w:cs="Arial"/>
                <w:sz w:val="20"/>
                <w:szCs w:val="20"/>
              </w:rPr>
            </w:pP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rPr>
              <w:t xml:space="preserve">2.  </w:t>
            </w:r>
            <w:r w:rsidR="00891118" w:rsidRPr="003B0DBF">
              <w:rPr>
                <w:rFonts w:ascii="Arial" w:hAnsi="Arial" w:cs="Arial"/>
                <w:color w:val="auto"/>
                <w:sz w:val="20"/>
                <w:szCs w:val="20"/>
              </w:rPr>
              <w:t>Da</w:t>
            </w:r>
            <w:r w:rsidR="00891118" w:rsidRPr="003B0DBF">
              <w:rPr>
                <w:rFonts w:ascii="Arial" w:hAnsi="Arial" w:cs="Arial"/>
                <w:color w:val="auto"/>
                <w:sz w:val="20"/>
                <w:szCs w:val="20"/>
                <w:lang w:val="sr-Cyrl-CS"/>
              </w:rPr>
              <w:t xml:space="preserve"> ponuđač u periodu od šest meseci </w:t>
            </w:r>
            <w:r>
              <w:rPr>
                <w:rFonts w:ascii="Arial" w:hAnsi="Arial" w:cs="Arial"/>
                <w:color w:val="auto"/>
                <w:sz w:val="20"/>
                <w:szCs w:val="20"/>
                <w:lang w:val="sr-Latn-CS"/>
              </w:rPr>
              <w:t xml:space="preserve">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3B0DBF">
              <w:rPr>
                <w:rFonts w:ascii="Arial" w:hAnsi="Arial" w:cs="Arial"/>
                <w:color w:val="auto"/>
                <w:sz w:val="20"/>
                <w:szCs w:val="20"/>
                <w:lang w:val="sr-Cyrl-CS"/>
              </w:rPr>
              <w:t xml:space="preserve">pre objavljivanja poziva za podnošenje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3B0DBF">
              <w:rPr>
                <w:rFonts w:ascii="Arial" w:hAnsi="Arial" w:cs="Arial"/>
                <w:color w:val="auto"/>
                <w:sz w:val="20"/>
                <w:szCs w:val="20"/>
                <w:lang w:val="sr-Cyrl-CS"/>
              </w:rPr>
              <w:t xml:space="preserve">ponuda na Portalu javnih nabavki </w:t>
            </w:r>
            <w:r>
              <w:rPr>
                <w:rFonts w:ascii="Arial" w:hAnsi="Arial" w:cs="Arial"/>
                <w:color w:val="auto"/>
                <w:sz w:val="20"/>
                <w:szCs w:val="20"/>
                <w:lang w:val="sr-Latn-CS"/>
              </w:rPr>
              <w:t xml:space="preserve">i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internet stranici naručioca </w:t>
            </w:r>
            <w:r w:rsidR="00891118" w:rsidRPr="003B0DBF">
              <w:rPr>
                <w:rFonts w:ascii="Arial" w:hAnsi="Arial" w:cs="Arial"/>
                <w:color w:val="auto"/>
                <w:sz w:val="20"/>
                <w:szCs w:val="20"/>
                <w:lang w:val="sr-Cyrl-CS"/>
              </w:rPr>
              <w:t xml:space="preserve">nije </w:t>
            </w:r>
            <w:r w:rsidRPr="002C774C">
              <w:rPr>
                <w:rFonts w:ascii="Arial" w:hAnsi="Arial" w:cs="Arial"/>
                <w:color w:val="auto"/>
                <w:sz w:val="20"/>
                <w:szCs w:val="20"/>
                <w:lang w:val="sr-Latn-CS"/>
              </w:rPr>
              <w:t xml:space="preserve"> </w:t>
            </w:r>
            <w:r w:rsidR="00891118" w:rsidRPr="002C774C">
              <w:rPr>
                <w:rFonts w:ascii="Arial" w:hAnsi="Arial" w:cs="Arial"/>
                <w:color w:val="auto"/>
                <w:sz w:val="20"/>
                <w:szCs w:val="20"/>
                <w:lang w:val="sr-Cyrl-CS"/>
              </w:rPr>
              <w:t xml:space="preserve">bio </w:t>
            </w:r>
          </w:p>
          <w:p w:rsidR="002C774C" w:rsidRP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2C774C">
              <w:rPr>
                <w:rFonts w:ascii="Arial" w:hAnsi="Arial" w:cs="Arial"/>
                <w:color w:val="auto"/>
                <w:sz w:val="20"/>
                <w:szCs w:val="20"/>
                <w:lang w:val="sr-Cyrl-CS"/>
              </w:rPr>
              <w:t xml:space="preserve">nelikvidan (period od  </w:t>
            </w:r>
            <w:r>
              <w:rPr>
                <w:rFonts w:ascii="Arial" w:hAnsi="Arial" w:cs="Arial"/>
                <w:color w:val="auto"/>
                <w:sz w:val="20"/>
                <w:szCs w:val="20"/>
                <w:lang w:val="sr-Latn-CS"/>
              </w:rPr>
              <w:t>05.03</w:t>
            </w:r>
            <w:r w:rsidR="00AE3FBD" w:rsidRPr="002C774C">
              <w:rPr>
                <w:rFonts w:ascii="Arial" w:hAnsi="Arial" w:cs="Arial"/>
                <w:color w:val="auto"/>
                <w:sz w:val="20"/>
                <w:szCs w:val="20"/>
                <w:lang w:val="sr-Latn-CS"/>
              </w:rPr>
              <w:t>.2017.</w:t>
            </w:r>
            <w:r w:rsidR="00891118" w:rsidRPr="002C774C">
              <w:rPr>
                <w:rFonts w:ascii="Arial" w:hAnsi="Arial" w:cs="Arial"/>
                <w:color w:val="auto"/>
                <w:sz w:val="20"/>
                <w:szCs w:val="20"/>
                <w:lang w:val="sr-Cyrl-CS"/>
              </w:rPr>
              <w:t>–</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05</w:t>
            </w:r>
            <w:r w:rsidR="00AE3FBD">
              <w:rPr>
                <w:rFonts w:ascii="Arial" w:hAnsi="Arial" w:cs="Arial"/>
                <w:color w:val="auto"/>
                <w:sz w:val="20"/>
                <w:szCs w:val="20"/>
                <w:lang w:val="sr-Latn-CS"/>
              </w:rPr>
              <w:t>.</w:t>
            </w:r>
            <w:r>
              <w:rPr>
                <w:rFonts w:ascii="Arial" w:hAnsi="Arial" w:cs="Arial"/>
                <w:color w:val="auto"/>
                <w:sz w:val="20"/>
                <w:szCs w:val="20"/>
                <w:lang w:val="sr-Latn-CS"/>
              </w:rPr>
              <w:t>09.</w:t>
            </w:r>
            <w:r w:rsidR="00AE3FBD">
              <w:rPr>
                <w:rFonts w:ascii="Arial" w:hAnsi="Arial" w:cs="Arial"/>
                <w:color w:val="auto"/>
                <w:sz w:val="20"/>
                <w:szCs w:val="20"/>
                <w:lang w:val="sr-Latn-CS"/>
              </w:rPr>
              <w:t>2017.</w:t>
            </w:r>
            <w:r w:rsidR="00891118" w:rsidRPr="003B0DBF">
              <w:rPr>
                <w:rFonts w:ascii="Arial" w:hAnsi="Arial" w:cs="Arial"/>
                <w:color w:val="auto"/>
                <w:sz w:val="20"/>
                <w:szCs w:val="20"/>
                <w:lang w:val="sr-Cyrl-CS"/>
              </w:rPr>
              <w:t>godine)</w:t>
            </w:r>
            <w:r w:rsidR="00891118" w:rsidRPr="003B0DBF">
              <w:rPr>
                <w:rFonts w:ascii="Arial" w:hAnsi="Arial" w:cs="Arial"/>
                <w:color w:val="auto"/>
                <w:sz w:val="20"/>
                <w:szCs w:val="20"/>
                <w:lang w:val="sr-Latn-CS"/>
              </w:rPr>
              <w:t>,</w:t>
            </w:r>
            <w:r w:rsidR="00891118" w:rsidRPr="003B0DBF">
              <w:rPr>
                <w:rFonts w:ascii="Arial" w:hAnsi="Arial" w:cs="Arial"/>
                <w:color w:val="auto"/>
                <w:sz w:val="20"/>
                <w:szCs w:val="20"/>
                <w:lang w:val="sr-Cyrl-CS"/>
              </w:rPr>
              <w:t xml:space="preserve"> dokaz je potvrda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3B0DBF">
              <w:rPr>
                <w:rFonts w:ascii="Arial" w:hAnsi="Arial" w:cs="Arial"/>
                <w:color w:val="auto"/>
                <w:sz w:val="20"/>
                <w:szCs w:val="20"/>
                <w:lang w:val="sr-Cyrl-CS"/>
              </w:rPr>
              <w:t xml:space="preserve">Narodne banke Srbije </w:t>
            </w:r>
            <w:r w:rsidR="00891118" w:rsidRPr="003B0DBF">
              <w:rPr>
                <w:rFonts w:ascii="Arial" w:hAnsi="Arial" w:cs="Arial"/>
                <w:color w:val="auto"/>
                <w:sz w:val="20"/>
                <w:szCs w:val="20"/>
              </w:rPr>
              <w:t xml:space="preserve">da ponuđač </w:t>
            </w:r>
            <w:r w:rsidR="00891118" w:rsidRPr="003B0DBF">
              <w:rPr>
                <w:rFonts w:ascii="Arial" w:hAnsi="Arial" w:cs="Arial"/>
                <w:color w:val="auto"/>
                <w:sz w:val="20"/>
                <w:szCs w:val="20"/>
                <w:lang w:val="sr-Cyrl-CS"/>
              </w:rPr>
              <w:t xml:space="preserve">u </w:t>
            </w:r>
          </w:p>
          <w:p w:rsidR="00620FDB" w:rsidRDefault="002C774C" w:rsidP="00620FDB">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3B0DBF">
              <w:rPr>
                <w:rFonts w:ascii="Arial" w:hAnsi="Arial" w:cs="Arial"/>
                <w:color w:val="auto"/>
                <w:sz w:val="20"/>
                <w:szCs w:val="20"/>
                <w:lang w:val="sr-Cyrl-CS"/>
              </w:rPr>
              <w:t>periodu od</w:t>
            </w:r>
            <w:r w:rsidR="00620FDB">
              <w:rPr>
                <w:rFonts w:ascii="Arial" w:hAnsi="Arial" w:cs="Arial"/>
                <w:color w:val="auto"/>
                <w:sz w:val="20"/>
                <w:szCs w:val="20"/>
                <w:lang w:val="sr-Latn-CS"/>
              </w:rPr>
              <w:t xml:space="preserve"> 05.03</w:t>
            </w:r>
            <w:r w:rsidR="00AE3FBD">
              <w:rPr>
                <w:rFonts w:ascii="Arial" w:hAnsi="Arial" w:cs="Arial"/>
                <w:color w:val="auto"/>
                <w:sz w:val="20"/>
                <w:szCs w:val="20"/>
                <w:lang w:val="sr-Latn-CS"/>
              </w:rPr>
              <w:t>.2017.</w:t>
            </w:r>
            <w:r w:rsidR="00620FDB">
              <w:rPr>
                <w:rFonts w:ascii="Arial" w:hAnsi="Arial" w:cs="Arial"/>
                <w:color w:val="auto"/>
                <w:sz w:val="20"/>
                <w:szCs w:val="20"/>
                <w:lang w:val="sr-Latn-CS"/>
              </w:rPr>
              <w:t xml:space="preserve"> –</w:t>
            </w:r>
          </w:p>
          <w:p w:rsidR="002C774C" w:rsidRPr="00620FDB" w:rsidRDefault="00620FDB" w:rsidP="00620FDB">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05.09</w:t>
            </w:r>
            <w:r w:rsidR="00AE3FBD" w:rsidRPr="00620FDB">
              <w:rPr>
                <w:rFonts w:ascii="Arial" w:hAnsi="Arial" w:cs="Arial"/>
                <w:color w:val="auto"/>
                <w:sz w:val="20"/>
                <w:szCs w:val="20"/>
                <w:lang w:val="sr-Latn-CS"/>
              </w:rPr>
              <w:t>.2017.</w:t>
            </w:r>
            <w:r w:rsidR="00891118" w:rsidRPr="00620FDB">
              <w:rPr>
                <w:rFonts w:ascii="Arial" w:hAnsi="Arial" w:cs="Arial"/>
                <w:color w:val="auto"/>
                <w:sz w:val="20"/>
                <w:szCs w:val="20"/>
                <w:lang w:val="sr-Cyrl-CS"/>
              </w:rPr>
              <w:t xml:space="preserve">godine, nije bio nelikvidan,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620FDB">
              <w:rPr>
                <w:rFonts w:ascii="Arial" w:hAnsi="Arial" w:cs="Arial"/>
                <w:color w:val="auto"/>
                <w:sz w:val="20"/>
                <w:szCs w:val="20"/>
                <w:lang w:val="sr-Latn-CS"/>
              </w:rPr>
              <w:t xml:space="preserve"> </w:t>
            </w:r>
            <w:r w:rsidR="00891118" w:rsidRPr="002C774C">
              <w:rPr>
                <w:rFonts w:ascii="Arial" w:hAnsi="Arial" w:cs="Arial"/>
                <w:color w:val="auto"/>
                <w:sz w:val="20"/>
                <w:szCs w:val="20"/>
                <w:lang w:val="sr-Cyrl-CS"/>
              </w:rPr>
              <w:t xml:space="preserve">s tim da ponuđač nije u obavezi da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620FDB">
              <w:rPr>
                <w:rFonts w:ascii="Arial" w:hAnsi="Arial" w:cs="Arial"/>
                <w:color w:val="auto"/>
                <w:sz w:val="20"/>
                <w:szCs w:val="20"/>
                <w:lang w:val="sr-Latn-CS"/>
              </w:rPr>
              <w:t xml:space="preserve"> </w:t>
            </w:r>
            <w:r>
              <w:rPr>
                <w:rFonts w:ascii="Arial" w:hAnsi="Arial" w:cs="Arial"/>
                <w:color w:val="auto"/>
                <w:sz w:val="20"/>
                <w:szCs w:val="20"/>
                <w:lang w:val="sr-Latn-CS"/>
              </w:rPr>
              <w:t xml:space="preserve">  </w:t>
            </w:r>
            <w:r w:rsidR="00891118" w:rsidRPr="002C774C">
              <w:rPr>
                <w:rFonts w:ascii="Arial" w:hAnsi="Arial" w:cs="Arial"/>
                <w:color w:val="auto"/>
                <w:sz w:val="20"/>
                <w:szCs w:val="20"/>
                <w:lang w:val="sr-Cyrl-CS"/>
              </w:rPr>
              <w:t xml:space="preserve">dostavlja ovaj dokaz ukoliko su podaci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620FDB">
              <w:rPr>
                <w:rFonts w:ascii="Arial" w:hAnsi="Arial" w:cs="Arial"/>
                <w:color w:val="auto"/>
                <w:sz w:val="20"/>
                <w:szCs w:val="20"/>
                <w:lang w:val="sr-Latn-CS"/>
              </w:rPr>
              <w:t xml:space="preserve"> </w:t>
            </w:r>
            <w:r>
              <w:rPr>
                <w:rFonts w:ascii="Arial" w:hAnsi="Arial" w:cs="Arial"/>
                <w:color w:val="auto"/>
                <w:sz w:val="20"/>
                <w:szCs w:val="20"/>
                <w:lang w:val="sr-Latn-CS"/>
              </w:rPr>
              <w:t xml:space="preserve">  </w:t>
            </w:r>
            <w:r w:rsidR="00891118" w:rsidRPr="002C774C">
              <w:rPr>
                <w:rFonts w:ascii="Arial" w:hAnsi="Arial" w:cs="Arial"/>
                <w:color w:val="auto"/>
                <w:sz w:val="20"/>
                <w:szCs w:val="20"/>
                <w:lang w:val="sr-Cyrl-CS"/>
              </w:rPr>
              <w:t xml:space="preserve">javno dostupni na internet stranici </w:t>
            </w:r>
          </w:p>
          <w:p w:rsidR="00891118" w:rsidRP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620FDB">
              <w:rPr>
                <w:rFonts w:ascii="Arial" w:hAnsi="Arial" w:cs="Arial"/>
                <w:color w:val="auto"/>
                <w:sz w:val="20"/>
                <w:szCs w:val="20"/>
                <w:lang w:val="sr-Latn-CS"/>
              </w:rPr>
              <w:t xml:space="preserve"> </w:t>
            </w:r>
            <w:r w:rsidR="00891118" w:rsidRPr="002C774C">
              <w:rPr>
                <w:rFonts w:ascii="Arial" w:hAnsi="Arial" w:cs="Arial"/>
                <w:color w:val="auto"/>
                <w:sz w:val="20"/>
                <w:szCs w:val="20"/>
                <w:lang w:val="sr-Cyrl-CS"/>
              </w:rPr>
              <w:t>Narodne banke Srbije</w:t>
            </w:r>
            <w:r w:rsidR="00891118" w:rsidRPr="002C774C">
              <w:rPr>
                <w:rFonts w:ascii="Arial" w:hAnsi="Arial" w:cs="Arial"/>
                <w:color w:val="auto"/>
                <w:sz w:val="20"/>
                <w:szCs w:val="20"/>
                <w:lang w:val="sr-Latn-CS"/>
              </w:rPr>
              <w:t>.</w:t>
            </w:r>
          </w:p>
          <w:p w:rsidR="00891118" w:rsidRPr="003B0DBF" w:rsidRDefault="00891118" w:rsidP="00891118">
            <w:pPr>
              <w:pStyle w:val="ListParagraph"/>
              <w:tabs>
                <w:tab w:val="left" w:pos="680"/>
              </w:tabs>
              <w:autoSpaceDE w:val="0"/>
              <w:autoSpaceDN w:val="0"/>
              <w:adjustRightInd w:val="0"/>
              <w:jc w:val="both"/>
              <w:rPr>
                <w:rFonts w:ascii="Arial" w:hAnsi="Arial" w:cs="Arial"/>
                <w:color w:val="auto"/>
                <w:sz w:val="20"/>
                <w:szCs w:val="20"/>
              </w:rPr>
            </w:pPr>
          </w:p>
          <w:p w:rsidR="008719A9" w:rsidRDefault="008719A9" w:rsidP="008719A9">
            <w:pPr>
              <w:ind w:left="360"/>
              <w:jc w:val="both"/>
              <w:rPr>
                <w:rFonts w:ascii="Arial" w:hAnsi="Arial" w:cs="Arial"/>
                <w:bCs/>
                <w:iCs/>
                <w:sz w:val="20"/>
                <w:szCs w:val="20"/>
                <w:lang w:val="sr-Latn-CS"/>
              </w:rPr>
            </w:pPr>
            <w:r>
              <w:rPr>
                <w:rFonts w:ascii="Arial" w:hAnsi="Arial" w:cs="Arial"/>
                <w:bCs/>
                <w:iCs/>
                <w:sz w:val="20"/>
                <w:szCs w:val="20"/>
                <w:lang w:val="sr-Latn-CS"/>
              </w:rPr>
              <w:t xml:space="preserve">3   </w:t>
            </w:r>
            <w:r w:rsidR="00891118" w:rsidRPr="008719A9">
              <w:rPr>
                <w:rFonts w:ascii="Arial" w:hAnsi="Arial" w:cs="Arial"/>
                <w:b/>
                <w:bCs/>
                <w:iCs/>
                <w:sz w:val="20"/>
                <w:szCs w:val="20"/>
                <w:lang w:val="sr-Latn-CS"/>
              </w:rPr>
              <w:t>a)</w:t>
            </w:r>
            <w:r>
              <w:rPr>
                <w:rFonts w:ascii="Arial" w:hAnsi="Arial" w:cs="Arial"/>
                <w:b/>
                <w:bCs/>
                <w:iCs/>
                <w:sz w:val="20"/>
                <w:szCs w:val="20"/>
                <w:lang w:val="sr-Latn-CS"/>
              </w:rPr>
              <w:t xml:space="preserve"> </w:t>
            </w:r>
            <w:r w:rsidR="00891118" w:rsidRPr="008719A9">
              <w:rPr>
                <w:rFonts w:ascii="Arial" w:hAnsi="Arial" w:cs="Arial"/>
                <w:bCs/>
                <w:iCs/>
                <w:sz w:val="20"/>
                <w:szCs w:val="20"/>
                <w:lang w:val="sr-Latn-CS"/>
              </w:rPr>
              <w:t xml:space="preserve">Ponuđač dostavlja izjavu overenu i </w:t>
            </w:r>
          </w:p>
          <w:p w:rsidR="008719A9" w:rsidRDefault="008719A9" w:rsidP="008719A9">
            <w:pPr>
              <w:ind w:left="360"/>
              <w:jc w:val="both"/>
              <w:rPr>
                <w:rFonts w:ascii="Arial" w:hAnsi="Arial" w:cs="Arial"/>
                <w:bCs/>
                <w:iCs/>
                <w:sz w:val="20"/>
                <w:szCs w:val="20"/>
                <w:lang w:val="sr-Latn-CS"/>
              </w:rPr>
            </w:pPr>
            <w:r>
              <w:rPr>
                <w:rFonts w:ascii="Arial" w:hAnsi="Arial" w:cs="Arial"/>
                <w:bCs/>
                <w:iCs/>
                <w:sz w:val="20"/>
                <w:szCs w:val="20"/>
                <w:lang w:val="sr-Latn-CS"/>
              </w:rPr>
              <w:t xml:space="preserve">     </w:t>
            </w:r>
            <w:r w:rsidR="00891118" w:rsidRPr="008719A9">
              <w:rPr>
                <w:rFonts w:ascii="Arial" w:hAnsi="Arial" w:cs="Arial"/>
                <w:bCs/>
                <w:iCs/>
                <w:sz w:val="20"/>
                <w:szCs w:val="20"/>
                <w:lang w:val="sr-Latn-CS"/>
              </w:rPr>
              <w:t xml:space="preserve">potpisanu na sopstvenom </w:t>
            </w:r>
            <w:r>
              <w:rPr>
                <w:rFonts w:ascii="Arial" w:hAnsi="Arial" w:cs="Arial"/>
                <w:bCs/>
                <w:iCs/>
                <w:sz w:val="20"/>
                <w:szCs w:val="20"/>
                <w:lang w:val="sr-Latn-CS"/>
              </w:rPr>
              <w:t xml:space="preserve"> </w:t>
            </w:r>
          </w:p>
          <w:p w:rsidR="008719A9" w:rsidRDefault="008719A9" w:rsidP="008719A9">
            <w:pPr>
              <w:ind w:left="360"/>
              <w:jc w:val="both"/>
              <w:rPr>
                <w:rFonts w:ascii="Arial" w:hAnsi="Arial" w:cs="Arial"/>
                <w:bCs/>
                <w:iCs/>
                <w:sz w:val="20"/>
                <w:szCs w:val="20"/>
                <w:lang w:val="sr-Latn-CS"/>
              </w:rPr>
            </w:pPr>
            <w:r>
              <w:rPr>
                <w:rFonts w:ascii="Arial" w:hAnsi="Arial" w:cs="Arial"/>
                <w:bCs/>
                <w:iCs/>
                <w:sz w:val="20"/>
                <w:szCs w:val="20"/>
                <w:lang w:val="sr-Latn-CS"/>
              </w:rPr>
              <w:t xml:space="preserve">     </w:t>
            </w:r>
            <w:r w:rsidR="00891118" w:rsidRPr="008719A9">
              <w:rPr>
                <w:rFonts w:ascii="Arial" w:hAnsi="Arial" w:cs="Arial"/>
                <w:bCs/>
                <w:iCs/>
                <w:sz w:val="20"/>
                <w:szCs w:val="20"/>
                <w:lang w:val="sr-Latn-CS"/>
              </w:rPr>
              <w:t xml:space="preserve">memorandumu da je proizvođač </w:t>
            </w:r>
          </w:p>
          <w:p w:rsidR="00891118" w:rsidRPr="008719A9" w:rsidRDefault="008719A9" w:rsidP="008719A9">
            <w:pPr>
              <w:ind w:left="360"/>
              <w:jc w:val="both"/>
              <w:rPr>
                <w:rFonts w:ascii="Arial" w:hAnsi="Arial" w:cs="Arial"/>
                <w:bCs/>
                <w:iCs/>
                <w:sz w:val="20"/>
                <w:szCs w:val="20"/>
                <w:lang w:val="sr-Latn-CS"/>
              </w:rPr>
            </w:pPr>
            <w:r>
              <w:rPr>
                <w:rFonts w:ascii="Arial" w:hAnsi="Arial" w:cs="Arial"/>
                <w:bCs/>
                <w:iCs/>
                <w:sz w:val="20"/>
                <w:szCs w:val="20"/>
                <w:lang w:val="sr-Latn-CS"/>
              </w:rPr>
              <w:t xml:space="preserve">     </w:t>
            </w:r>
            <w:r w:rsidR="00891118" w:rsidRPr="008719A9">
              <w:rPr>
                <w:rFonts w:ascii="Arial" w:hAnsi="Arial" w:cs="Arial"/>
                <w:bCs/>
                <w:iCs/>
                <w:sz w:val="20"/>
                <w:szCs w:val="20"/>
                <w:lang w:val="sr-Latn-CS"/>
              </w:rPr>
              <w:t>predmetnog dobra</w:t>
            </w:r>
          </w:p>
          <w:p w:rsidR="00891118" w:rsidRPr="003B0DBF" w:rsidRDefault="00891118" w:rsidP="00891118">
            <w:pPr>
              <w:pStyle w:val="ListParagraph"/>
              <w:ind w:left="1800"/>
              <w:jc w:val="both"/>
              <w:rPr>
                <w:rFonts w:ascii="Arial" w:hAnsi="Arial" w:cs="Arial"/>
                <w:bCs/>
                <w:iCs/>
                <w:sz w:val="20"/>
                <w:szCs w:val="20"/>
                <w:lang w:val="sr-Latn-CS"/>
              </w:rPr>
            </w:pPr>
          </w:p>
          <w:p w:rsidR="00891118" w:rsidRPr="003B0DBF" w:rsidRDefault="00891118" w:rsidP="00891118">
            <w:pPr>
              <w:pStyle w:val="ListParagraph"/>
              <w:jc w:val="both"/>
              <w:rPr>
                <w:rFonts w:ascii="Arial" w:hAnsi="Arial" w:cs="Arial"/>
                <w:bCs/>
                <w:iCs/>
                <w:sz w:val="20"/>
                <w:szCs w:val="20"/>
                <w:lang w:val="sr-Latn-CS"/>
              </w:rPr>
            </w:pPr>
            <w:r w:rsidRPr="008719A9">
              <w:rPr>
                <w:rFonts w:ascii="Arial" w:hAnsi="Arial" w:cs="Arial"/>
                <w:b/>
                <w:bCs/>
                <w:iCs/>
                <w:sz w:val="20"/>
                <w:szCs w:val="20"/>
                <w:lang w:val="sr-Latn-CS"/>
              </w:rPr>
              <w:t>b</w:t>
            </w:r>
            <w:r w:rsidRPr="003B0DBF">
              <w:rPr>
                <w:rFonts w:ascii="Arial" w:hAnsi="Arial" w:cs="Arial"/>
                <w:bCs/>
                <w:iCs/>
                <w:sz w:val="20"/>
                <w:szCs w:val="20"/>
                <w:lang w:val="sr-Latn-CS"/>
              </w:rPr>
              <w:t>)</w:t>
            </w:r>
            <w:r w:rsidR="008719A9">
              <w:rPr>
                <w:rFonts w:ascii="Arial" w:hAnsi="Arial" w:cs="Arial"/>
                <w:bCs/>
                <w:iCs/>
                <w:sz w:val="20"/>
                <w:szCs w:val="20"/>
                <w:lang w:val="sr-Latn-CS"/>
              </w:rPr>
              <w:t xml:space="preserve"> </w:t>
            </w:r>
            <w:r w:rsidRPr="003B0DBF">
              <w:rPr>
                <w:rFonts w:ascii="Arial" w:hAnsi="Arial" w:cs="Arial"/>
                <w:bCs/>
                <w:iCs/>
                <w:sz w:val="20"/>
                <w:szCs w:val="20"/>
                <w:lang w:val="sr-Latn-CS"/>
              </w:rPr>
              <w:t>Ukoliko ponuđač nije proizvođač predmeta javne nabavke, dostavlja ugovor zaključen sa proizvođačem kao dokaz da je ponuđač distributer</w:t>
            </w: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predmetnog  dobra, preveden na srpski jezik i overen od strane sudskog tumača, odnosno ukoliko nema zaključen ugovor, dostavlja   </w:t>
            </w: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pismo o autorizaciji overeno i potpisano od strane proizvođača,   </w:t>
            </w:r>
          </w:p>
          <w:p w:rsidR="00891118"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prevedeno na srpski jezik i overeno od strane sudskog tumača</w:t>
            </w:r>
          </w:p>
          <w:p w:rsidR="00891118" w:rsidRPr="003B0DBF" w:rsidRDefault="00891118" w:rsidP="00891118">
            <w:pPr>
              <w:pStyle w:val="ListParagraph"/>
              <w:jc w:val="both"/>
              <w:rPr>
                <w:rFonts w:ascii="Arial" w:hAnsi="Arial" w:cs="Arial"/>
                <w:bCs/>
                <w:iCs/>
                <w:sz w:val="20"/>
                <w:szCs w:val="20"/>
                <w:lang w:val="sr-Latn-CS"/>
              </w:rPr>
            </w:pPr>
          </w:p>
          <w:p w:rsidR="00891118" w:rsidRPr="00E06421" w:rsidRDefault="00891118" w:rsidP="00E06421">
            <w:pPr>
              <w:pStyle w:val="ListParagraph"/>
              <w:jc w:val="both"/>
              <w:rPr>
                <w:rFonts w:ascii="Arial" w:hAnsi="Arial" w:cs="Arial"/>
                <w:bCs/>
                <w:iCs/>
                <w:sz w:val="20"/>
                <w:szCs w:val="20"/>
                <w:lang w:val="sr-Latn-CS"/>
              </w:rPr>
            </w:pPr>
            <w:r w:rsidRPr="008719A9">
              <w:rPr>
                <w:rFonts w:ascii="Arial" w:hAnsi="Arial" w:cs="Arial"/>
                <w:b/>
                <w:bCs/>
                <w:iCs/>
                <w:sz w:val="20"/>
                <w:szCs w:val="20"/>
                <w:lang w:val="sr-Latn-CS"/>
              </w:rPr>
              <w:t>c)</w:t>
            </w:r>
            <w:r w:rsidR="008719A9">
              <w:rPr>
                <w:rFonts w:ascii="Arial" w:hAnsi="Arial" w:cs="Arial"/>
                <w:b/>
                <w:bCs/>
                <w:iCs/>
                <w:sz w:val="20"/>
                <w:szCs w:val="20"/>
                <w:lang w:val="sr-Latn-CS"/>
              </w:rPr>
              <w:t xml:space="preserve"> </w:t>
            </w:r>
            <w:r w:rsidRPr="003B0DBF">
              <w:rPr>
                <w:rFonts w:ascii="Arial" w:hAnsi="Arial" w:cs="Arial"/>
                <w:bCs/>
                <w:iCs/>
                <w:sz w:val="20"/>
                <w:szCs w:val="20"/>
                <w:lang w:val="sr-Latn-CS"/>
              </w:rPr>
              <w:t>Ukoliko ponuđač ima ovlašćenje od autorizovanog distributera</w:t>
            </w:r>
            <w:r w:rsidR="008719A9">
              <w:rPr>
                <w:rFonts w:ascii="Arial" w:hAnsi="Arial" w:cs="Arial"/>
                <w:bCs/>
                <w:iCs/>
                <w:sz w:val="20"/>
                <w:szCs w:val="20"/>
                <w:lang w:val="sr-Latn-CS"/>
              </w:rPr>
              <w:t>,</w:t>
            </w:r>
            <w:r w:rsidRPr="003B0DBF">
              <w:rPr>
                <w:rFonts w:ascii="Arial" w:hAnsi="Arial" w:cs="Arial"/>
                <w:bCs/>
                <w:iCs/>
                <w:sz w:val="20"/>
                <w:szCs w:val="20"/>
                <w:lang w:val="sr-Latn-CS"/>
              </w:rPr>
              <w:t xml:space="preserve"> pored ovlašćenja dostavlja i ugovor ili autorizaciju (koji moraju biti potpisani i overeni od strane proizvođača) koji  </w:t>
            </w:r>
            <w:r w:rsidRPr="003B0DBF">
              <w:rPr>
                <w:rFonts w:ascii="Arial" w:hAnsi="Arial" w:cs="Arial"/>
                <w:bCs/>
                <w:iCs/>
                <w:sz w:val="20"/>
                <w:szCs w:val="20"/>
                <w:lang w:val="sr-Latn-CS"/>
              </w:rPr>
              <w:lastRenderedPageBreak/>
              <w:t>dokazuju vezu između autorizovanog distributera i proizvođača</w:t>
            </w:r>
            <w:r w:rsidR="008719A9">
              <w:rPr>
                <w:rFonts w:ascii="Arial" w:hAnsi="Arial" w:cs="Arial"/>
                <w:bCs/>
                <w:iCs/>
                <w:sz w:val="20"/>
                <w:szCs w:val="20"/>
                <w:lang w:val="sr-Latn-CS"/>
              </w:rPr>
              <w:t>,</w:t>
            </w:r>
            <w:r w:rsidRPr="003B0DBF">
              <w:rPr>
                <w:rFonts w:ascii="Arial" w:hAnsi="Arial" w:cs="Arial"/>
                <w:bCs/>
                <w:iCs/>
                <w:sz w:val="20"/>
                <w:szCs w:val="20"/>
                <w:lang w:val="sr-Latn-CS"/>
              </w:rPr>
              <w:t xml:space="preserve"> prevedeno na srpski jezik i overeno od  stra</w:t>
            </w:r>
            <w:r w:rsidR="00E06421">
              <w:rPr>
                <w:rFonts w:ascii="Arial" w:hAnsi="Arial" w:cs="Arial"/>
                <w:bCs/>
                <w:iCs/>
                <w:sz w:val="20"/>
                <w:szCs w:val="20"/>
                <w:lang w:val="sr-Latn-CS"/>
              </w:rPr>
              <w:t>ne sudskog tumača.</w:t>
            </w:r>
          </w:p>
          <w:p w:rsidR="00891118" w:rsidRPr="003B0DBF" w:rsidRDefault="00891118" w:rsidP="00891118">
            <w:pPr>
              <w:pStyle w:val="ListParagraph"/>
              <w:jc w:val="both"/>
              <w:rPr>
                <w:rFonts w:ascii="Arial" w:hAnsi="Arial" w:cs="Arial"/>
                <w:bCs/>
                <w:iCs/>
                <w:sz w:val="20"/>
                <w:szCs w:val="20"/>
                <w:lang w:val="sr-Latn-CS"/>
              </w:rPr>
            </w:pPr>
          </w:p>
          <w:p w:rsidR="00891118" w:rsidRDefault="00891118" w:rsidP="00891118">
            <w:pPr>
              <w:pStyle w:val="ListParagraph"/>
              <w:tabs>
                <w:tab w:val="left" w:pos="680"/>
              </w:tabs>
              <w:jc w:val="both"/>
              <w:rPr>
                <w:rFonts w:ascii="Arial" w:hAnsi="Arial" w:cs="Arial"/>
                <w:sz w:val="20"/>
                <w:szCs w:val="20"/>
                <w:lang w:val="sr-Latn-CS"/>
              </w:rPr>
            </w:pPr>
          </w:p>
          <w:p w:rsidR="007B7E1C" w:rsidRPr="007B7E1C" w:rsidRDefault="00F1425C" w:rsidP="00F1425C">
            <w:pPr>
              <w:shd w:val="clear" w:color="auto" w:fill="FFFFFF"/>
              <w:spacing w:line="240" w:lineRule="auto"/>
              <w:ind w:left="729"/>
              <w:jc w:val="both"/>
              <w:rPr>
                <w:rFonts w:ascii="Arial" w:eastAsia="Times New Roman" w:hAnsi="Arial" w:cs="Arial"/>
                <w:color w:val="auto"/>
                <w:sz w:val="20"/>
                <w:szCs w:val="20"/>
              </w:rPr>
            </w:pPr>
            <w:r>
              <w:rPr>
                <w:rFonts w:ascii="Arial" w:hAnsi="Arial" w:cs="Arial"/>
                <w:bCs/>
                <w:iCs/>
                <w:sz w:val="20"/>
                <w:szCs w:val="20"/>
              </w:rPr>
              <w:t xml:space="preserve">            </w:t>
            </w:r>
            <w:r w:rsidR="0025126D">
              <w:rPr>
                <w:rFonts w:ascii="Arial" w:hAnsi="Arial" w:cs="Arial"/>
                <w:bCs/>
                <w:iCs/>
                <w:sz w:val="20"/>
                <w:szCs w:val="20"/>
              </w:rPr>
              <w:t>4.</w:t>
            </w:r>
            <w:r>
              <w:rPr>
                <w:rFonts w:ascii="Arial" w:hAnsi="Arial" w:cs="Arial"/>
                <w:bCs/>
                <w:iCs/>
                <w:sz w:val="20"/>
                <w:szCs w:val="20"/>
              </w:rPr>
              <w:t xml:space="preserve"> </w:t>
            </w:r>
            <w:r w:rsidR="007B7E1C" w:rsidRPr="007B7E1C">
              <w:rPr>
                <w:rFonts w:ascii="Arial" w:eastAsia="Times New Roman" w:hAnsi="Arial" w:cs="Arial"/>
                <w:color w:val="auto"/>
                <w:sz w:val="20"/>
                <w:szCs w:val="20"/>
              </w:rPr>
              <w:t xml:space="preserve">Kao dokaz tehničkih karakteristika/specifikacije predmeta javne nabavke, ponuđač je dužan da uz ponudu dostavi </w:t>
            </w:r>
            <w:r w:rsidR="007B7E1C">
              <w:rPr>
                <w:rFonts w:ascii="Arial" w:eastAsia="Times New Roman" w:hAnsi="Arial" w:cs="Arial"/>
                <w:color w:val="auto"/>
                <w:sz w:val="20"/>
                <w:szCs w:val="20"/>
              </w:rPr>
              <w:t>k</w:t>
            </w:r>
            <w:r w:rsidR="007B7E1C" w:rsidRPr="007B7E1C">
              <w:rPr>
                <w:rFonts w:ascii="Arial" w:eastAsia="Times New Roman" w:hAnsi="Arial" w:cs="Arial"/>
                <w:color w:val="auto"/>
                <w:sz w:val="20"/>
                <w:szCs w:val="20"/>
              </w:rPr>
              <w:t>atalog ili kopiju kataloga</w:t>
            </w:r>
            <w:r w:rsidR="007B7E1C">
              <w:rPr>
                <w:rFonts w:ascii="Arial" w:eastAsia="Times New Roman" w:hAnsi="Arial" w:cs="Arial"/>
                <w:color w:val="auto"/>
                <w:sz w:val="20"/>
                <w:szCs w:val="20"/>
              </w:rPr>
              <w:t xml:space="preserve"> ili izvod iz kataloga,</w:t>
            </w:r>
            <w:r w:rsidR="007B7E1C" w:rsidRPr="007B7E1C">
              <w:rPr>
                <w:rFonts w:ascii="Arial" w:eastAsia="Times New Roman" w:hAnsi="Arial" w:cs="Arial"/>
                <w:color w:val="auto"/>
                <w:sz w:val="20"/>
                <w:szCs w:val="20"/>
              </w:rPr>
              <w:t> sa detaljnim tehničkim karakteristikama proizvoda koji se nude, u kome  iste trebaju da budu obeležene (za sve partije). Ukoliko karakteristike ponuđenog dobra tražene tehničkom specifikacijom nisu navedene u katalogu, potrebno je dostaviti dodatni dokument – izjavu proizvođača ili ovlašćenog predstavništva da ponuđeno dobro ispunjava sve zahteve u pogledu tehničke specifikacije, a koje nisu sadržane u katalogu.</w:t>
            </w:r>
          </w:p>
          <w:p w:rsidR="007B7E1C" w:rsidRPr="007B7E1C" w:rsidRDefault="007B7E1C" w:rsidP="007B7E1C">
            <w:pPr>
              <w:shd w:val="clear" w:color="auto" w:fill="FFFFFF"/>
              <w:spacing w:line="240" w:lineRule="auto"/>
              <w:jc w:val="both"/>
              <w:rPr>
                <w:rFonts w:ascii="Arial" w:eastAsia="Times New Roman" w:hAnsi="Arial" w:cs="Arial"/>
                <w:color w:val="auto"/>
                <w:sz w:val="20"/>
                <w:szCs w:val="20"/>
              </w:rPr>
            </w:pPr>
            <w:r w:rsidRPr="007B7E1C">
              <w:rPr>
                <w:rFonts w:ascii="Arial" w:eastAsia="Times New Roman" w:hAnsi="Arial" w:cs="Arial"/>
                <w:color w:val="auto"/>
                <w:sz w:val="20"/>
                <w:szCs w:val="20"/>
              </w:rPr>
              <w:t> </w:t>
            </w:r>
          </w:p>
          <w:p w:rsidR="007B7E1C" w:rsidRPr="007B7E1C" w:rsidRDefault="007B7E1C" w:rsidP="00F1425C">
            <w:pPr>
              <w:shd w:val="clear" w:color="auto" w:fill="FFFFFF"/>
              <w:spacing w:line="240" w:lineRule="auto"/>
              <w:ind w:left="729"/>
              <w:jc w:val="both"/>
              <w:rPr>
                <w:rFonts w:ascii="Arial" w:eastAsia="Times New Roman" w:hAnsi="Arial" w:cs="Arial"/>
                <w:color w:val="auto"/>
                <w:sz w:val="20"/>
                <w:szCs w:val="20"/>
              </w:rPr>
            </w:pPr>
            <w:r w:rsidRPr="007B7E1C">
              <w:rPr>
                <w:rFonts w:ascii="Arial" w:eastAsia="Times New Roman" w:hAnsi="Arial" w:cs="Arial"/>
                <w:color w:val="auto"/>
                <w:sz w:val="20"/>
                <w:szCs w:val="20"/>
              </w:rPr>
              <w:t>Ponuda koja ne sadrži katalog/podatke sa tehničkim karakteristikama traženih dobara koje se nude biće odbijena kao neprihvatljiva.</w:t>
            </w:r>
          </w:p>
          <w:p w:rsidR="007B7E1C" w:rsidRPr="00F0702F" w:rsidRDefault="007B7E1C" w:rsidP="007B7E1C">
            <w:pPr>
              <w:shd w:val="clear" w:color="auto" w:fill="FFFFFF"/>
              <w:ind w:left="360"/>
              <w:jc w:val="both"/>
              <w:rPr>
                <w:rFonts w:ascii="Arial" w:hAnsi="Arial" w:cs="Arial"/>
                <w:bCs/>
                <w:iCs/>
                <w:sz w:val="20"/>
                <w:szCs w:val="20"/>
              </w:rPr>
            </w:pP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U dostavljenom katalogu je potrebno </w:t>
            </w: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markirati ili na drugi način obeležiti </w:t>
            </w: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ponuđena dobra - propratiti rečima </w:t>
            </w:r>
          </w:p>
          <w:p w:rsidR="003F5323" w:rsidRDefault="003F5323" w:rsidP="003F5323">
            <w:pPr>
              <w:ind w:right="-230" w:firstLine="720"/>
              <w:jc w:val="both"/>
              <w:rPr>
                <w:rFonts w:ascii="Arial" w:hAnsi="Arial" w:cs="Arial"/>
                <w:sz w:val="20"/>
                <w:szCs w:val="20"/>
              </w:rPr>
            </w:pPr>
            <w:r w:rsidRPr="008B7C4C">
              <w:rPr>
                <w:rFonts w:ascii="Arial" w:hAnsi="Arial" w:cs="Arial"/>
                <w:sz w:val="20"/>
                <w:szCs w:val="20"/>
                <w:lang w:val="sr-Latn-CS"/>
              </w:rPr>
              <w:t>„stavka 1 ili stavka 2 i sl.“.</w:t>
            </w:r>
          </w:p>
          <w:p w:rsidR="003F5323" w:rsidRPr="003F5323" w:rsidRDefault="003F5323" w:rsidP="003F5323">
            <w:pPr>
              <w:ind w:right="-230" w:firstLine="720"/>
              <w:jc w:val="both"/>
              <w:rPr>
                <w:rFonts w:ascii="Arial" w:hAnsi="Arial" w:cs="Arial"/>
                <w:sz w:val="20"/>
                <w:szCs w:val="20"/>
              </w:rPr>
            </w:pPr>
            <w:r w:rsidRPr="008B7C4C">
              <w:rPr>
                <w:rFonts w:ascii="Arial" w:hAnsi="Arial" w:cs="Arial"/>
                <w:sz w:val="20"/>
                <w:szCs w:val="20"/>
                <w:lang w:val="sr-Latn-CS"/>
              </w:rPr>
              <w:t>Naručilac zadržava pravo da u toku</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stručne ocene ponuda zatraži da</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ponuđač dostavi uzorke</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 xml:space="preserve"> ponuđenih dobara</w:t>
            </w:r>
            <w:r>
              <w:rPr>
                <w:rFonts w:ascii="Arial" w:hAnsi="Arial" w:cs="Arial"/>
                <w:sz w:val="20"/>
                <w:szCs w:val="20"/>
                <w:lang w:val="sr-Latn-CS"/>
              </w:rPr>
              <w:t xml:space="preserve"> </w:t>
            </w:r>
            <w:r w:rsidRPr="008B7C4C">
              <w:rPr>
                <w:rFonts w:ascii="Arial" w:hAnsi="Arial" w:cs="Arial"/>
                <w:sz w:val="20"/>
                <w:szCs w:val="20"/>
                <w:lang w:val="sr-Latn-CS"/>
              </w:rPr>
              <w:t xml:space="preserve">u razumnoj količini o </w:t>
            </w:r>
            <w:r>
              <w:rPr>
                <w:rFonts w:ascii="Arial" w:hAnsi="Arial" w:cs="Arial"/>
                <w:sz w:val="20"/>
                <w:szCs w:val="20"/>
                <w:lang w:val="sr-Latn-CS"/>
              </w:rPr>
              <w:t xml:space="preserve">      </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sopstvenom trošku u</w:t>
            </w:r>
            <w:r>
              <w:rPr>
                <w:rFonts w:ascii="Arial" w:hAnsi="Arial" w:cs="Arial"/>
                <w:sz w:val="20"/>
                <w:szCs w:val="20"/>
                <w:lang w:val="sr-Latn-CS"/>
              </w:rPr>
              <w:t xml:space="preserve"> </w:t>
            </w:r>
            <w:r w:rsidRPr="008B7C4C">
              <w:rPr>
                <w:rFonts w:ascii="Arial" w:hAnsi="Arial" w:cs="Arial"/>
                <w:sz w:val="20"/>
                <w:szCs w:val="20"/>
                <w:lang w:val="sr-Latn-CS"/>
              </w:rPr>
              <w:t xml:space="preserve">roku od </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48 (četrdeset osam) časova od</w:t>
            </w:r>
          </w:p>
          <w:p w:rsidR="003F5323" w:rsidRPr="008B7C4C"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dobijanja pismenog zahteva.</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 xml:space="preserve"> Uzorci bi se tražili samo u slučaju</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 xml:space="preserve">da </w:t>
            </w:r>
            <w:r>
              <w:rPr>
                <w:rFonts w:ascii="Arial" w:hAnsi="Arial" w:cs="Arial"/>
                <w:sz w:val="20"/>
                <w:szCs w:val="20"/>
                <w:lang w:val="sr-Latn-CS"/>
              </w:rPr>
              <w:t>n</w:t>
            </w:r>
            <w:r w:rsidRPr="008B7C4C">
              <w:rPr>
                <w:rFonts w:ascii="Arial" w:hAnsi="Arial" w:cs="Arial"/>
                <w:sz w:val="20"/>
                <w:szCs w:val="20"/>
                <w:lang w:val="sr-Latn-CS"/>
              </w:rPr>
              <w:t xml:space="preserve">aručilac ne može da utvrdi iz </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dostavljene ponude da li ponuđena</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 xml:space="preserve">dobra ispunjavaju sve tražene </w:t>
            </w:r>
            <w:r>
              <w:rPr>
                <w:rFonts w:ascii="Arial" w:hAnsi="Arial" w:cs="Arial"/>
                <w:sz w:val="20"/>
                <w:szCs w:val="20"/>
                <w:lang w:val="sr-Latn-CS"/>
              </w:rPr>
              <w:t xml:space="preserve">          </w:t>
            </w:r>
          </w:p>
          <w:p w:rsidR="003F5323" w:rsidRPr="008B7C4C"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minimalne tehničke karakteristike.</w:t>
            </w: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Ponuda ponuđača koji ne dostavi </w:t>
            </w: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uzorke u ostavljenom roku, </w:t>
            </w:r>
          </w:p>
          <w:p w:rsidR="003F5323" w:rsidRPr="008B7C4C"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će biti odbijena kao neodgovarajuća.</w:t>
            </w:r>
          </w:p>
          <w:p w:rsidR="00891118" w:rsidRDefault="00891118" w:rsidP="00891118">
            <w:pPr>
              <w:shd w:val="clear" w:color="auto" w:fill="FFFFFF"/>
              <w:rPr>
                <w:rFonts w:ascii="Arial" w:hAnsi="Arial" w:cs="Arial"/>
                <w:b/>
                <w:bCs/>
                <w:iCs/>
                <w:sz w:val="22"/>
                <w:szCs w:val="22"/>
              </w:rPr>
            </w:pPr>
          </w:p>
          <w:p w:rsidR="00891118" w:rsidRPr="003B0DBF" w:rsidRDefault="007623E7" w:rsidP="00371292">
            <w:pPr>
              <w:pStyle w:val="ListParagraph"/>
              <w:ind w:left="729"/>
              <w:jc w:val="both"/>
              <w:rPr>
                <w:rFonts w:ascii="Arial" w:hAnsi="Arial" w:cs="Arial"/>
                <w:bCs/>
                <w:iCs/>
                <w:sz w:val="20"/>
                <w:szCs w:val="20"/>
                <w:lang w:val="sr-Latn-CS"/>
              </w:rPr>
            </w:pPr>
            <w:r>
              <w:rPr>
                <w:rFonts w:ascii="Arial" w:hAnsi="Arial" w:cs="Arial"/>
                <w:bCs/>
                <w:iCs/>
                <w:sz w:val="20"/>
                <w:szCs w:val="20"/>
                <w:lang w:val="sr-Latn-CS"/>
              </w:rPr>
              <w:t>Katalog ili kopija kataloga ili izvod iz kataloga, kao i dodatni dokumenti od proizvođača ili ovlašćenog predstavništva, dostavljaju se na srpskom ili engleskom jeziku</w:t>
            </w:r>
            <w:r w:rsidR="00371292">
              <w:rPr>
                <w:rFonts w:ascii="Arial" w:hAnsi="Arial" w:cs="Arial"/>
                <w:bCs/>
                <w:iCs/>
                <w:sz w:val="20"/>
                <w:szCs w:val="20"/>
                <w:lang w:val="sr-Latn-CS"/>
              </w:rPr>
              <w:t>.</w:t>
            </w:r>
          </w:p>
          <w:p w:rsidR="00891118" w:rsidRPr="00371292" w:rsidRDefault="00891118" w:rsidP="00371292">
            <w:pPr>
              <w:pStyle w:val="ListParagraph"/>
              <w:shd w:val="clear" w:color="auto" w:fill="FFFFFF"/>
              <w:ind w:left="-4491"/>
              <w:jc w:val="both"/>
              <w:rPr>
                <w:rFonts w:ascii="Arial" w:hAnsi="Arial" w:cs="Arial"/>
                <w:bCs/>
                <w:iCs/>
                <w:color w:val="auto"/>
                <w:sz w:val="20"/>
                <w:szCs w:val="20"/>
                <w:lang w:val="sr-Latn-CS"/>
              </w:rPr>
            </w:pPr>
            <w:r w:rsidRPr="003B0DBF">
              <w:rPr>
                <w:rFonts w:ascii="Arial" w:hAnsi="Arial" w:cs="Arial"/>
                <w:bCs/>
                <w:iCs/>
                <w:color w:val="auto"/>
                <w:sz w:val="20"/>
                <w:szCs w:val="20"/>
                <w:lang w:val="sr-Latn-CS"/>
              </w:rPr>
              <w:t xml:space="preserve">   </w:t>
            </w:r>
            <w:r w:rsidRPr="003B0DBF">
              <w:rPr>
                <w:rFonts w:ascii="Arial" w:hAnsi="Arial" w:cs="Arial"/>
                <w:color w:val="C0504D"/>
                <w:sz w:val="20"/>
                <w:szCs w:val="20"/>
                <w:lang w:val="sr-Latn-CS"/>
              </w:rPr>
              <w:t>.</w:t>
            </w:r>
          </w:p>
        </w:tc>
      </w:tr>
      <w:tr w:rsidR="00891118" w:rsidRPr="005F212E" w:rsidTr="00891118">
        <w:trPr>
          <w:trHeight w:val="567"/>
        </w:trPr>
        <w:tc>
          <w:tcPr>
            <w:tcW w:w="736" w:type="dxa"/>
            <w:shd w:val="clear" w:color="auto" w:fill="auto"/>
          </w:tcPr>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tc>
        <w:tc>
          <w:tcPr>
            <w:tcW w:w="4367" w:type="dxa"/>
            <w:tcBorders>
              <w:bottom w:val="single" w:sz="4" w:space="0" w:color="auto"/>
            </w:tcBorders>
            <w:shd w:val="clear" w:color="auto" w:fill="auto"/>
          </w:tcPr>
          <w:p w:rsidR="00891118" w:rsidRPr="005F212E" w:rsidRDefault="00891118" w:rsidP="00891118">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Da ponuđač poseduje dozvolu za stavljanje u promet predmeta javne nabavke (Rešenje za stavljanje u promet medicinskog sredstva</w:t>
            </w:r>
            <w:r>
              <w:rPr>
                <w:rFonts w:ascii="Arial" w:hAnsi="Arial" w:cs="Arial"/>
                <w:color w:val="auto"/>
                <w:sz w:val="20"/>
                <w:szCs w:val="20"/>
                <w:lang w:val="sr-Latn-CS"/>
              </w:rPr>
              <w:t xml:space="preserve"> </w:t>
            </w:r>
          </w:p>
          <w:p w:rsidR="00891118" w:rsidRPr="005F212E" w:rsidRDefault="00891118" w:rsidP="00891118">
            <w:pPr>
              <w:rPr>
                <w:rFonts w:ascii="Arial" w:hAnsi="Arial" w:cs="Arial"/>
                <w:color w:val="auto"/>
                <w:sz w:val="20"/>
                <w:szCs w:val="20"/>
                <w:lang w:val="sr-Latn-CS"/>
              </w:rPr>
            </w:pPr>
          </w:p>
        </w:tc>
        <w:tc>
          <w:tcPr>
            <w:tcW w:w="4347" w:type="dxa"/>
            <w:vMerge/>
            <w:shd w:val="clear" w:color="auto" w:fill="auto"/>
          </w:tcPr>
          <w:p w:rsidR="00891118" w:rsidRPr="005F212E" w:rsidRDefault="00891118" w:rsidP="00891118">
            <w:pPr>
              <w:pStyle w:val="Default"/>
              <w:jc w:val="both"/>
              <w:rPr>
                <w:rFonts w:ascii="Arial" w:hAnsi="Arial" w:cs="Arial"/>
                <w:color w:val="auto"/>
                <w:sz w:val="20"/>
                <w:szCs w:val="20"/>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2.</w:t>
            </w:r>
          </w:p>
        </w:tc>
        <w:tc>
          <w:tcPr>
            <w:tcW w:w="4367" w:type="dxa"/>
            <w:shd w:val="clear" w:color="auto" w:fill="C6D9F1"/>
          </w:tcPr>
          <w:p w:rsidR="00891118" w:rsidRPr="005F212E" w:rsidRDefault="00891118" w:rsidP="00891118">
            <w:pPr>
              <w:jc w:val="center"/>
              <w:rPr>
                <w:rFonts w:ascii="Arial" w:hAnsi="Arial" w:cs="Arial"/>
                <w:b/>
                <w:color w:val="auto"/>
                <w:sz w:val="20"/>
                <w:szCs w:val="20"/>
                <w:lang w:val="sr-Latn-CS"/>
              </w:rPr>
            </w:pPr>
            <w:r w:rsidRPr="005F212E">
              <w:rPr>
                <w:rFonts w:ascii="Arial" w:hAnsi="Arial" w:cs="Arial"/>
                <w:b/>
                <w:color w:val="auto"/>
                <w:sz w:val="20"/>
                <w:szCs w:val="20"/>
                <w:lang w:val="sr-Latn-CS"/>
              </w:rPr>
              <w:t>FINANSIJSKI KAPACITET</w:t>
            </w:r>
          </w:p>
        </w:tc>
        <w:tc>
          <w:tcPr>
            <w:tcW w:w="4347" w:type="dxa"/>
            <w:vMerge/>
            <w:shd w:val="clear" w:color="auto" w:fill="auto"/>
          </w:tcPr>
          <w:p w:rsidR="00891118" w:rsidRPr="005F212E" w:rsidRDefault="00891118" w:rsidP="00891118">
            <w:pPr>
              <w:jc w:val="center"/>
              <w:rPr>
                <w:rFonts w:ascii="Arial" w:hAnsi="Arial" w:cs="Arial"/>
                <w:color w:val="auto"/>
                <w:sz w:val="20"/>
                <w:szCs w:val="20"/>
                <w:lang w:val="sr-Cyrl-CS"/>
              </w:rPr>
            </w:pPr>
          </w:p>
        </w:tc>
      </w:tr>
      <w:tr w:rsidR="00891118" w:rsidRPr="005F212E" w:rsidTr="00891118">
        <w:trPr>
          <w:trHeight w:val="851"/>
        </w:trPr>
        <w:tc>
          <w:tcPr>
            <w:tcW w:w="736" w:type="dxa"/>
            <w:shd w:val="clear" w:color="auto" w:fill="auto"/>
          </w:tcPr>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tc>
        <w:tc>
          <w:tcPr>
            <w:tcW w:w="4367" w:type="dxa"/>
            <w:shd w:val="clear" w:color="auto" w:fill="auto"/>
          </w:tcPr>
          <w:p w:rsidR="00891118" w:rsidRPr="005F212E" w:rsidRDefault="00891118" w:rsidP="00891118">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 xml:space="preserve">Da ponuđač raspolaže dovoljnim finansijskim kapacitetom: Da je ponuđač u periodu od 6 (šest) meseci, pre dana objavljivanja Poziva za podnošenje ponuda, bio likvidan, tj. da nije imao ni jedan dan nelikvidnosti </w:t>
            </w:r>
          </w:p>
          <w:p w:rsidR="00891118" w:rsidRPr="005F212E" w:rsidRDefault="00891118" w:rsidP="00891118">
            <w:pPr>
              <w:snapToGrid w:val="0"/>
              <w:spacing w:line="240" w:lineRule="auto"/>
              <w:rPr>
                <w:rFonts w:ascii="Arial" w:hAnsi="Arial" w:cs="Arial"/>
                <w:i/>
                <w:iCs/>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3.</w:t>
            </w:r>
          </w:p>
        </w:tc>
        <w:tc>
          <w:tcPr>
            <w:tcW w:w="4367" w:type="dxa"/>
            <w:shd w:val="clear" w:color="auto" w:fill="C6D9F1"/>
          </w:tcPr>
          <w:p w:rsidR="00891118" w:rsidRPr="005F212E" w:rsidRDefault="00891118" w:rsidP="00891118">
            <w:pPr>
              <w:rPr>
                <w:rFonts w:ascii="Arial" w:hAnsi="Arial" w:cs="Arial"/>
                <w:b/>
                <w:color w:val="auto"/>
                <w:sz w:val="20"/>
                <w:szCs w:val="20"/>
                <w:lang w:val="sr-Latn-CS"/>
              </w:rPr>
            </w:pPr>
            <w:r w:rsidRPr="005F212E">
              <w:rPr>
                <w:rFonts w:ascii="Arial" w:hAnsi="Arial" w:cs="Arial"/>
                <w:b/>
                <w:color w:val="auto"/>
                <w:sz w:val="20"/>
                <w:szCs w:val="20"/>
                <w:lang w:val="sr-Latn-CS"/>
              </w:rPr>
              <w:t xml:space="preserve">       </w:t>
            </w:r>
            <w:r w:rsidR="005D3097">
              <w:rPr>
                <w:rFonts w:ascii="Arial" w:hAnsi="Arial" w:cs="Arial"/>
                <w:b/>
                <w:color w:val="auto"/>
                <w:sz w:val="20"/>
                <w:szCs w:val="20"/>
                <w:lang w:val="sr-Latn-CS"/>
              </w:rPr>
              <w:t xml:space="preserve">    </w:t>
            </w:r>
            <w:r w:rsidRPr="005F212E">
              <w:rPr>
                <w:rFonts w:ascii="Arial" w:hAnsi="Arial" w:cs="Arial"/>
                <w:b/>
                <w:color w:val="auto"/>
                <w:sz w:val="20"/>
                <w:szCs w:val="20"/>
                <w:lang w:val="sr-Latn-CS"/>
              </w:rPr>
              <w:t xml:space="preserve"> OVLAŠĆENI DISTRIBUTER</w:t>
            </w:r>
          </w:p>
        </w:tc>
        <w:tc>
          <w:tcPr>
            <w:tcW w:w="4347" w:type="dxa"/>
            <w:vMerge/>
            <w:shd w:val="clear" w:color="auto" w:fill="auto"/>
          </w:tcPr>
          <w:p w:rsidR="00891118" w:rsidRPr="005F212E" w:rsidRDefault="00891118" w:rsidP="00891118">
            <w:pPr>
              <w:jc w:val="center"/>
              <w:rPr>
                <w:rFonts w:ascii="Arial" w:hAnsi="Arial" w:cs="Arial"/>
                <w:color w:val="auto"/>
                <w:sz w:val="20"/>
                <w:szCs w:val="20"/>
                <w:lang w:val="sr-Cyrl-CS"/>
              </w:rPr>
            </w:pPr>
          </w:p>
        </w:tc>
      </w:tr>
      <w:tr w:rsidR="00333322" w:rsidRPr="005F212E" w:rsidTr="00333322">
        <w:trPr>
          <w:trHeight w:val="1867"/>
        </w:trPr>
        <w:tc>
          <w:tcPr>
            <w:tcW w:w="736" w:type="dxa"/>
            <w:shd w:val="clear" w:color="auto" w:fill="auto"/>
            <w:vAlign w:val="bottom"/>
          </w:tcPr>
          <w:p w:rsidR="00333322" w:rsidRPr="005F212E" w:rsidRDefault="00333322" w:rsidP="00891118">
            <w:pPr>
              <w:rPr>
                <w:rFonts w:ascii="Arial" w:hAnsi="Arial" w:cs="Arial"/>
                <w:color w:val="auto"/>
                <w:sz w:val="20"/>
                <w:szCs w:val="20"/>
              </w:rPr>
            </w:pPr>
          </w:p>
          <w:p w:rsidR="00333322" w:rsidRPr="005F212E" w:rsidRDefault="00333322" w:rsidP="00891118">
            <w:pPr>
              <w:rPr>
                <w:rFonts w:ascii="Arial" w:hAnsi="Arial" w:cs="Arial"/>
                <w:color w:val="auto"/>
                <w:sz w:val="20"/>
                <w:szCs w:val="20"/>
              </w:rPr>
            </w:pPr>
          </w:p>
        </w:tc>
        <w:tc>
          <w:tcPr>
            <w:tcW w:w="4367" w:type="dxa"/>
            <w:shd w:val="clear" w:color="auto" w:fill="auto"/>
          </w:tcPr>
          <w:p w:rsidR="00333322" w:rsidRPr="005F212E" w:rsidRDefault="00333322" w:rsidP="00891118">
            <w:pPr>
              <w:pStyle w:val="ListParagraph"/>
              <w:ind w:left="0"/>
              <w:jc w:val="both"/>
              <w:rPr>
                <w:rFonts w:ascii="Arial" w:hAnsi="Arial" w:cs="Arial"/>
                <w:b/>
                <w:iCs/>
                <w:color w:val="auto"/>
                <w:sz w:val="20"/>
                <w:szCs w:val="20"/>
              </w:rPr>
            </w:pPr>
            <w:r w:rsidRPr="005F212E">
              <w:rPr>
                <w:rFonts w:ascii="Arial" w:hAnsi="Arial" w:cs="Arial"/>
                <w:iCs/>
                <w:color w:val="auto"/>
                <w:sz w:val="20"/>
                <w:szCs w:val="20"/>
              </w:rPr>
              <w:t>Ponuđač je ovlašćeni distributer predmetnog dobra</w:t>
            </w:r>
          </w:p>
          <w:p w:rsidR="00333322" w:rsidRPr="005F212E" w:rsidRDefault="00333322" w:rsidP="00891118">
            <w:pPr>
              <w:snapToGrid w:val="0"/>
              <w:jc w:val="both"/>
              <w:rPr>
                <w:rFonts w:ascii="Arial" w:hAnsi="Arial" w:cs="Arial"/>
                <w:sz w:val="20"/>
                <w:szCs w:val="20"/>
                <w:lang w:val="sr-Latn-CS"/>
              </w:rPr>
            </w:pPr>
          </w:p>
        </w:tc>
        <w:tc>
          <w:tcPr>
            <w:tcW w:w="4347" w:type="dxa"/>
            <w:vMerge/>
            <w:shd w:val="clear" w:color="auto" w:fill="auto"/>
          </w:tcPr>
          <w:p w:rsidR="00333322" w:rsidRPr="005F212E" w:rsidRDefault="00333322" w:rsidP="00891118">
            <w:pPr>
              <w:jc w:val="both"/>
              <w:rPr>
                <w:rFonts w:ascii="Arial" w:hAnsi="Arial" w:cs="Arial"/>
                <w:color w:val="auto"/>
                <w:sz w:val="20"/>
                <w:szCs w:val="20"/>
                <w:lang w:val="sr-Cyrl-CS"/>
              </w:rPr>
            </w:pPr>
          </w:p>
        </w:tc>
      </w:tr>
      <w:tr w:rsidR="00891118" w:rsidRPr="005F212E" w:rsidTr="00891118">
        <w:trPr>
          <w:trHeight w:val="300"/>
        </w:trPr>
        <w:tc>
          <w:tcPr>
            <w:tcW w:w="736" w:type="dxa"/>
            <w:shd w:val="clear" w:color="auto" w:fill="C6D9F1"/>
          </w:tcPr>
          <w:p w:rsidR="00891118" w:rsidRPr="00333322" w:rsidRDefault="008719A9" w:rsidP="00891118">
            <w:pPr>
              <w:jc w:val="center"/>
              <w:rPr>
                <w:rFonts w:ascii="Arial" w:hAnsi="Arial" w:cs="Arial"/>
                <w:color w:val="auto"/>
                <w:sz w:val="20"/>
                <w:szCs w:val="20"/>
              </w:rPr>
            </w:pPr>
            <w:r w:rsidRPr="00333322">
              <w:rPr>
                <w:rFonts w:ascii="Arial" w:hAnsi="Arial" w:cs="Arial"/>
                <w:color w:val="auto"/>
                <w:sz w:val="20"/>
                <w:szCs w:val="20"/>
              </w:rPr>
              <w:t>4</w:t>
            </w:r>
            <w:r w:rsidR="00891118" w:rsidRPr="00333322">
              <w:rPr>
                <w:rFonts w:ascii="Arial" w:hAnsi="Arial" w:cs="Arial"/>
                <w:color w:val="auto"/>
                <w:sz w:val="20"/>
                <w:szCs w:val="20"/>
              </w:rPr>
              <w:t>.</w:t>
            </w:r>
          </w:p>
        </w:tc>
        <w:tc>
          <w:tcPr>
            <w:tcW w:w="4367" w:type="dxa"/>
            <w:shd w:val="clear" w:color="auto" w:fill="C6D9F1"/>
          </w:tcPr>
          <w:p w:rsidR="00891118" w:rsidRPr="005D3097" w:rsidRDefault="005D3097" w:rsidP="005D3097">
            <w:pPr>
              <w:jc w:val="center"/>
              <w:rPr>
                <w:rFonts w:ascii="Arial" w:hAnsi="Arial" w:cs="Arial"/>
                <w:b/>
                <w:sz w:val="20"/>
                <w:szCs w:val="20"/>
              </w:rPr>
            </w:pPr>
            <w:r w:rsidRPr="005D3097">
              <w:rPr>
                <w:rFonts w:ascii="Arial" w:hAnsi="Arial" w:cs="Arial"/>
                <w:b/>
                <w:sz w:val="20"/>
                <w:szCs w:val="20"/>
              </w:rPr>
              <w:t>TEHNIČKE KARAKTERISTIKE</w:t>
            </w: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891118" w:rsidRPr="005F212E" w:rsidTr="00891118">
        <w:trPr>
          <w:trHeight w:val="6540"/>
        </w:trPr>
        <w:tc>
          <w:tcPr>
            <w:tcW w:w="736" w:type="dxa"/>
            <w:shd w:val="clear" w:color="auto" w:fill="auto"/>
          </w:tcPr>
          <w:p w:rsidR="00891118" w:rsidRPr="005F212E" w:rsidRDefault="00891118" w:rsidP="00891118">
            <w:pPr>
              <w:rPr>
                <w:rFonts w:ascii="Arial" w:hAnsi="Arial" w:cs="Arial"/>
                <w:color w:val="auto"/>
                <w:sz w:val="20"/>
                <w:szCs w:val="20"/>
              </w:rPr>
            </w:pPr>
          </w:p>
        </w:tc>
        <w:tc>
          <w:tcPr>
            <w:tcW w:w="4367" w:type="dxa"/>
            <w:shd w:val="clear" w:color="auto" w:fill="auto"/>
          </w:tcPr>
          <w:p w:rsidR="00891118" w:rsidRDefault="00891118" w:rsidP="00891118">
            <w:pPr>
              <w:pStyle w:val="ListParagraph"/>
              <w:ind w:left="0"/>
              <w:jc w:val="both"/>
              <w:rPr>
                <w:rFonts w:ascii="Arial" w:hAnsi="Arial" w:cs="Arial"/>
                <w:sz w:val="20"/>
                <w:szCs w:val="20"/>
                <w:lang w:val="sr-Latn-CS"/>
              </w:rPr>
            </w:pPr>
          </w:p>
          <w:p w:rsidR="00E06421" w:rsidRPr="005F212E" w:rsidRDefault="005D3097" w:rsidP="00891118">
            <w:pPr>
              <w:pStyle w:val="ListParagraph"/>
              <w:ind w:left="0"/>
              <w:jc w:val="both"/>
              <w:rPr>
                <w:rFonts w:ascii="Arial" w:hAnsi="Arial" w:cs="Arial"/>
                <w:sz w:val="20"/>
                <w:szCs w:val="20"/>
                <w:lang w:val="sr-Latn-CS"/>
              </w:rPr>
            </w:pPr>
            <w:r w:rsidRPr="00333322">
              <w:rPr>
                <w:rFonts w:ascii="Arial" w:hAnsi="Arial" w:cs="Arial"/>
                <w:sz w:val="20"/>
                <w:szCs w:val="20"/>
                <w:lang w:val="sr-Latn-CS"/>
              </w:rPr>
              <w:t>Ponuđeno dobro poseduje tražene tehničke karakteristike</w:t>
            </w: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bl>
    <w:p w:rsidR="00891118" w:rsidRPr="00306995" w:rsidRDefault="00891118" w:rsidP="00891118">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4E12B5" w:rsidRDefault="004E12B5" w:rsidP="005D0A72">
      <w:pPr>
        <w:pStyle w:val="ListParagraph"/>
        <w:tabs>
          <w:tab w:val="left" w:pos="680"/>
        </w:tabs>
        <w:ind w:left="0"/>
        <w:rPr>
          <w:rFonts w:ascii="Arial" w:eastAsia="TimesNewRomanPS-BoldMT" w:hAnsi="Arial" w:cs="Arial"/>
          <w:b/>
          <w:bCs/>
          <w:color w:val="auto"/>
          <w:sz w:val="22"/>
          <w:szCs w:val="22"/>
        </w:rPr>
      </w:pPr>
    </w:p>
    <w:p w:rsidR="00581986" w:rsidRDefault="00581986" w:rsidP="005D0A72">
      <w:pPr>
        <w:pStyle w:val="ListParagraph"/>
        <w:tabs>
          <w:tab w:val="left" w:pos="680"/>
        </w:tabs>
        <w:ind w:left="0"/>
        <w:rPr>
          <w:rFonts w:ascii="Arial" w:eastAsia="TimesNewRomanPS-BoldMT" w:hAnsi="Arial" w:cs="Arial"/>
          <w:b/>
          <w:bCs/>
          <w:color w:val="auto"/>
          <w:sz w:val="22"/>
          <w:szCs w:val="22"/>
        </w:rPr>
      </w:pPr>
    </w:p>
    <w:p w:rsidR="00891118" w:rsidRDefault="00891118" w:rsidP="005D0A72">
      <w:pPr>
        <w:pStyle w:val="ListParagraph"/>
        <w:tabs>
          <w:tab w:val="left" w:pos="680"/>
        </w:tabs>
        <w:ind w:left="0"/>
        <w:rPr>
          <w:rFonts w:ascii="Arial" w:eastAsia="TimesNewRomanPS-BoldMT" w:hAnsi="Arial" w:cs="Arial"/>
          <w:b/>
          <w:bCs/>
          <w:color w:val="auto"/>
          <w:sz w:val="22"/>
          <w:szCs w:val="22"/>
        </w:rPr>
      </w:pPr>
    </w:p>
    <w:p w:rsidR="00891118" w:rsidRPr="006B7BDF" w:rsidRDefault="00891118" w:rsidP="006B7BDF">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lastRenderedPageBreak/>
        <w:t>UPUTSTVO KAKO SE DOKAZUJE ISPUNJENOST USLOVA</w:t>
      </w:r>
    </w:p>
    <w:p w:rsidR="00891118" w:rsidRPr="00306995" w:rsidRDefault="00891118" w:rsidP="00891118">
      <w:pPr>
        <w:pStyle w:val="ListParagraph"/>
        <w:tabs>
          <w:tab w:val="left" w:pos="680"/>
        </w:tabs>
        <w:ind w:left="0"/>
        <w:jc w:val="both"/>
        <w:rPr>
          <w:rFonts w:ascii="Arial" w:hAnsi="Arial" w:cs="Arial"/>
          <w:iCs/>
          <w:sz w:val="22"/>
          <w:szCs w:val="22"/>
          <w:lang w:val="sr-Latn-CS"/>
        </w:rPr>
      </w:pPr>
      <w:r w:rsidRPr="00306995">
        <w:rPr>
          <w:rFonts w:ascii="Arial" w:hAnsi="Arial" w:cs="Arial"/>
          <w:iCs/>
          <w:sz w:val="22"/>
          <w:szCs w:val="22"/>
          <w:lang w:val="sr-Cyrl-CS"/>
        </w:rPr>
        <w:t xml:space="preserve">  </w:t>
      </w:r>
    </w:p>
    <w:p w:rsidR="00891118" w:rsidRPr="00DF2353" w:rsidRDefault="00891118" w:rsidP="00891118">
      <w:pPr>
        <w:pStyle w:val="ListParagraph"/>
        <w:ind w:left="0"/>
        <w:jc w:val="both"/>
        <w:rPr>
          <w:rFonts w:ascii="Arial" w:hAnsi="Arial" w:cs="Arial"/>
          <w:bCs/>
          <w:iCs/>
          <w:color w:val="auto"/>
          <w:sz w:val="22"/>
          <w:szCs w:val="22"/>
        </w:rPr>
      </w:pPr>
      <w:r w:rsidRPr="00DF2353">
        <w:rPr>
          <w:rFonts w:ascii="Arial" w:hAnsi="Arial" w:cs="Arial"/>
          <w:b/>
          <w:bCs/>
          <w:iCs/>
          <w:color w:val="auto"/>
          <w:sz w:val="22"/>
          <w:szCs w:val="22"/>
        </w:rPr>
        <w:t xml:space="preserve">           </w:t>
      </w:r>
      <w:r w:rsidRPr="00DF2353">
        <w:rPr>
          <w:rFonts w:ascii="Arial" w:hAnsi="Arial" w:cs="Arial"/>
          <w:b/>
          <w:bCs/>
          <w:iCs/>
          <w:color w:val="auto"/>
          <w:sz w:val="22"/>
          <w:szCs w:val="22"/>
          <w:lang w:val="sr-Cyrl-CS"/>
        </w:rPr>
        <w:t>U</w:t>
      </w:r>
      <w:r w:rsidRPr="00DF2353">
        <w:rPr>
          <w:rFonts w:ascii="Arial" w:hAnsi="Arial" w:cs="Arial"/>
          <w:b/>
          <w:bCs/>
          <w:iCs/>
          <w:color w:val="auto"/>
          <w:sz w:val="22"/>
          <w:szCs w:val="22"/>
        </w:rPr>
        <w:t>koliko ponuđač podnosi ponudu sa podizvođačem</w:t>
      </w:r>
      <w:r w:rsidRPr="00DF2353">
        <w:rPr>
          <w:rFonts w:ascii="Arial" w:hAnsi="Arial" w:cs="Arial"/>
          <w:bCs/>
          <w:iCs/>
          <w:color w:val="auto"/>
          <w:sz w:val="22"/>
          <w:szCs w:val="22"/>
        </w:rPr>
        <w:t xml:space="preserve">, ponuđač je dužan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rPr>
        <w:t xml:space="preserve">           </w:t>
      </w:r>
      <w:proofErr w:type="gramStart"/>
      <w:r w:rsidRPr="00DF2353">
        <w:rPr>
          <w:rFonts w:ascii="Arial" w:hAnsi="Arial" w:cs="Arial"/>
          <w:bCs/>
          <w:iCs/>
          <w:color w:val="auto"/>
          <w:sz w:val="22"/>
          <w:szCs w:val="22"/>
        </w:rPr>
        <w:t>da</w:t>
      </w:r>
      <w:proofErr w:type="gramEnd"/>
      <w:r w:rsidRPr="00DF2353">
        <w:rPr>
          <w:rFonts w:ascii="Arial" w:hAnsi="Arial" w:cs="Arial"/>
          <w:bCs/>
          <w:iCs/>
          <w:color w:val="auto"/>
          <w:sz w:val="22"/>
          <w:szCs w:val="22"/>
        </w:rPr>
        <w:t xml:space="preserve"> </w:t>
      </w:r>
      <w:r w:rsidRPr="00DF2353">
        <w:rPr>
          <w:rFonts w:ascii="Arial" w:hAnsi="Arial" w:cs="Arial"/>
          <w:bCs/>
          <w:iCs/>
          <w:color w:val="auto"/>
          <w:sz w:val="22"/>
          <w:szCs w:val="22"/>
          <w:lang w:val="sr-Cyrl-CS"/>
        </w:rPr>
        <w:t>za</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podizvođača dostavi dokaze da ispunjava uslove iz člana 75. stav 1.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Zakona, a dokaz iz člana 75. stav 1. tač. </w:t>
      </w:r>
      <w:r w:rsidRPr="00DF2353">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za deo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nabavke koji će ponuđač</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izvršiti preko podizvođača.  </w:t>
      </w:r>
    </w:p>
    <w:p w:rsidR="00891118" w:rsidRPr="00DF2353" w:rsidRDefault="00891118" w:rsidP="00891118">
      <w:pPr>
        <w:pStyle w:val="ListParagraph"/>
        <w:ind w:left="0"/>
        <w:jc w:val="both"/>
        <w:rPr>
          <w:rFonts w:ascii="Arial" w:hAnsi="Arial" w:cs="Arial"/>
          <w:bCs/>
          <w:iCs/>
          <w:color w:val="auto"/>
          <w:sz w:val="22"/>
          <w:szCs w:val="22"/>
        </w:rPr>
      </w:pP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
          <w:bCs/>
          <w:iCs/>
          <w:color w:val="auto"/>
          <w:sz w:val="22"/>
          <w:szCs w:val="22"/>
        </w:rPr>
        <w:t xml:space="preserve">            Ukoliko p</w:t>
      </w:r>
      <w:r w:rsidRPr="00DF2353">
        <w:rPr>
          <w:rFonts w:ascii="Arial" w:hAnsi="Arial" w:cs="Arial"/>
          <w:b/>
          <w:bCs/>
          <w:iCs/>
          <w:color w:val="auto"/>
          <w:sz w:val="22"/>
          <w:szCs w:val="22"/>
          <w:lang w:val="sr-Cyrl-CS"/>
        </w:rPr>
        <w:t>onudu</w:t>
      </w:r>
      <w:r w:rsidRPr="00DF2353">
        <w:rPr>
          <w:rFonts w:ascii="Arial" w:hAnsi="Arial" w:cs="Arial"/>
          <w:b/>
          <w:bCs/>
          <w:iCs/>
          <w:color w:val="auto"/>
          <w:sz w:val="22"/>
          <w:szCs w:val="22"/>
        </w:rPr>
        <w:t xml:space="preserve"> podnosi </w:t>
      </w:r>
      <w:r w:rsidRPr="00DF2353">
        <w:rPr>
          <w:rFonts w:ascii="Arial" w:hAnsi="Arial" w:cs="Arial"/>
          <w:b/>
          <w:bCs/>
          <w:iCs/>
          <w:color w:val="auto"/>
          <w:sz w:val="22"/>
          <w:szCs w:val="22"/>
          <w:lang w:val="sr-Cyrl-CS"/>
        </w:rPr>
        <w:t>grupa ponuđača</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 xml:space="preserve">za svakog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člana grupe dostavi navedene dokaze da ispunjava uslove iz člana 75. stav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1. 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 xml:space="preserve">), a dokaz iz člana 75. stav 1. tač. </w:t>
      </w:r>
      <w:r>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dužan je da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dostavi ponuđač iz grupe ponuđača kojem je povereno izvršenje dela </w:t>
      </w:r>
      <w:r w:rsidRPr="00DF2353">
        <w:rPr>
          <w:rFonts w:ascii="Arial" w:hAnsi="Arial" w:cs="Arial"/>
          <w:bCs/>
          <w:iCs/>
          <w:color w:val="auto"/>
          <w:sz w:val="22"/>
          <w:szCs w:val="22"/>
          <w:lang w:val="sr-Latn-CS"/>
        </w:rPr>
        <w:t xml:space="preserve">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nabavke za koji je neophodna ispunjenost tog uslova. </w:t>
      </w:r>
    </w:p>
    <w:p w:rsidR="00891118" w:rsidRPr="00DF2353" w:rsidRDefault="00891118" w:rsidP="00891118">
      <w:pPr>
        <w:pStyle w:val="ListParagraph"/>
        <w:ind w:left="0"/>
        <w:rPr>
          <w:rFonts w:ascii="Arial" w:hAnsi="Arial" w:cs="Arial"/>
          <w:bCs/>
          <w:iCs/>
          <w:color w:val="auto"/>
          <w:sz w:val="22"/>
          <w:szCs w:val="22"/>
        </w:rPr>
      </w:pPr>
      <w:r w:rsidRPr="00DF2353">
        <w:rPr>
          <w:rFonts w:ascii="Arial" w:hAnsi="Arial" w:cs="Arial"/>
          <w:b/>
          <w:bCs/>
          <w:iCs/>
          <w:color w:val="auto"/>
          <w:sz w:val="22"/>
          <w:szCs w:val="22"/>
          <w:lang w:val="sr-Latn-CS"/>
        </w:rPr>
        <w:t xml:space="preserve">             </w:t>
      </w:r>
      <w:r w:rsidRPr="00DF2353">
        <w:rPr>
          <w:rFonts w:ascii="Arial" w:hAnsi="Arial" w:cs="Arial"/>
          <w:bCs/>
          <w:iCs/>
          <w:color w:val="auto"/>
          <w:sz w:val="22"/>
          <w:szCs w:val="22"/>
          <w:lang w:val="sr-Cyrl-CS"/>
        </w:rPr>
        <w:t>Dodatne uslove grupa ponuđača ispunjava zajedno.</w:t>
      </w:r>
    </w:p>
    <w:p w:rsidR="00891118" w:rsidRPr="00306995" w:rsidRDefault="00891118" w:rsidP="00891118">
      <w:pPr>
        <w:pStyle w:val="ListParagraph"/>
        <w:ind w:left="0"/>
        <w:jc w:val="both"/>
        <w:rPr>
          <w:rFonts w:ascii="Arial" w:hAnsi="Arial" w:cs="Arial"/>
          <w:bCs/>
          <w:iCs/>
          <w:sz w:val="22"/>
          <w:szCs w:val="22"/>
        </w:rPr>
      </w:pPr>
    </w:p>
    <w:p w:rsidR="00891118" w:rsidRPr="00306995" w:rsidRDefault="00891118" w:rsidP="00891118">
      <w:pPr>
        <w:pStyle w:val="ListParagraph"/>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je dužan da bez odlaganja pismeno obavesti naručioca o bilo kojoj promeni u vezi </w:t>
      </w:r>
      <w:proofErr w:type="gramStart"/>
      <w:r w:rsidRPr="00306995">
        <w:rPr>
          <w:rFonts w:ascii="Arial" w:eastAsia="TimesNewRomanPSMT" w:hAnsi="Arial" w:cs="Arial"/>
          <w:bCs/>
          <w:sz w:val="22"/>
          <w:szCs w:val="22"/>
        </w:rPr>
        <w:t>sa</w:t>
      </w:r>
      <w:proofErr w:type="gramEnd"/>
      <w:r w:rsidRPr="00306995">
        <w:rPr>
          <w:rFonts w:ascii="Arial" w:eastAsia="TimesNewRomanPSMT" w:hAnsi="Arial" w:cs="Arial"/>
          <w:bCs/>
          <w:sz w:val="22"/>
          <w:szCs w:val="22"/>
        </w:rPr>
        <w:t xml:space="preserve"> ispunjenošću uslova iz postupka javne nabavke, koja nastupi do donošenja odluke, odnosno zaključenja ugovora, odnosno tokom važenja ugovora o javnoj nabavci i da je dokumentuje na propisani način.</w:t>
      </w:r>
    </w:p>
    <w:p w:rsidR="00891118" w:rsidRPr="00306995" w:rsidRDefault="00891118" w:rsidP="00891118">
      <w:pPr>
        <w:pStyle w:val="ListParagraph"/>
        <w:jc w:val="both"/>
        <w:rPr>
          <w:rFonts w:ascii="Arial" w:eastAsia="TimesNewRomanPSMT" w:hAnsi="Arial" w:cs="Arial"/>
          <w:bCs/>
          <w:sz w:val="22"/>
          <w:szCs w:val="22"/>
        </w:rPr>
      </w:pPr>
    </w:p>
    <w:p w:rsidR="00891118" w:rsidRPr="00306995" w:rsidRDefault="00891118" w:rsidP="00891118">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FF0000"/>
          <w:sz w:val="22"/>
          <w:szCs w:val="22"/>
        </w:rPr>
      </w:pPr>
    </w:p>
    <w:p w:rsidR="00891118" w:rsidRPr="0077419B" w:rsidRDefault="00891118" w:rsidP="00891118">
      <w:pPr>
        <w:pStyle w:val="ListParagraph"/>
        <w:ind w:left="0"/>
        <w:jc w:val="both"/>
        <w:rPr>
          <w:rFonts w:ascii="Arial" w:hAnsi="Arial" w:cs="Arial"/>
          <w:color w:val="auto"/>
          <w:sz w:val="22"/>
          <w:szCs w:val="22"/>
          <w:lang w:val="sr-Latn-CS"/>
        </w:rPr>
      </w:pPr>
    </w:p>
    <w:p w:rsidR="00891118" w:rsidRPr="00164284" w:rsidRDefault="00891118" w:rsidP="00164284">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 koji su registrovani u Registru ponuđača koji vodi Agencija za privredne registre ne dostavljaju dokaze o ispunjenosti uslova iz člana 75.</w:t>
      </w:r>
      <w:proofErr w:type="gramEnd"/>
      <w:r w:rsidRPr="00DF2353">
        <w:rPr>
          <w:rFonts w:ascii="Arial" w:eastAsia="TimesNewRomanPS-BoldMT" w:hAnsi="Arial" w:cs="Arial"/>
          <w:bCs/>
          <w:color w:val="auto"/>
          <w:sz w:val="22"/>
          <w:szCs w:val="22"/>
        </w:rPr>
        <w:t xml:space="preserve"> st. </w:t>
      </w:r>
      <w:r w:rsidRPr="00164284">
        <w:rPr>
          <w:rFonts w:ascii="Arial" w:eastAsia="TimesNewRomanPS-BoldMT" w:hAnsi="Arial" w:cs="Arial"/>
          <w:bCs/>
          <w:color w:val="auto"/>
          <w:sz w:val="22"/>
          <w:szCs w:val="22"/>
        </w:rPr>
        <w:t xml:space="preserve">1. </w:t>
      </w:r>
      <w:proofErr w:type="gramStart"/>
      <w:r w:rsidRPr="00164284">
        <w:rPr>
          <w:rFonts w:ascii="Arial" w:eastAsia="TimesNewRomanPS-BoldMT" w:hAnsi="Arial" w:cs="Arial"/>
          <w:bCs/>
          <w:color w:val="auto"/>
          <w:sz w:val="22"/>
          <w:szCs w:val="22"/>
        </w:rPr>
        <w:t>tač</w:t>
      </w:r>
      <w:proofErr w:type="gramEnd"/>
      <w:r w:rsidRPr="00164284">
        <w:rPr>
          <w:rFonts w:ascii="Arial" w:eastAsia="TimesNewRomanPS-BoldMT" w:hAnsi="Arial" w:cs="Arial"/>
          <w:bCs/>
          <w:color w:val="auto"/>
          <w:sz w:val="22"/>
          <w:szCs w:val="22"/>
        </w:rPr>
        <w:t xml:space="preserve">. </w:t>
      </w:r>
      <w:r w:rsidRPr="00164284">
        <w:rPr>
          <w:rFonts w:ascii="Arial" w:hAnsi="Arial" w:cs="Arial"/>
          <w:bCs/>
          <w:iCs/>
          <w:color w:val="auto"/>
          <w:sz w:val="22"/>
          <w:szCs w:val="22"/>
        </w:rPr>
        <w:t>1</w:t>
      </w:r>
      <w:proofErr w:type="gramStart"/>
      <w:r w:rsidRPr="00164284">
        <w:rPr>
          <w:rFonts w:ascii="Arial" w:hAnsi="Arial" w:cs="Arial"/>
          <w:bCs/>
          <w:iCs/>
          <w:color w:val="auto"/>
          <w:sz w:val="22"/>
          <w:szCs w:val="22"/>
        </w:rPr>
        <w:t>,2</w:t>
      </w:r>
      <w:proofErr w:type="gramEnd"/>
      <w:r w:rsidRPr="00164284">
        <w:rPr>
          <w:rFonts w:ascii="Arial" w:hAnsi="Arial" w:cs="Arial"/>
          <w:bCs/>
          <w:iCs/>
          <w:color w:val="auto"/>
          <w:sz w:val="22"/>
          <w:szCs w:val="22"/>
        </w:rPr>
        <w:t xml:space="preserve"> i 4 </w:t>
      </w:r>
      <w:r w:rsidRPr="00164284">
        <w:rPr>
          <w:rFonts w:ascii="Arial" w:eastAsia="TimesNewRomanPS-BoldMT" w:hAnsi="Arial" w:cs="Arial"/>
          <w:bCs/>
          <w:color w:val="auto"/>
          <w:sz w:val="22"/>
          <w:szCs w:val="22"/>
        </w:rPr>
        <w:t>ZJN, shodno čl. 78. ZJN.</w:t>
      </w: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 xml:space="preserve">Ponuđač nije dužan da dostavlja dokaze koji su javno dostupni </w:t>
      </w:r>
      <w:proofErr w:type="gramStart"/>
      <w:r w:rsidRPr="00306995">
        <w:rPr>
          <w:rFonts w:ascii="Arial" w:eastAsia="TimesNewRomanPS-BoldMT" w:hAnsi="Arial" w:cs="Arial"/>
          <w:bCs/>
          <w:color w:val="auto"/>
          <w:sz w:val="22"/>
          <w:szCs w:val="22"/>
        </w:rPr>
        <w:t>na</w:t>
      </w:r>
      <w:proofErr w:type="gramEnd"/>
      <w:r w:rsidRPr="00306995">
        <w:rPr>
          <w:rFonts w:ascii="Arial" w:eastAsia="TimesNewRomanPS-BoldMT" w:hAnsi="Arial" w:cs="Arial"/>
          <w:bCs/>
          <w:color w:val="auto"/>
          <w:sz w:val="22"/>
          <w:szCs w:val="22"/>
        </w:rPr>
        <w:t xml:space="preserve"> internet stranicama nadležnih organa, i to: </w:t>
      </w:r>
    </w:p>
    <w:p w:rsidR="00891118" w:rsidRPr="00306995" w:rsidRDefault="00891118" w:rsidP="00891118">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Pr="00306995">
        <w:rPr>
          <w:rFonts w:ascii="Arial" w:hAnsi="Arial" w:cs="Arial"/>
          <w:iCs/>
          <w:sz w:val="22"/>
          <w:szCs w:val="22"/>
        </w:rPr>
        <w:t xml:space="preserve">onuđači koji su registrovani u registru </w:t>
      </w:r>
      <w:r>
        <w:rPr>
          <w:rFonts w:ascii="Arial" w:hAnsi="Arial" w:cs="Arial"/>
          <w:iCs/>
          <w:sz w:val="22"/>
          <w:szCs w:val="22"/>
        </w:rPr>
        <w:t xml:space="preserve">ponuđača </w:t>
      </w:r>
      <w:r w:rsidRPr="00306995">
        <w:rPr>
          <w:rFonts w:ascii="Arial" w:hAnsi="Arial" w:cs="Arial"/>
          <w:iCs/>
          <w:sz w:val="22"/>
          <w:szCs w:val="22"/>
        </w:rPr>
        <w:t>koji vodi Agencija za privredne registre ne moraju da dostave</w:t>
      </w:r>
      <w:r>
        <w:rPr>
          <w:rFonts w:ascii="Arial" w:hAnsi="Arial" w:cs="Arial"/>
          <w:iCs/>
          <w:sz w:val="22"/>
          <w:szCs w:val="22"/>
        </w:rPr>
        <w:t xml:space="preserve"> izvod iz registra,</w:t>
      </w:r>
      <w:r w:rsidRPr="00306995">
        <w:rPr>
          <w:rFonts w:ascii="Arial" w:hAnsi="Arial" w:cs="Arial"/>
          <w:iCs/>
          <w:sz w:val="22"/>
          <w:szCs w:val="22"/>
        </w:rPr>
        <w:t xml:space="preserve"> jer je javno dostupan na internet stranici Agencije za privredne registre - </w:t>
      </w:r>
      <w:hyperlink r:id="rId10" w:history="1">
        <w:r w:rsidRPr="00306995">
          <w:rPr>
            <w:rStyle w:val="Hyperlink"/>
            <w:rFonts w:ascii="Arial" w:hAnsi="Arial" w:cs="Arial"/>
            <w:sz w:val="22"/>
            <w:szCs w:val="22"/>
            <w:shd w:val="clear" w:color="auto" w:fill="FFFFFF"/>
          </w:rPr>
          <w:t>www.</w:t>
        </w:r>
        <w:r w:rsidRPr="00306995">
          <w:rPr>
            <w:rStyle w:val="Hyperlink"/>
            <w:rFonts w:ascii="Arial" w:hAnsi="Arial" w:cs="Arial"/>
            <w:bCs/>
            <w:sz w:val="22"/>
            <w:szCs w:val="22"/>
            <w:shd w:val="clear" w:color="auto" w:fill="FFFFFF"/>
          </w:rPr>
          <w:t>apr</w:t>
        </w:r>
        <w:r w:rsidRPr="00306995">
          <w:rPr>
            <w:rStyle w:val="Hyperlink"/>
            <w:rFonts w:ascii="Arial" w:hAnsi="Arial" w:cs="Arial"/>
            <w:sz w:val="22"/>
            <w:szCs w:val="22"/>
            <w:shd w:val="clear" w:color="auto" w:fill="FFFFFF"/>
          </w:rPr>
          <w:t>.gov.rs</w:t>
        </w:r>
      </w:hyperlink>
      <w:r w:rsidRPr="00306995">
        <w:rPr>
          <w:rFonts w:ascii="Arial" w:hAnsi="Arial" w:cs="Arial"/>
          <w:color w:val="auto"/>
          <w:sz w:val="22"/>
          <w:szCs w:val="22"/>
          <w:shd w:val="clear" w:color="auto" w:fill="FFFFFF"/>
        </w:rPr>
        <w:t>)</w:t>
      </w:r>
    </w:p>
    <w:p w:rsidR="00891118" w:rsidRPr="00306995" w:rsidRDefault="00891118" w:rsidP="00891118">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1"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891118" w:rsidRPr="00306995" w:rsidRDefault="00891118" w:rsidP="00891118">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891118" w:rsidRPr="00306995" w:rsidRDefault="00891118" w:rsidP="00891118">
      <w:pPr>
        <w:pStyle w:val="ListParagraph"/>
        <w:jc w:val="both"/>
        <w:rPr>
          <w:rFonts w:ascii="Arial" w:hAnsi="Arial" w:cs="Arial"/>
          <w:color w:val="auto"/>
          <w:sz w:val="22"/>
          <w:szCs w:val="22"/>
        </w:rPr>
      </w:pPr>
      <w:r w:rsidRPr="00306995">
        <w:rPr>
          <w:rFonts w:ascii="Arial" w:hAnsi="Arial" w:cs="Arial"/>
          <w:color w:val="auto"/>
          <w:sz w:val="22"/>
          <w:szCs w:val="22"/>
        </w:rPr>
        <w:t xml:space="preserve">Ukoliko je dokaz o ispunjenosti uslova elektronski dokument, ponuđač dostavlja kopiju elektronskog dokumenta u pisanom obliku,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 kojim se uređuje elektronski dokument.</w:t>
      </w:r>
    </w:p>
    <w:p w:rsidR="00891118" w:rsidRPr="006B7BDF" w:rsidRDefault="00891118" w:rsidP="006B7BDF">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Ako se u državi u kojoj ponuđač ima sedište ne izdaju traženi dokazi, ponuđač može, umesto dokaza, priložiti svoju pisanu izjavu, datu pod krivičnom i materijalnom odgovornošću overenu pred sudskim </w:t>
      </w:r>
      <w:proofErr w:type="gramStart"/>
      <w:r w:rsidRPr="00306995">
        <w:rPr>
          <w:rFonts w:ascii="Arial" w:eastAsia="TimesNewRomanPSMT" w:hAnsi="Arial" w:cs="Arial"/>
          <w:bCs/>
          <w:color w:val="auto"/>
          <w:sz w:val="22"/>
          <w:szCs w:val="22"/>
        </w:rPr>
        <w:t>ili</w:t>
      </w:r>
      <w:proofErr w:type="gramEnd"/>
      <w:r w:rsidRPr="00306995">
        <w:rPr>
          <w:rFonts w:ascii="Arial" w:eastAsia="TimesNewRomanPSMT" w:hAnsi="Arial" w:cs="Arial"/>
          <w:bCs/>
          <w:color w:val="auto"/>
          <w:sz w:val="22"/>
          <w:szCs w:val="22"/>
        </w:rPr>
        <w:t xml:space="preserve"> upravnim organom, javnim beležnikom ili drugim nadležnim organom te države.</w:t>
      </w:r>
    </w:p>
    <w:p w:rsidR="00891118" w:rsidRPr="00D6162B" w:rsidRDefault="00891118" w:rsidP="0089111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 xml:space="preserve">Ako ponuđač ima sedište u drugoj državi, naručilac može da proveri da li su dokumenti kojima ponuđač dokazuje ispunjenost traženih uslova izdati </w:t>
      </w:r>
      <w:proofErr w:type="gramStart"/>
      <w:r w:rsidRPr="00306995">
        <w:rPr>
          <w:rFonts w:ascii="Arial" w:eastAsia="TimesNewRomanPS-BoldMT" w:hAnsi="Arial" w:cs="Arial"/>
          <w:bCs/>
          <w:color w:val="auto"/>
          <w:sz w:val="22"/>
          <w:szCs w:val="22"/>
        </w:rPr>
        <w:t>od</w:t>
      </w:r>
      <w:proofErr w:type="gramEnd"/>
      <w:r w:rsidRPr="00306995">
        <w:rPr>
          <w:rFonts w:ascii="Arial" w:eastAsia="TimesNewRomanPS-BoldMT" w:hAnsi="Arial" w:cs="Arial"/>
          <w:bCs/>
          <w:color w:val="auto"/>
          <w:sz w:val="22"/>
          <w:szCs w:val="22"/>
        </w:rPr>
        <w:t xml:space="preserve"> strane nadležnih organa te države</w:t>
      </w:r>
      <w:r w:rsidRPr="00306995">
        <w:rPr>
          <w:rFonts w:ascii="Arial" w:eastAsia="TimesNewRomanPSMT" w:hAnsi="Arial" w:cs="Arial"/>
          <w:bCs/>
          <w:color w:val="auto"/>
          <w:sz w:val="22"/>
          <w:szCs w:val="22"/>
        </w:rPr>
        <w:t>.</w:t>
      </w:r>
    </w:p>
    <w:p w:rsidR="00891118" w:rsidRDefault="00891118" w:rsidP="00891118">
      <w:pPr>
        <w:pStyle w:val="ListParagraph"/>
        <w:tabs>
          <w:tab w:val="left" w:pos="680"/>
        </w:tabs>
        <w:ind w:left="0"/>
        <w:jc w:val="both"/>
        <w:rPr>
          <w:rFonts w:ascii="Arial" w:eastAsia="TimesNewRomanPSMT" w:hAnsi="Arial" w:cs="Arial"/>
          <w:bCs/>
          <w:color w:val="FF0000"/>
          <w:sz w:val="22"/>
          <w:szCs w:val="22"/>
        </w:rPr>
      </w:pPr>
    </w:p>
    <w:p w:rsidR="00891118" w:rsidRDefault="00891118" w:rsidP="00891118">
      <w:pPr>
        <w:pStyle w:val="ListParagraph"/>
        <w:tabs>
          <w:tab w:val="left" w:pos="680"/>
        </w:tabs>
        <w:ind w:left="0"/>
        <w:jc w:val="both"/>
        <w:rPr>
          <w:rFonts w:ascii="Arial" w:eastAsia="TimesNewRomanPSMT" w:hAnsi="Arial" w:cs="Arial"/>
          <w:bCs/>
          <w:color w:val="FF0000"/>
          <w:sz w:val="22"/>
          <w:szCs w:val="22"/>
        </w:rPr>
      </w:pPr>
    </w:p>
    <w:p w:rsidR="006A697C" w:rsidRDefault="006A697C" w:rsidP="005D0A72">
      <w:pPr>
        <w:pStyle w:val="ListParagraph"/>
        <w:tabs>
          <w:tab w:val="left" w:pos="680"/>
        </w:tabs>
        <w:ind w:left="0"/>
        <w:rPr>
          <w:rFonts w:ascii="Arial" w:eastAsia="TimesNewRomanPS-BoldMT" w:hAnsi="Arial" w:cs="Arial"/>
          <w:b/>
          <w:bCs/>
          <w:color w:val="auto"/>
          <w:sz w:val="22"/>
          <w:szCs w:val="22"/>
        </w:rPr>
      </w:pPr>
    </w:p>
    <w:p w:rsidR="006A697C" w:rsidRDefault="006A697C" w:rsidP="005D0A72">
      <w:pPr>
        <w:pStyle w:val="ListParagraph"/>
        <w:tabs>
          <w:tab w:val="left" w:pos="680"/>
        </w:tabs>
        <w:ind w:left="0"/>
        <w:rPr>
          <w:rFonts w:ascii="Arial" w:eastAsia="TimesNewRomanPS-BoldMT" w:hAnsi="Arial" w:cs="Arial"/>
          <w:b/>
          <w:bCs/>
          <w:color w:val="auto"/>
          <w:sz w:val="22"/>
          <w:szCs w:val="22"/>
        </w:rPr>
      </w:pPr>
    </w:p>
    <w:p w:rsidR="006A697C" w:rsidRDefault="006A697C" w:rsidP="005D0A72">
      <w:pPr>
        <w:pStyle w:val="ListParagraph"/>
        <w:tabs>
          <w:tab w:val="left" w:pos="680"/>
        </w:tabs>
        <w:ind w:left="0"/>
        <w:rPr>
          <w:rFonts w:ascii="Arial" w:eastAsia="TimesNewRomanPS-BoldMT" w:hAnsi="Arial" w:cs="Arial"/>
          <w:b/>
          <w:bCs/>
          <w:color w:val="auto"/>
          <w:sz w:val="22"/>
          <w:szCs w:val="22"/>
        </w:rPr>
      </w:pPr>
    </w:p>
    <w:p w:rsidR="00732DA2" w:rsidRDefault="00732DA2" w:rsidP="005D0A72">
      <w:pPr>
        <w:pStyle w:val="ListParagraph"/>
        <w:tabs>
          <w:tab w:val="left" w:pos="680"/>
        </w:tabs>
        <w:ind w:left="0"/>
        <w:rPr>
          <w:rFonts w:ascii="Arial" w:eastAsia="TimesNewRomanPS-BoldMT" w:hAnsi="Arial" w:cs="Arial"/>
          <w:b/>
          <w:bCs/>
          <w:color w:val="auto"/>
          <w:sz w:val="22"/>
          <w:szCs w:val="22"/>
        </w:rPr>
      </w:pPr>
    </w:p>
    <w:p w:rsidR="00D312BD" w:rsidRDefault="00D312BD" w:rsidP="005D0A72">
      <w:pPr>
        <w:pStyle w:val="ListParagraph"/>
        <w:tabs>
          <w:tab w:val="left" w:pos="680"/>
        </w:tabs>
        <w:ind w:left="0"/>
        <w:rPr>
          <w:rFonts w:ascii="Arial" w:eastAsia="TimesNewRomanPS-BoldMT" w:hAnsi="Arial" w:cs="Arial"/>
          <w:b/>
          <w:bCs/>
          <w:color w:val="auto"/>
          <w:sz w:val="22"/>
          <w:szCs w:val="22"/>
        </w:rPr>
      </w:pPr>
    </w:p>
    <w:p w:rsidR="00D312BD" w:rsidRDefault="00D312BD" w:rsidP="005D0A72">
      <w:pPr>
        <w:pStyle w:val="ListParagraph"/>
        <w:tabs>
          <w:tab w:val="left" w:pos="680"/>
        </w:tabs>
        <w:ind w:left="0"/>
        <w:rPr>
          <w:rFonts w:ascii="Arial" w:eastAsia="TimesNewRomanPS-BoldMT" w:hAnsi="Arial" w:cs="Arial"/>
          <w:b/>
          <w:bCs/>
          <w:color w:val="auto"/>
          <w:sz w:val="22"/>
          <w:szCs w:val="22"/>
        </w:rPr>
      </w:pPr>
    </w:p>
    <w:p w:rsidR="00D312BD" w:rsidRPr="00306995" w:rsidRDefault="00D312BD" w:rsidP="005D0A72">
      <w:pPr>
        <w:pStyle w:val="ListParagraph"/>
        <w:tabs>
          <w:tab w:val="left" w:pos="680"/>
        </w:tabs>
        <w:ind w:left="0"/>
        <w:rPr>
          <w:rFonts w:ascii="Arial" w:eastAsia="TimesNewRomanPS-BoldMT" w:hAnsi="Arial" w:cs="Arial"/>
          <w:b/>
          <w:bCs/>
          <w:color w:val="auto"/>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A7516B">
        <w:rPr>
          <w:rFonts w:ascii="Arial" w:hAnsi="Arial" w:cs="Arial"/>
          <w:b/>
          <w:bCs/>
          <w:sz w:val="22"/>
          <w:szCs w:val="22"/>
        </w:rPr>
        <w:t>n</w:t>
      </w:r>
      <w:r w:rsidR="002A3B92" w:rsidRPr="00306995">
        <w:rPr>
          <w:rFonts w:ascii="Arial" w:hAnsi="Arial" w:cs="Arial"/>
          <w:b/>
          <w:bCs/>
          <w:sz w:val="22"/>
          <w:szCs w:val="22"/>
        </w:rPr>
        <w:t>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306995" w:rsidRDefault="002A3B92" w:rsidP="004D7E72">
      <w:pPr>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najnižu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00A25837">
        <w:rPr>
          <w:rFonts w:ascii="Arial" w:hAnsi="Arial" w:cs="Arial"/>
          <w:iCs/>
          <w:sz w:val="22"/>
          <w:szCs w:val="22"/>
        </w:rPr>
        <w:t xml:space="preserve">istog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0607AA" w:rsidRPr="00306995" w:rsidRDefault="002A3B92" w:rsidP="004D7E72">
      <w:pPr>
        <w:jc w:val="both"/>
        <w:rPr>
          <w:rFonts w:ascii="Arial" w:hAnsi="Arial" w:cs="Arial"/>
          <w:b/>
          <w:bCs/>
          <w:iCs/>
          <w:color w:val="auto"/>
          <w:sz w:val="22"/>
          <w:szCs w:val="22"/>
        </w:rPr>
      </w:pPr>
      <w:r w:rsidRPr="00306995">
        <w:rPr>
          <w:rFonts w:ascii="Arial" w:eastAsia="Times New Roman" w:hAnsi="Arial" w:cs="Arial"/>
          <w:color w:val="auto"/>
          <w:kern w:val="0"/>
          <w:sz w:val="22"/>
          <w:szCs w:val="22"/>
          <w:lang w:eastAsia="en-US"/>
        </w:rPr>
        <w:t>Ukoliko</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ni</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nakon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primene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gore</w:t>
      </w:r>
      <w:r w:rsidR="000607AA" w:rsidRPr="00306995">
        <w:rPr>
          <w:rFonts w:ascii="Arial" w:eastAsia="Times New Roman" w:hAnsi="Arial" w:cs="Arial"/>
          <w:color w:val="auto"/>
          <w:kern w:val="0"/>
          <w:sz w:val="22"/>
          <w:szCs w:val="22"/>
          <w:lang w:eastAsia="en-US"/>
        </w:rPr>
        <w:t xml:space="preserve"> </w:t>
      </w:r>
      <w:r w:rsidR="00B54618">
        <w:rPr>
          <w:rFonts w:ascii="Arial" w:eastAsia="Times New Roman" w:hAnsi="Arial" w:cs="Arial"/>
          <w:color w:val="auto"/>
          <w:kern w:val="0"/>
          <w:sz w:val="22"/>
          <w:szCs w:val="22"/>
          <w:lang w:eastAsia="en-US"/>
        </w:rPr>
        <w:t>navedenih</w:t>
      </w:r>
      <w:r w:rsidR="000607AA" w:rsidRPr="00306995">
        <w:rPr>
          <w:rFonts w:ascii="Arial" w:eastAsia="Times New Roman" w:hAnsi="Arial" w:cs="Arial"/>
          <w:color w:val="auto"/>
          <w:kern w:val="0"/>
          <w:sz w:val="22"/>
          <w:szCs w:val="22"/>
          <w:lang w:eastAsia="en-US"/>
        </w:rPr>
        <w:t xml:space="preserve"> </w:t>
      </w:r>
      <w:r w:rsidR="00B54618">
        <w:rPr>
          <w:rFonts w:ascii="Arial" w:eastAsia="Times New Roman" w:hAnsi="Arial" w:cs="Arial"/>
          <w:color w:val="auto"/>
          <w:kern w:val="0"/>
          <w:sz w:val="22"/>
          <w:szCs w:val="22"/>
          <w:lang w:eastAsia="en-US"/>
        </w:rPr>
        <w:t>rezervnih</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elementa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kriterijuma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nije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moguće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doneti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odluku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naručilac</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bude</w:t>
      </w:r>
      <w:r w:rsidR="000607AA" w:rsidRPr="00306995">
        <w:rPr>
          <w:rFonts w:ascii="Arial" w:eastAsia="Times New Roman" w:hAnsi="Arial" w:cs="Arial"/>
          <w:color w:val="auto"/>
          <w:kern w:val="0"/>
          <w:sz w:val="22"/>
          <w:szCs w:val="22"/>
          <w:lang w:eastAsia="en-US"/>
        </w:rPr>
        <w:t xml:space="preserve"> </w:t>
      </w:r>
      <w:r w:rsidR="00B54618">
        <w:rPr>
          <w:rFonts w:ascii="Arial" w:eastAsia="Times New Roman" w:hAnsi="Arial" w:cs="Arial"/>
          <w:color w:val="auto"/>
          <w:kern w:val="0"/>
          <w:sz w:val="22"/>
          <w:szCs w:val="22"/>
          <w:lang w:eastAsia="en-US"/>
        </w:rPr>
        <w:t>ponudio najduži rok važenja ponude.</w:t>
      </w:r>
    </w:p>
    <w:p w:rsidR="004D7E72" w:rsidRPr="00306995" w:rsidRDefault="004D7E72" w:rsidP="004D7E72">
      <w:pPr>
        <w:jc w:val="both"/>
        <w:rPr>
          <w:rFonts w:ascii="Arial" w:hAnsi="Arial" w:cs="Arial"/>
          <w:b/>
          <w:bCs/>
          <w:i/>
          <w:iCs/>
          <w:sz w:val="22"/>
          <w:szCs w:val="22"/>
        </w:rPr>
      </w:pPr>
    </w:p>
    <w:p w:rsidR="001619E7" w:rsidRPr="00306995" w:rsidRDefault="001619E7">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4B4662" w:rsidRDefault="004B466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241E16" w:rsidRDefault="00241E16">
      <w:pPr>
        <w:jc w:val="both"/>
        <w:rPr>
          <w:rFonts w:ascii="Arial" w:hAnsi="Arial" w:cs="Arial"/>
          <w:sz w:val="22"/>
          <w:szCs w:val="22"/>
        </w:rPr>
      </w:pPr>
    </w:p>
    <w:p w:rsidR="00241E16" w:rsidRDefault="00241E16">
      <w:pPr>
        <w:jc w:val="both"/>
        <w:rPr>
          <w:rFonts w:ascii="Arial" w:hAnsi="Arial" w:cs="Arial"/>
          <w:sz w:val="22"/>
          <w:szCs w:val="22"/>
        </w:rPr>
      </w:pPr>
    </w:p>
    <w:p w:rsidR="00241E16" w:rsidRDefault="00241E16">
      <w:pPr>
        <w:jc w:val="both"/>
        <w:rPr>
          <w:rFonts w:ascii="Arial" w:hAnsi="Arial" w:cs="Arial"/>
          <w:sz w:val="22"/>
          <w:szCs w:val="22"/>
        </w:rPr>
      </w:pPr>
    </w:p>
    <w:p w:rsidR="00241E16" w:rsidRDefault="00241E16">
      <w:pPr>
        <w:jc w:val="both"/>
        <w:rPr>
          <w:rFonts w:ascii="Arial" w:hAnsi="Arial" w:cs="Arial"/>
          <w:sz w:val="22"/>
          <w:szCs w:val="22"/>
        </w:rPr>
      </w:pPr>
    </w:p>
    <w:p w:rsidR="00241E16" w:rsidRDefault="00241E16">
      <w:pPr>
        <w:jc w:val="both"/>
        <w:rPr>
          <w:rFonts w:ascii="Arial" w:hAnsi="Arial" w:cs="Arial"/>
          <w:sz w:val="22"/>
          <w:szCs w:val="22"/>
        </w:rPr>
      </w:pPr>
    </w:p>
    <w:p w:rsidR="00241E16" w:rsidRDefault="00241E16">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5817E5" w:rsidRDefault="005817E5">
      <w:pPr>
        <w:jc w:val="both"/>
        <w:rPr>
          <w:rFonts w:ascii="Arial" w:hAnsi="Arial" w:cs="Arial"/>
          <w:sz w:val="22"/>
          <w:szCs w:val="22"/>
        </w:rPr>
      </w:pPr>
    </w:p>
    <w:p w:rsidR="00150CB3" w:rsidRDefault="00150CB3">
      <w:pPr>
        <w:jc w:val="both"/>
        <w:rPr>
          <w:rFonts w:ascii="Arial" w:hAnsi="Arial" w:cs="Arial"/>
          <w:sz w:val="22"/>
          <w:szCs w:val="22"/>
        </w:rPr>
      </w:pPr>
    </w:p>
    <w:p w:rsidR="00150CB3" w:rsidRDefault="00150CB3">
      <w:pPr>
        <w:jc w:val="both"/>
        <w:rPr>
          <w:rFonts w:ascii="Arial" w:hAnsi="Arial" w:cs="Arial"/>
          <w:sz w:val="22"/>
          <w:szCs w:val="22"/>
        </w:rPr>
      </w:pPr>
    </w:p>
    <w:p w:rsidR="006E1FB4" w:rsidRPr="00306995" w:rsidRDefault="006E1FB4">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Specifikacija ponude </w:t>
      </w:r>
      <w:proofErr w:type="gramStart"/>
      <w:r w:rsidR="0011701A">
        <w:rPr>
          <w:rFonts w:ascii="Arial" w:eastAsia="Times New Roman" w:hAnsi="Arial" w:cs="Arial"/>
          <w:sz w:val="22"/>
          <w:szCs w:val="22"/>
        </w:rPr>
        <w:t>sa</w:t>
      </w:r>
      <w:proofErr w:type="gramEnd"/>
      <w:r w:rsidR="0011701A">
        <w:rPr>
          <w:rFonts w:ascii="Arial" w:eastAsia="Times New Roman" w:hAnsi="Arial" w:cs="Arial"/>
          <w:sz w:val="22"/>
          <w:szCs w:val="22"/>
        </w:rPr>
        <w:t xml:space="preserve">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2);</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6E1FB4" w:rsidRDefault="006E1FB4">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683252" w:rsidRDefault="00683252">
      <w:pPr>
        <w:jc w:val="both"/>
        <w:rPr>
          <w:rFonts w:ascii="Arial" w:hAnsi="Arial" w:cs="Arial"/>
          <w:sz w:val="22"/>
          <w:szCs w:val="22"/>
        </w:rPr>
      </w:pPr>
    </w:p>
    <w:p w:rsidR="00891118" w:rsidRDefault="00891118">
      <w:pPr>
        <w:jc w:val="both"/>
        <w:rPr>
          <w:rFonts w:ascii="Arial" w:hAnsi="Arial" w:cs="Arial"/>
          <w:sz w:val="22"/>
          <w:szCs w:val="22"/>
        </w:rPr>
      </w:pPr>
    </w:p>
    <w:p w:rsidR="00891118" w:rsidRDefault="00891118">
      <w:pPr>
        <w:jc w:val="both"/>
        <w:rPr>
          <w:rFonts w:ascii="Arial" w:hAnsi="Arial" w:cs="Arial"/>
          <w:sz w:val="22"/>
          <w:szCs w:val="22"/>
        </w:rPr>
      </w:pPr>
    </w:p>
    <w:p w:rsidR="003306F5" w:rsidRDefault="003306F5">
      <w:pPr>
        <w:jc w:val="both"/>
        <w:rPr>
          <w:rFonts w:ascii="Arial" w:hAnsi="Arial" w:cs="Arial"/>
          <w:sz w:val="22"/>
          <w:szCs w:val="22"/>
        </w:rPr>
      </w:pPr>
    </w:p>
    <w:p w:rsidR="00581986" w:rsidRDefault="00581986">
      <w:pPr>
        <w:jc w:val="both"/>
        <w:rPr>
          <w:rFonts w:ascii="Arial" w:hAnsi="Arial" w:cs="Arial"/>
          <w:sz w:val="22"/>
          <w:szCs w:val="22"/>
        </w:rPr>
      </w:pPr>
    </w:p>
    <w:p w:rsidR="00581986" w:rsidRDefault="00581986">
      <w:pPr>
        <w:jc w:val="both"/>
        <w:rPr>
          <w:rFonts w:ascii="Arial" w:hAnsi="Arial" w:cs="Arial"/>
          <w:sz w:val="22"/>
          <w:szCs w:val="22"/>
        </w:rPr>
      </w:pPr>
    </w:p>
    <w:p w:rsidR="00581986" w:rsidRPr="00306995" w:rsidRDefault="00581986">
      <w:pPr>
        <w:jc w:val="both"/>
        <w:rPr>
          <w:rFonts w:ascii="Arial" w:hAnsi="Arial" w:cs="Arial"/>
          <w:sz w:val="22"/>
          <w:szCs w:val="22"/>
        </w:rPr>
      </w:pPr>
    </w:p>
    <w:p w:rsidR="004F15DA" w:rsidRPr="00306995" w:rsidRDefault="004F15DA" w:rsidP="004F15DA">
      <w:pPr>
        <w:rPr>
          <w:rFonts w:ascii="Arial" w:hAnsi="Arial" w:cs="Arial"/>
          <w:b/>
          <w:bCs/>
          <w:i/>
          <w:iCs/>
          <w:sz w:val="22"/>
          <w:szCs w:val="22"/>
          <w:u w:val="single"/>
        </w:rPr>
      </w:pPr>
    </w:p>
    <w:p w:rsidR="004F15DA" w:rsidRPr="00306995" w:rsidRDefault="004F15DA" w:rsidP="004F15DA">
      <w:pPr>
        <w:ind w:left="720"/>
        <w:jc w:val="right"/>
        <w:rPr>
          <w:rFonts w:ascii="Arial" w:hAnsi="Arial" w:cs="Arial"/>
          <w:b/>
          <w:bCs/>
          <w:iCs/>
          <w:sz w:val="22"/>
          <w:szCs w:val="22"/>
        </w:rPr>
      </w:pPr>
      <w:r w:rsidRPr="00306995">
        <w:rPr>
          <w:rFonts w:ascii="Arial" w:hAnsi="Arial" w:cs="Arial"/>
          <w:b/>
          <w:bCs/>
          <w:iCs/>
          <w:sz w:val="22"/>
          <w:szCs w:val="22"/>
        </w:rPr>
        <w:t>(OBRAZAC 1)</w:t>
      </w:r>
    </w:p>
    <w:p w:rsidR="004F15DA" w:rsidRPr="00306995" w:rsidRDefault="004F15DA" w:rsidP="004F15DA">
      <w:pPr>
        <w:ind w:left="720"/>
        <w:rPr>
          <w:rFonts w:ascii="Arial" w:hAnsi="Arial" w:cs="Arial"/>
          <w:b/>
          <w:bCs/>
          <w:iCs/>
          <w:sz w:val="22"/>
          <w:szCs w:val="22"/>
        </w:rPr>
      </w:pPr>
      <w:r>
        <w:rPr>
          <w:rFonts w:ascii="Arial" w:hAnsi="Arial" w:cs="Arial"/>
          <w:b/>
          <w:bCs/>
          <w:iCs/>
          <w:sz w:val="22"/>
          <w:szCs w:val="22"/>
        </w:rPr>
        <w:t xml:space="preserve">                                        </w:t>
      </w:r>
      <w:r w:rsidRPr="00306995">
        <w:rPr>
          <w:rFonts w:ascii="Arial" w:hAnsi="Arial" w:cs="Arial"/>
          <w:b/>
          <w:bCs/>
          <w:iCs/>
          <w:sz w:val="22"/>
          <w:szCs w:val="22"/>
        </w:rPr>
        <w:t>OBRAZAC PONUDE</w:t>
      </w:r>
    </w:p>
    <w:p w:rsidR="004F15DA" w:rsidRPr="00306995" w:rsidRDefault="004F15DA" w:rsidP="004F15DA">
      <w:pPr>
        <w:rPr>
          <w:rFonts w:ascii="Arial" w:hAnsi="Arial" w:cs="Arial"/>
          <w:b/>
          <w:bCs/>
          <w:i/>
          <w:iCs/>
          <w:sz w:val="22"/>
          <w:szCs w:val="22"/>
          <w:u w:val="single"/>
        </w:rPr>
      </w:pPr>
    </w:p>
    <w:p w:rsidR="004F15DA" w:rsidRPr="00306995" w:rsidRDefault="004F15DA" w:rsidP="004F15DA">
      <w:pPr>
        <w:jc w:val="both"/>
        <w:rPr>
          <w:rFonts w:ascii="Arial" w:hAnsi="Arial" w:cs="Arial"/>
          <w:i/>
          <w:iCs/>
          <w:sz w:val="22"/>
          <w:szCs w:val="22"/>
        </w:rPr>
      </w:pPr>
      <w:r w:rsidRPr="00306995">
        <w:rPr>
          <w:rFonts w:ascii="Arial" w:hAnsi="Arial" w:cs="Arial"/>
          <w:iCs/>
          <w:sz w:val="22"/>
          <w:szCs w:val="22"/>
        </w:rPr>
        <w:t xml:space="preserve">Ponuda br ________________ </w:t>
      </w:r>
      <w:proofErr w:type="gramStart"/>
      <w:r w:rsidRPr="00306995">
        <w:rPr>
          <w:rFonts w:ascii="Arial" w:hAnsi="Arial" w:cs="Arial"/>
          <w:iCs/>
          <w:sz w:val="22"/>
          <w:szCs w:val="22"/>
        </w:rPr>
        <w:t>od</w:t>
      </w:r>
      <w:proofErr w:type="gramEnd"/>
      <w:r w:rsidRPr="00306995">
        <w:rPr>
          <w:rFonts w:ascii="Arial" w:hAnsi="Arial" w:cs="Arial"/>
          <w:iCs/>
          <w:sz w:val="22"/>
          <w:szCs w:val="22"/>
        </w:rPr>
        <w:t xml:space="preserve"> __________________ za javnu nabavku otvoreni postupak –</w:t>
      </w:r>
      <w:r w:rsidR="004B211F">
        <w:rPr>
          <w:rFonts w:ascii="Arial" w:hAnsi="Arial" w:cs="Arial"/>
          <w:iCs/>
          <w:sz w:val="22"/>
          <w:szCs w:val="22"/>
        </w:rPr>
        <w:t xml:space="preserve"> </w:t>
      </w:r>
      <w:r w:rsidR="004B211F" w:rsidRPr="004B211F">
        <w:rPr>
          <w:rFonts w:ascii="Arial" w:hAnsi="Arial" w:cs="Arial"/>
          <w:b/>
          <w:iCs/>
          <w:sz w:val="22"/>
          <w:szCs w:val="22"/>
        </w:rPr>
        <w:t>Medicinski potrošni materijal za rad</w:t>
      </w:r>
      <w:r w:rsidR="00EA4B3A">
        <w:rPr>
          <w:rFonts w:ascii="Arial" w:hAnsi="Arial" w:cs="Arial"/>
          <w:b/>
          <w:iCs/>
          <w:sz w:val="22"/>
          <w:szCs w:val="22"/>
        </w:rPr>
        <w:t xml:space="preserve"> </w:t>
      </w:r>
      <w:r w:rsidR="004B211F" w:rsidRPr="004B211F">
        <w:rPr>
          <w:rFonts w:ascii="Arial" w:hAnsi="Arial" w:cs="Arial"/>
          <w:b/>
          <w:iCs/>
          <w:sz w:val="22"/>
          <w:szCs w:val="22"/>
        </w:rPr>
        <w:t>u angio sali</w:t>
      </w:r>
      <w:r w:rsidRPr="003F2029">
        <w:rPr>
          <w:rFonts w:ascii="Arial" w:hAnsi="Arial" w:cs="Arial"/>
          <w:b/>
          <w:bCs/>
          <w:i/>
          <w:iCs/>
          <w:sz w:val="22"/>
          <w:szCs w:val="22"/>
        </w:rPr>
        <w:t>,</w:t>
      </w:r>
      <w:r w:rsidRPr="003F2029">
        <w:rPr>
          <w:rFonts w:ascii="Arial" w:hAnsi="Arial" w:cs="Arial"/>
          <w:b/>
          <w:bCs/>
          <w:iCs/>
          <w:sz w:val="22"/>
          <w:szCs w:val="22"/>
        </w:rPr>
        <w:t xml:space="preserve"> </w:t>
      </w:r>
      <w:r w:rsidRPr="003F2029">
        <w:rPr>
          <w:rFonts w:ascii="Arial" w:hAnsi="Arial" w:cs="Arial"/>
          <w:b/>
          <w:iCs/>
          <w:sz w:val="22"/>
          <w:szCs w:val="22"/>
        </w:rPr>
        <w:t xml:space="preserve">JN broj </w:t>
      </w:r>
      <w:r w:rsidR="004B211F">
        <w:rPr>
          <w:rFonts w:ascii="Arial" w:hAnsi="Arial" w:cs="Arial"/>
          <w:b/>
          <w:iCs/>
          <w:sz w:val="22"/>
          <w:szCs w:val="22"/>
        </w:rPr>
        <w:t>27</w:t>
      </w:r>
      <w:r w:rsidRPr="003F2029">
        <w:rPr>
          <w:rFonts w:ascii="Arial" w:hAnsi="Arial" w:cs="Arial"/>
          <w:b/>
          <w:iCs/>
          <w:sz w:val="22"/>
          <w:szCs w:val="22"/>
        </w:rPr>
        <w:t>/2017</w:t>
      </w:r>
    </w:p>
    <w:p w:rsidR="004F15DA" w:rsidRPr="00306995" w:rsidRDefault="004F15DA" w:rsidP="004F15DA">
      <w:pPr>
        <w:jc w:val="both"/>
        <w:rPr>
          <w:rFonts w:ascii="Arial" w:hAnsi="Arial" w:cs="Arial"/>
          <w:i/>
          <w:iCs/>
          <w:sz w:val="22"/>
          <w:szCs w:val="22"/>
        </w:rPr>
      </w:pPr>
    </w:p>
    <w:p w:rsidR="004F15DA" w:rsidRPr="00306995" w:rsidRDefault="004F15DA" w:rsidP="004F15DA">
      <w:pPr>
        <w:rPr>
          <w:rFonts w:ascii="Arial" w:hAnsi="Arial" w:cs="Arial"/>
          <w:iCs/>
          <w:sz w:val="22"/>
          <w:szCs w:val="22"/>
        </w:rPr>
      </w:pPr>
      <w:r w:rsidRPr="00306995">
        <w:rPr>
          <w:rFonts w:ascii="Arial" w:hAnsi="Arial" w:cs="Arial"/>
          <w:b/>
          <w:bCs/>
          <w:iCs/>
          <w:sz w:val="22"/>
          <w:szCs w:val="22"/>
        </w:rPr>
        <w:t>1)</w:t>
      </w:r>
      <w:r w:rsidR="00D312BD">
        <w:rPr>
          <w:rFonts w:ascii="Arial" w:hAnsi="Arial" w:cs="Arial"/>
          <w:b/>
          <w:bCs/>
          <w:iCs/>
          <w:sz w:val="22"/>
          <w:szCs w:val="22"/>
        </w:rPr>
        <w:t xml:space="preserve"> </w:t>
      </w:r>
      <w:r w:rsidRPr="00306995">
        <w:rPr>
          <w:rFonts w:ascii="Arial" w:hAnsi="Arial" w:cs="Arial"/>
          <w:b/>
          <w:bCs/>
          <w:iCs/>
          <w:sz w:val="22"/>
          <w:szCs w:val="22"/>
        </w:rPr>
        <w:t>OPŠTI PODACI O PONUĐAČU</w:t>
      </w:r>
    </w:p>
    <w:tbl>
      <w:tblPr>
        <w:tblW w:w="0" w:type="auto"/>
        <w:tblInd w:w="-20" w:type="dxa"/>
        <w:tblLayout w:type="fixed"/>
        <w:tblLook w:val="0000"/>
      </w:tblPr>
      <w:tblGrid>
        <w:gridCol w:w="4621"/>
        <w:gridCol w:w="4660"/>
      </w:tblGrid>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Naziv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Adresa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Matični broj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Poreski identifikacioni broj ponuđača (P</w:t>
            </w:r>
            <w:r>
              <w:rPr>
                <w:rFonts w:ascii="Arial" w:hAnsi="Arial" w:cs="Arial"/>
                <w:i/>
                <w:iCs/>
                <w:sz w:val="22"/>
                <w:szCs w:val="22"/>
                <w:lang w:val="sr-Latn-CS"/>
              </w:rPr>
              <w:t>I</w:t>
            </w:r>
            <w:r w:rsidRPr="00306995">
              <w:rPr>
                <w:rFonts w:ascii="Arial" w:hAnsi="Arial" w:cs="Arial"/>
                <w:i/>
                <w:iCs/>
                <w:sz w:val="22"/>
                <w:szCs w:val="22"/>
                <w:lang w:val="ru-RU"/>
              </w:rPr>
              <w:t>B):</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Ime osobe za kontakt:</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Elektronska adresa ponuđača (</w:t>
            </w:r>
            <w:r w:rsidRPr="00306995">
              <w:rPr>
                <w:rFonts w:ascii="Arial" w:hAnsi="Arial" w:cs="Arial"/>
                <w:i/>
                <w:iCs/>
                <w:sz w:val="22"/>
                <w:szCs w:val="22"/>
              </w:rPr>
              <w:t>e</w:t>
            </w:r>
            <w:r w:rsidRPr="00306995">
              <w:rPr>
                <w:rFonts w:ascii="Arial" w:hAnsi="Arial" w:cs="Arial"/>
                <w:i/>
                <w:iCs/>
                <w:sz w:val="22"/>
                <w:szCs w:val="22"/>
                <w:lang w:val="ru-RU"/>
              </w:rPr>
              <w:t>-</w:t>
            </w:r>
            <w:r w:rsidRPr="00306995">
              <w:rPr>
                <w:rFonts w:ascii="Arial" w:hAnsi="Arial" w:cs="Arial"/>
                <w:i/>
                <w:iCs/>
                <w:sz w:val="22"/>
                <w:szCs w:val="22"/>
              </w:rPr>
              <w:t>mail</w:t>
            </w:r>
            <w:r w:rsidRPr="00306995">
              <w:rPr>
                <w:rFonts w:ascii="Arial" w:hAnsi="Arial" w:cs="Arial"/>
                <w:i/>
                <w:iCs/>
                <w:sz w:val="22"/>
                <w:szCs w:val="22"/>
                <w:lang w:val="ru-RU"/>
              </w:rPr>
              <w:t>):</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Telefon:</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Telefaks:</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Broj računa ponuđača i naziv banke:</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p w:rsidR="004F15DA" w:rsidRPr="00306995" w:rsidRDefault="004F15DA" w:rsidP="004F15DA">
            <w:pPr>
              <w:rPr>
                <w:rFonts w:ascii="Arial" w:hAnsi="Arial" w:cs="Arial"/>
                <w:b/>
                <w:bCs/>
                <w:i/>
                <w:iCs/>
                <w:sz w:val="22"/>
                <w:szCs w:val="22"/>
                <w:lang w:val="ru-RU"/>
              </w:rPr>
            </w:pPr>
          </w:p>
          <w:p w:rsidR="004F15DA" w:rsidRPr="00306995" w:rsidRDefault="004F15DA" w:rsidP="004F15DA">
            <w:pPr>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BB58B2" w:rsidRDefault="004F15DA" w:rsidP="004F15DA">
            <w:pPr>
              <w:jc w:val="both"/>
              <w:rPr>
                <w:rFonts w:ascii="Arial" w:hAnsi="Arial" w:cs="Arial"/>
                <w:b/>
                <w:bCs/>
                <w:i/>
                <w:iCs/>
                <w:sz w:val="22"/>
                <w:szCs w:val="22"/>
                <w:lang w:val="sr-Latn-CS"/>
              </w:rPr>
            </w:pPr>
            <w:r w:rsidRPr="00306995">
              <w:rPr>
                <w:rFonts w:ascii="Arial" w:hAnsi="Arial" w:cs="Arial"/>
                <w:i/>
                <w:iCs/>
                <w:sz w:val="22"/>
                <w:szCs w:val="22"/>
                <w:lang w:val="ru-RU"/>
              </w:rPr>
              <w:t>Lice ovlašćeno za potpisivanje ugovora</w:t>
            </w:r>
            <w:r>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ind w:firstLine="708"/>
              <w:rPr>
                <w:rFonts w:ascii="Arial" w:hAnsi="Arial" w:cs="Arial"/>
                <w:b/>
                <w:bCs/>
                <w:i/>
                <w:iCs/>
                <w:sz w:val="22"/>
                <w:szCs w:val="22"/>
                <w:lang w:val="ru-RU"/>
              </w:rPr>
            </w:pPr>
          </w:p>
          <w:p w:rsidR="004F15DA" w:rsidRPr="00306995" w:rsidRDefault="004F15DA" w:rsidP="004F15DA">
            <w:pPr>
              <w:ind w:firstLine="708"/>
              <w:rPr>
                <w:rFonts w:ascii="Arial" w:hAnsi="Arial" w:cs="Arial"/>
                <w:b/>
                <w:bCs/>
                <w:i/>
                <w:iCs/>
                <w:sz w:val="22"/>
                <w:szCs w:val="22"/>
                <w:lang w:val="ru-RU"/>
              </w:rPr>
            </w:pPr>
          </w:p>
          <w:p w:rsidR="004F15DA" w:rsidRPr="00306995" w:rsidRDefault="004F15DA" w:rsidP="004F15DA">
            <w:pPr>
              <w:ind w:firstLine="708"/>
              <w:rPr>
                <w:rFonts w:ascii="Arial" w:hAnsi="Arial" w:cs="Arial"/>
                <w:b/>
                <w:bCs/>
                <w:i/>
                <w:iCs/>
                <w:sz w:val="22"/>
                <w:szCs w:val="22"/>
                <w:lang w:val="ru-RU"/>
              </w:rPr>
            </w:pPr>
          </w:p>
        </w:tc>
      </w:tr>
    </w:tbl>
    <w:p w:rsidR="004F15DA" w:rsidRPr="00306995" w:rsidRDefault="004F15DA" w:rsidP="004F15DA">
      <w:pPr>
        <w:rPr>
          <w:rFonts w:ascii="Arial" w:hAnsi="Arial" w:cs="Arial"/>
          <w:b/>
          <w:bCs/>
          <w:i/>
          <w:iCs/>
          <w:sz w:val="22"/>
          <w:szCs w:val="22"/>
        </w:rPr>
      </w:pPr>
    </w:p>
    <w:p w:rsidR="004F15DA" w:rsidRPr="00306995" w:rsidRDefault="004F15DA" w:rsidP="004F15DA">
      <w:pPr>
        <w:rPr>
          <w:sz w:val="22"/>
          <w:szCs w:val="22"/>
        </w:rPr>
      </w:pPr>
      <w:r w:rsidRPr="00306995">
        <w:rPr>
          <w:rFonts w:ascii="Arial" w:eastAsia="TimesNewRomanPSMT" w:hAnsi="Arial" w:cs="Arial"/>
          <w:b/>
          <w:bCs/>
          <w:iCs/>
          <w:sz w:val="22"/>
          <w:szCs w:val="22"/>
        </w:rPr>
        <w:t xml:space="preserve">2) PONUDU PODNOSI: </w:t>
      </w:r>
    </w:p>
    <w:tbl>
      <w:tblPr>
        <w:tblW w:w="0" w:type="auto"/>
        <w:tblInd w:w="-20" w:type="dxa"/>
        <w:tblLayout w:type="fixed"/>
        <w:tblLook w:val="0000"/>
      </w:tblPr>
      <w:tblGrid>
        <w:gridCol w:w="9282"/>
      </w:tblGrid>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sz w:val="22"/>
                <w:szCs w:val="22"/>
              </w:rPr>
            </w:pPr>
          </w:p>
          <w:p w:rsidR="004F15DA" w:rsidRPr="00306995" w:rsidRDefault="004F15DA" w:rsidP="004F15DA">
            <w:pPr>
              <w:jc w:val="center"/>
              <w:rPr>
                <w:rFonts w:ascii="Arial" w:eastAsia="TimesNewRomanPSMT" w:hAnsi="Arial" w:cs="Arial"/>
                <w:b/>
                <w:bCs/>
                <w:sz w:val="22"/>
                <w:szCs w:val="22"/>
              </w:rPr>
            </w:pPr>
            <w:r w:rsidRPr="00306995">
              <w:rPr>
                <w:rFonts w:ascii="Arial" w:eastAsia="TimesNewRomanPSMT" w:hAnsi="Arial" w:cs="Arial"/>
                <w:b/>
                <w:bCs/>
                <w:sz w:val="22"/>
                <w:szCs w:val="22"/>
              </w:rPr>
              <w:t xml:space="preserve">A) SAMOSTALNO </w:t>
            </w:r>
          </w:p>
        </w:tc>
      </w:tr>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rFonts w:ascii="Arial" w:eastAsia="TimesNewRomanPSMT" w:hAnsi="Arial" w:cs="Arial"/>
                <w:b/>
                <w:bCs/>
                <w:sz w:val="22"/>
                <w:szCs w:val="22"/>
              </w:rPr>
            </w:pPr>
          </w:p>
          <w:p w:rsidR="004F15DA" w:rsidRPr="00306995" w:rsidRDefault="004F15DA" w:rsidP="004F15DA">
            <w:pPr>
              <w:jc w:val="center"/>
              <w:rPr>
                <w:rFonts w:ascii="Arial" w:eastAsia="TimesNewRomanPSMT" w:hAnsi="Arial" w:cs="Arial"/>
                <w:b/>
                <w:bCs/>
                <w:sz w:val="22"/>
                <w:szCs w:val="22"/>
              </w:rPr>
            </w:pPr>
            <w:r w:rsidRPr="00306995">
              <w:rPr>
                <w:rFonts w:ascii="Arial" w:eastAsia="TimesNewRomanPSMT" w:hAnsi="Arial" w:cs="Arial"/>
                <w:b/>
                <w:bCs/>
                <w:sz w:val="22"/>
                <w:szCs w:val="22"/>
              </w:rPr>
              <w:t>B) SA PODIZVOĐAČEM</w:t>
            </w:r>
          </w:p>
        </w:tc>
      </w:tr>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rFonts w:ascii="Arial" w:eastAsia="TimesNewRomanPSMT" w:hAnsi="Arial" w:cs="Arial"/>
                <w:b/>
                <w:bCs/>
                <w:sz w:val="22"/>
                <w:szCs w:val="22"/>
              </w:rPr>
            </w:pPr>
          </w:p>
          <w:p w:rsidR="004F15DA" w:rsidRPr="00306995" w:rsidRDefault="004F15DA" w:rsidP="004F15DA">
            <w:pPr>
              <w:jc w:val="center"/>
              <w:rPr>
                <w:rFonts w:ascii="Arial" w:hAnsi="Arial" w:cs="Arial"/>
                <w:b/>
                <w:i/>
                <w:iCs/>
                <w:sz w:val="22"/>
                <w:szCs w:val="22"/>
                <w:lang w:val="ru-RU"/>
              </w:rPr>
            </w:pPr>
            <w:r w:rsidRPr="00306995">
              <w:rPr>
                <w:rFonts w:ascii="Arial" w:eastAsia="TimesNewRomanPSMT" w:hAnsi="Arial" w:cs="Arial"/>
                <w:b/>
                <w:bCs/>
                <w:sz w:val="22"/>
                <w:szCs w:val="22"/>
              </w:rPr>
              <w:t>V) KAO ZAJEDNIČKU PONUDU</w:t>
            </w:r>
          </w:p>
        </w:tc>
      </w:tr>
    </w:tbl>
    <w:p w:rsidR="004F15DA" w:rsidRPr="00306995" w:rsidRDefault="004F15DA" w:rsidP="004F15DA">
      <w:pPr>
        <w:jc w:val="both"/>
        <w:rPr>
          <w:rFonts w:ascii="Arial" w:hAnsi="Arial" w:cs="Arial"/>
          <w:b/>
          <w:iCs/>
          <w:sz w:val="22"/>
          <w:szCs w:val="22"/>
          <w:lang w:val="sr-Latn-CS"/>
        </w:rPr>
      </w:pPr>
    </w:p>
    <w:p w:rsidR="004F15DA" w:rsidRPr="00306995" w:rsidRDefault="004F15DA" w:rsidP="004F15DA">
      <w:pPr>
        <w:jc w:val="both"/>
        <w:rPr>
          <w:rFonts w:ascii="Arial" w:hAnsi="Arial" w:cs="Arial"/>
          <w:iCs/>
          <w:sz w:val="22"/>
          <w:szCs w:val="22"/>
          <w:lang w:val="ru-RU"/>
        </w:rPr>
      </w:pPr>
      <w:r w:rsidRPr="00306995">
        <w:rPr>
          <w:rFonts w:ascii="Arial" w:hAnsi="Arial" w:cs="Arial"/>
          <w:b/>
          <w:iCs/>
          <w:sz w:val="22"/>
          <w:szCs w:val="22"/>
          <w:lang w:val="ru-RU"/>
        </w:rPr>
        <w:t>Napomena:</w:t>
      </w:r>
      <w:r w:rsidRPr="00306995">
        <w:rPr>
          <w:rFonts w:ascii="Arial" w:hAnsi="Arial" w:cs="Arial"/>
          <w:iCs/>
          <w:sz w:val="22"/>
          <w:szCs w:val="22"/>
          <w:lang w:val="ru-RU"/>
        </w:rPr>
        <w:t xml:space="preserve"> zaokružiti način podnošenja ponude i upisati podatke o podizvođaču, ukoliko se ponuda podnosi sa podizvođačem, odnosno podatke o svim učesnicima zajedničke ponude, ukoliko ponudu podnosi grupa ponuđača</w:t>
      </w:r>
    </w:p>
    <w:p w:rsidR="004F15DA" w:rsidRDefault="004F15DA" w:rsidP="004F15DA">
      <w:pPr>
        <w:jc w:val="both"/>
        <w:rPr>
          <w:rFonts w:eastAsia="TimesNewRomanPSMT"/>
          <w:bCs/>
          <w:sz w:val="22"/>
          <w:szCs w:val="22"/>
        </w:rPr>
      </w:pPr>
    </w:p>
    <w:p w:rsidR="004F15DA" w:rsidRDefault="004F15DA" w:rsidP="004F15DA">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Pr="00306995">
        <w:rPr>
          <w:rFonts w:ascii="Arial" w:eastAsia="TimesNewRomanPSMT" w:hAnsi="Arial" w:cs="Arial"/>
          <w:b/>
          <w:bCs/>
          <w:sz w:val="22"/>
          <w:szCs w:val="22"/>
        </w:rPr>
        <w:t xml:space="preserve">PODACI O PODIZVOĐAČU </w:t>
      </w:r>
    </w:p>
    <w:p w:rsidR="004F15DA" w:rsidRPr="00306995" w:rsidRDefault="004F15DA" w:rsidP="004F15DA">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sz w:val="22"/>
                <w:szCs w:val="22"/>
              </w:rPr>
            </w:pPr>
          </w:p>
          <w:p w:rsidR="004F15DA" w:rsidRPr="00306995" w:rsidRDefault="004F15DA" w:rsidP="004F15DA">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bl>
    <w:p w:rsidR="004F15DA" w:rsidRPr="00306995" w:rsidRDefault="004F15DA" w:rsidP="004F15DA">
      <w:pPr>
        <w:jc w:val="both"/>
        <w:rPr>
          <w:rFonts w:ascii="Arial" w:hAnsi="Arial" w:cs="Arial"/>
          <w:b/>
          <w:bCs/>
          <w:i/>
          <w:iCs/>
          <w:sz w:val="22"/>
          <w:szCs w:val="22"/>
          <w:u w:val="single"/>
          <w:lang w:val="ru-RU"/>
        </w:rPr>
      </w:pPr>
    </w:p>
    <w:p w:rsidR="004F15DA" w:rsidRPr="00306995" w:rsidRDefault="004F15DA" w:rsidP="004F15DA">
      <w:pPr>
        <w:jc w:val="both"/>
        <w:rPr>
          <w:rFonts w:ascii="Arial" w:hAnsi="Arial" w:cs="Arial"/>
          <w:b/>
          <w:bCs/>
          <w:i/>
          <w:iCs/>
          <w:sz w:val="22"/>
          <w:szCs w:val="22"/>
          <w:u w:val="single"/>
          <w:lang w:val="ru-RU"/>
        </w:rPr>
      </w:pPr>
    </w:p>
    <w:p w:rsidR="004F15DA" w:rsidRPr="00306995" w:rsidRDefault="004F15DA" w:rsidP="004F15DA">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Pr="00306995">
        <w:rPr>
          <w:rFonts w:ascii="Arial" w:hAnsi="Arial" w:cs="Arial"/>
          <w:b/>
          <w:bCs/>
          <w:iCs/>
          <w:sz w:val="22"/>
          <w:szCs w:val="22"/>
          <w:lang w:val="ru-RU"/>
        </w:rPr>
        <w:t xml:space="preserve"> </w:t>
      </w:r>
    </w:p>
    <w:p w:rsidR="004F15DA" w:rsidRPr="00306995" w:rsidRDefault="004F15DA" w:rsidP="004F15DA">
      <w:pPr>
        <w:jc w:val="both"/>
        <w:rPr>
          <w:rFonts w:ascii="Arial" w:eastAsia="TimesNewRomanPSMT" w:hAnsi="Arial" w:cs="Arial"/>
          <w:b/>
          <w:bCs/>
          <w:sz w:val="22"/>
          <w:szCs w:val="22"/>
          <w:lang w:val="ru-RU"/>
        </w:rPr>
      </w:pPr>
      <w:r w:rsidRPr="00306995">
        <w:rPr>
          <w:rFonts w:ascii="Arial" w:hAnsi="Arial" w:cs="Arial"/>
          <w:iCs/>
          <w:sz w:val="22"/>
          <w:szCs w:val="22"/>
          <w:lang w:val="ru-RU"/>
        </w:rPr>
        <w:t xml:space="preserve">Tabelu „Podaci o podizvođaču“ popunjavaju samo oni ponuđači koji podnose  ponudu sa podizvođačem, a ukoliko ima veći broj podizvođača od mesta predviđenih u tabeli, potrebno je da se navedeni obrazac kopira u </w:t>
      </w:r>
      <w:r>
        <w:rPr>
          <w:rFonts w:ascii="Arial" w:hAnsi="Arial" w:cs="Arial"/>
          <w:iCs/>
          <w:sz w:val="22"/>
          <w:szCs w:val="22"/>
          <w:lang w:val="sr-Latn-CS"/>
        </w:rPr>
        <w:t>potreban</w:t>
      </w:r>
      <w:r w:rsidRPr="00306995">
        <w:rPr>
          <w:rFonts w:ascii="Arial" w:hAnsi="Arial" w:cs="Arial"/>
          <w:iCs/>
          <w:sz w:val="22"/>
          <w:szCs w:val="22"/>
          <w:lang w:val="ru-RU"/>
        </w:rPr>
        <w:t xml:space="preserve"> </w:t>
      </w:r>
      <w:r>
        <w:rPr>
          <w:rFonts w:ascii="Arial" w:hAnsi="Arial" w:cs="Arial"/>
          <w:iCs/>
          <w:sz w:val="22"/>
          <w:szCs w:val="22"/>
          <w:lang w:val="ru-RU"/>
        </w:rPr>
        <w:t>broj</w:t>
      </w:r>
      <w:r w:rsidRPr="00306995">
        <w:rPr>
          <w:rFonts w:ascii="Arial" w:hAnsi="Arial" w:cs="Arial"/>
          <w:iCs/>
          <w:sz w:val="22"/>
          <w:szCs w:val="22"/>
          <w:lang w:val="ru-RU"/>
        </w:rPr>
        <w:t xml:space="preserve"> primeraka, da se popuni i dostavi za svakog podizvođača.</w:t>
      </w:r>
    </w:p>
    <w:p w:rsidR="004F15DA" w:rsidRPr="00306995" w:rsidRDefault="004F15DA" w:rsidP="004F15DA">
      <w:pPr>
        <w:jc w:val="both"/>
        <w:rPr>
          <w:rFonts w:ascii="Arial" w:eastAsia="TimesNewRomanPSMT" w:hAnsi="Arial" w:cs="Arial"/>
          <w:b/>
          <w:bCs/>
          <w:sz w:val="22"/>
          <w:szCs w:val="22"/>
          <w:lang w:val="ru-RU"/>
        </w:rPr>
      </w:pPr>
    </w:p>
    <w:p w:rsidR="004F15DA" w:rsidRPr="00306995" w:rsidRDefault="004F15DA" w:rsidP="004F15DA">
      <w:pPr>
        <w:jc w:val="both"/>
        <w:rPr>
          <w:rFonts w:ascii="Arial" w:eastAsia="TimesNewRomanPSMT" w:hAnsi="Arial" w:cs="Arial"/>
          <w:b/>
          <w:bCs/>
          <w:sz w:val="22"/>
          <w:szCs w:val="22"/>
          <w:lang w:val="sr-Latn-CS"/>
        </w:rPr>
      </w:pPr>
    </w:p>
    <w:p w:rsidR="004F15DA" w:rsidRPr="00306995" w:rsidRDefault="004F15DA" w:rsidP="004F15DA">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581986" w:rsidRDefault="00581986">
      <w:pPr>
        <w:jc w:val="both"/>
        <w:rPr>
          <w:rFonts w:ascii="Arial" w:hAnsi="Arial" w:cs="Arial"/>
          <w:b/>
          <w:bCs/>
          <w:i/>
          <w:iCs/>
          <w:sz w:val="22"/>
          <w:szCs w:val="22"/>
        </w:rPr>
      </w:pPr>
    </w:p>
    <w:p w:rsidR="00581986" w:rsidRPr="00306995" w:rsidRDefault="00581986">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4F15DA" w:rsidRPr="00306995" w:rsidRDefault="004F15DA" w:rsidP="004F15DA">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Pr="00306995">
        <w:rPr>
          <w:rFonts w:ascii="Arial" w:eastAsia="TimesNewRomanPSMT" w:hAnsi="Arial" w:cs="Arial"/>
          <w:b/>
          <w:bCs/>
          <w:sz w:val="22"/>
          <w:szCs w:val="22"/>
          <w:lang w:val="ru-RU"/>
        </w:rPr>
        <w:t>PODAC</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O UČESN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KU  U ZAJEDN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ČKOJ PONUD</w:t>
      </w:r>
      <w:r w:rsidRPr="00306995">
        <w:rPr>
          <w:rFonts w:ascii="Arial" w:eastAsia="TimesNewRomanPSMT" w:hAnsi="Arial" w:cs="Arial"/>
          <w:b/>
          <w:bCs/>
          <w:sz w:val="22"/>
          <w:szCs w:val="22"/>
          <w:lang w:val="sr-Latn-CS"/>
        </w:rPr>
        <w:t>I</w:t>
      </w:r>
    </w:p>
    <w:p w:rsidR="004F15DA" w:rsidRPr="00306995" w:rsidRDefault="004F15DA" w:rsidP="004F15DA">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bl>
    <w:p w:rsidR="004F15DA" w:rsidRPr="00306995" w:rsidRDefault="004F15DA" w:rsidP="004F15DA">
      <w:pPr>
        <w:jc w:val="both"/>
        <w:rPr>
          <w:rFonts w:ascii="Arial" w:hAnsi="Arial" w:cs="Arial"/>
          <w:b/>
          <w:bCs/>
          <w:iCs/>
          <w:sz w:val="22"/>
          <w:szCs w:val="22"/>
          <w:u w:val="single"/>
        </w:rPr>
      </w:pPr>
    </w:p>
    <w:p w:rsidR="004F15DA" w:rsidRPr="00306995" w:rsidRDefault="004F15DA" w:rsidP="004F15DA">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4F15DA" w:rsidRDefault="004F15DA" w:rsidP="004F15DA">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4F15DA" w:rsidRPr="00306995" w:rsidRDefault="004F15DA" w:rsidP="004F15DA">
      <w:pPr>
        <w:jc w:val="both"/>
        <w:rPr>
          <w:rFonts w:ascii="Arial" w:hAnsi="Arial" w:cs="Arial"/>
          <w:iCs/>
          <w:sz w:val="22"/>
          <w:szCs w:val="22"/>
        </w:rPr>
      </w:pPr>
    </w:p>
    <w:p w:rsidR="004F15DA" w:rsidRPr="00830848" w:rsidRDefault="004F15DA" w:rsidP="004F15DA">
      <w:pPr>
        <w:jc w:val="both"/>
        <w:rPr>
          <w:rFonts w:ascii="Arial" w:hAnsi="Arial" w:cs="Arial"/>
          <w:b/>
          <w:iCs/>
          <w:sz w:val="22"/>
          <w:szCs w:val="22"/>
        </w:rPr>
      </w:pPr>
      <w:r w:rsidRPr="00830848">
        <w:rPr>
          <w:rFonts w:ascii="Arial" w:hAnsi="Arial" w:cs="Arial"/>
          <w:b/>
          <w:iCs/>
          <w:sz w:val="22"/>
          <w:szCs w:val="22"/>
        </w:rPr>
        <w:t xml:space="preserve">Ukoliko je predmet javne nabavke oblikovan u više partija, ponuđači </w:t>
      </w:r>
      <w:proofErr w:type="gramStart"/>
      <w:r w:rsidRPr="00830848">
        <w:rPr>
          <w:rFonts w:ascii="Arial" w:hAnsi="Arial" w:cs="Arial"/>
          <w:b/>
          <w:iCs/>
          <w:sz w:val="22"/>
          <w:szCs w:val="22"/>
        </w:rPr>
        <w:t>će</w:t>
      </w:r>
      <w:proofErr w:type="gramEnd"/>
      <w:r w:rsidRPr="00830848">
        <w:rPr>
          <w:rFonts w:ascii="Arial" w:hAnsi="Arial" w:cs="Arial"/>
          <w:b/>
          <w:iCs/>
          <w:sz w:val="22"/>
          <w:szCs w:val="22"/>
        </w:rPr>
        <w:t xml:space="preserve"> popunjavati obrazac ponude za svaku partiju posebno.</w:t>
      </w: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241E16" w:rsidRDefault="00DB74EE" w:rsidP="00DB74EE">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00241E16">
        <w:rPr>
          <w:rFonts w:ascii="Arial" w:eastAsia="TimesNewRomanPSMT" w:hAnsi="Arial" w:cs="Arial"/>
          <w:b/>
          <w:bCs/>
          <w:sz w:val="22"/>
          <w:szCs w:val="22"/>
        </w:rPr>
        <w:t xml:space="preserve">OPIS PREDMETA NABAVKE </w:t>
      </w:r>
    </w:p>
    <w:p w:rsidR="00241E16" w:rsidRPr="00241E16" w:rsidRDefault="00241E16" w:rsidP="00241E16">
      <w:pPr>
        <w:rPr>
          <w:rFonts w:ascii="Arial" w:hAnsi="Arial" w:cs="Arial"/>
          <w:b/>
          <w:bCs/>
          <w:sz w:val="20"/>
          <w:szCs w:val="20"/>
        </w:rPr>
      </w:pPr>
      <w:r>
        <w:rPr>
          <w:rFonts w:ascii="Arial" w:eastAsia="TimesNewRomanPSMT" w:hAnsi="Arial" w:cs="Arial"/>
          <w:b/>
          <w:bCs/>
          <w:sz w:val="22"/>
          <w:szCs w:val="22"/>
        </w:rPr>
        <w:t xml:space="preserve">    JN 2</w:t>
      </w:r>
      <w:r w:rsidR="00DB74EE">
        <w:rPr>
          <w:rFonts w:ascii="Arial" w:eastAsia="TimesNewRomanPSMT" w:hAnsi="Arial" w:cs="Arial"/>
          <w:b/>
          <w:bCs/>
          <w:sz w:val="22"/>
          <w:szCs w:val="22"/>
        </w:rPr>
        <w:t>7/2017 –</w:t>
      </w:r>
      <w:r>
        <w:rPr>
          <w:rFonts w:ascii="Arial" w:eastAsia="TimesNewRomanPSMT" w:hAnsi="Arial" w:cs="Arial"/>
          <w:b/>
          <w:bCs/>
          <w:sz w:val="22"/>
          <w:szCs w:val="22"/>
        </w:rPr>
        <w:t xml:space="preserve"> </w:t>
      </w:r>
      <w:r w:rsidRPr="00241E16">
        <w:rPr>
          <w:rFonts w:ascii="Arial" w:hAnsi="Arial" w:cs="Arial"/>
          <w:b/>
          <w:bCs/>
          <w:sz w:val="22"/>
          <w:szCs w:val="22"/>
        </w:rPr>
        <w:t xml:space="preserve">MEDICINSKI POTROŠNI </w:t>
      </w:r>
      <w:proofErr w:type="gramStart"/>
      <w:r w:rsidRPr="00241E16">
        <w:rPr>
          <w:rFonts w:ascii="Arial" w:hAnsi="Arial" w:cs="Arial"/>
          <w:b/>
          <w:bCs/>
          <w:sz w:val="22"/>
          <w:szCs w:val="22"/>
        </w:rPr>
        <w:t>MATERIJAL</w:t>
      </w:r>
      <w:r w:rsidR="00A25837">
        <w:rPr>
          <w:rFonts w:ascii="Arial" w:hAnsi="Arial" w:cs="Arial"/>
          <w:b/>
          <w:bCs/>
          <w:sz w:val="22"/>
          <w:szCs w:val="22"/>
        </w:rPr>
        <w:t xml:space="preserve"> </w:t>
      </w:r>
      <w:r w:rsidRPr="00241E16">
        <w:rPr>
          <w:rFonts w:ascii="Arial" w:hAnsi="Arial" w:cs="Arial"/>
          <w:b/>
          <w:bCs/>
          <w:sz w:val="22"/>
          <w:szCs w:val="22"/>
        </w:rPr>
        <w:t xml:space="preserve"> ZA</w:t>
      </w:r>
      <w:proofErr w:type="gramEnd"/>
      <w:r w:rsidR="00A25837">
        <w:rPr>
          <w:rFonts w:ascii="Arial" w:hAnsi="Arial" w:cs="Arial"/>
          <w:b/>
          <w:bCs/>
          <w:sz w:val="22"/>
          <w:szCs w:val="22"/>
        </w:rPr>
        <w:t xml:space="preserve"> </w:t>
      </w:r>
      <w:r w:rsidRPr="00241E16">
        <w:rPr>
          <w:rFonts w:ascii="Arial" w:hAnsi="Arial" w:cs="Arial"/>
          <w:b/>
          <w:bCs/>
          <w:sz w:val="22"/>
          <w:szCs w:val="22"/>
        </w:rPr>
        <w:t xml:space="preserve"> RAD U ANGIO SALI</w:t>
      </w:r>
    </w:p>
    <w:p w:rsidR="00DB74EE" w:rsidRDefault="00241E16" w:rsidP="00DB74EE">
      <w:pPr>
        <w:jc w:val="both"/>
        <w:rPr>
          <w:rFonts w:ascii="Arial" w:eastAsia="TimesNewRomanPSMT" w:hAnsi="Arial" w:cs="Arial"/>
          <w:b/>
          <w:bCs/>
          <w:sz w:val="22"/>
          <w:szCs w:val="22"/>
        </w:rPr>
      </w:pPr>
      <w:r>
        <w:rPr>
          <w:rFonts w:ascii="Arial" w:eastAsia="TimesNewRomanPSMT" w:hAnsi="Arial" w:cs="Arial"/>
          <w:b/>
          <w:bCs/>
          <w:sz w:val="22"/>
          <w:szCs w:val="22"/>
        </w:rPr>
        <w:t xml:space="preserve">    Partija broj __ </w:t>
      </w:r>
      <w:proofErr w:type="gramStart"/>
      <w:r>
        <w:rPr>
          <w:rFonts w:ascii="Arial" w:eastAsia="TimesNewRomanPSMT" w:hAnsi="Arial" w:cs="Arial"/>
          <w:b/>
          <w:bCs/>
          <w:sz w:val="22"/>
          <w:szCs w:val="22"/>
        </w:rPr>
        <w:t xml:space="preserve">- </w:t>
      </w:r>
      <w:r w:rsidR="00DB74EE">
        <w:rPr>
          <w:rFonts w:ascii="Arial" w:eastAsia="TimesNewRomanPSMT" w:hAnsi="Arial" w:cs="Arial"/>
          <w:b/>
          <w:bCs/>
          <w:sz w:val="22"/>
          <w:szCs w:val="22"/>
        </w:rPr>
        <w:t xml:space="preserve"> _</w:t>
      </w:r>
      <w:proofErr w:type="gramEnd"/>
      <w:r w:rsidR="00DB74EE">
        <w:rPr>
          <w:rFonts w:ascii="Arial" w:eastAsia="TimesNewRomanPSMT" w:hAnsi="Arial" w:cs="Arial"/>
          <w:b/>
          <w:bCs/>
          <w:sz w:val="22"/>
          <w:szCs w:val="22"/>
        </w:rPr>
        <w:t>____________________________</w:t>
      </w:r>
    </w:p>
    <w:p w:rsidR="00DB74EE" w:rsidRDefault="00DB74EE" w:rsidP="00DB74EE">
      <w:pPr>
        <w:jc w:val="both"/>
        <w:rPr>
          <w:rFonts w:ascii="Arial" w:eastAsia="TimesNewRomanPSMT" w:hAnsi="Arial" w:cs="Arial"/>
          <w:b/>
          <w:bCs/>
          <w:sz w:val="22"/>
          <w:szCs w:val="22"/>
        </w:rPr>
      </w:pPr>
      <w:r>
        <w:rPr>
          <w:rFonts w:ascii="Arial" w:eastAsia="TimesNewRomanPSMT" w:hAnsi="Arial" w:cs="Arial"/>
          <w:b/>
          <w:bCs/>
          <w:sz w:val="22"/>
          <w:szCs w:val="22"/>
        </w:rPr>
        <w:t xml:space="preserve">                                                                  </w:t>
      </w:r>
    </w:p>
    <w:p w:rsidR="00DB74EE" w:rsidRPr="00306995" w:rsidRDefault="00DB74EE" w:rsidP="00DB74EE">
      <w:pPr>
        <w:jc w:val="both"/>
        <w:rPr>
          <w:rFonts w:ascii="Arial" w:eastAsia="TimesNewRomanPSMT" w:hAnsi="Arial" w:cs="Arial"/>
          <w:b/>
          <w:bCs/>
          <w:sz w:val="22"/>
          <w:szCs w:val="22"/>
        </w:rPr>
      </w:pPr>
      <w:r>
        <w:rPr>
          <w:rFonts w:ascii="Arial" w:eastAsia="TimesNewRomanPSMT" w:hAnsi="Arial" w:cs="Arial"/>
          <w:b/>
          <w:bCs/>
          <w:sz w:val="22"/>
          <w:szCs w:val="22"/>
        </w:rPr>
        <w:t xml:space="preserve">                                                                             </w:t>
      </w:r>
    </w:p>
    <w:p w:rsidR="00DB74EE" w:rsidRPr="00306995" w:rsidRDefault="00DB74EE" w:rsidP="00DB74EE">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DB74EE" w:rsidRPr="00306995" w:rsidRDefault="00DB74EE" w:rsidP="00845601">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color w:val="FF0000"/>
                <w:sz w:val="22"/>
                <w:szCs w:val="22"/>
                <w:lang w:val="ru-RU"/>
              </w:rPr>
            </w:pPr>
          </w:p>
          <w:p w:rsidR="00DB74EE" w:rsidRPr="00306995" w:rsidRDefault="00DB74EE" w:rsidP="00845601">
            <w:pPr>
              <w:jc w:val="both"/>
              <w:rPr>
                <w:rFonts w:ascii="Arial" w:eastAsia="TimesNewRomanPSMT" w:hAnsi="Arial" w:cs="Arial"/>
                <w:bCs/>
                <w:color w:val="FF0000"/>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DB74EE" w:rsidRPr="00306995" w:rsidRDefault="00DB74EE" w:rsidP="00845601">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color w:val="FF0000"/>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važenja ponude</w:t>
            </w:r>
          </w:p>
          <w:p w:rsidR="00DB74EE" w:rsidRPr="00306995" w:rsidRDefault="000455E7" w:rsidP="00845601">
            <w:pPr>
              <w:jc w:val="both"/>
              <w:rPr>
                <w:rFonts w:ascii="Arial" w:eastAsia="TimesNewRomanPSMT" w:hAnsi="Arial" w:cs="Arial"/>
                <w:bCs/>
                <w:sz w:val="22"/>
                <w:szCs w:val="22"/>
                <w:lang w:val="ru-RU"/>
              </w:rPr>
            </w:pPr>
            <w:r>
              <w:rPr>
                <w:rFonts w:ascii="Arial" w:eastAsia="TimesNewRomanPSMT" w:hAnsi="Arial" w:cs="Arial"/>
                <w:bCs/>
                <w:sz w:val="22"/>
                <w:szCs w:val="22"/>
                <w:lang w:val="sr-Latn-CS"/>
              </w:rPr>
              <w:t>(ne kraći od 60</w:t>
            </w:r>
            <w:r w:rsidR="00DB74EE" w:rsidRPr="00306995">
              <w:rPr>
                <w:rFonts w:ascii="Arial" w:eastAsia="TimesNewRomanPSMT" w:hAnsi="Arial" w:cs="Arial"/>
                <w:bCs/>
                <w:sz w:val="22"/>
                <w:szCs w:val="22"/>
                <w:lang w:val="sr-Latn-CS"/>
              </w:rPr>
              <w:t xml:space="preserve">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166A91" w:rsidRDefault="00DB74EE" w:rsidP="00845601">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isporuke</w:t>
            </w:r>
          </w:p>
          <w:p w:rsidR="00DB74EE" w:rsidRPr="00241E16" w:rsidRDefault="00241E16" w:rsidP="00845601">
            <w:pPr>
              <w:jc w:val="both"/>
              <w:rPr>
                <w:rFonts w:ascii="Arial" w:eastAsia="TimesNewRomanPSMT" w:hAnsi="Arial" w:cs="Arial"/>
                <w:bCs/>
                <w:sz w:val="22"/>
                <w:szCs w:val="22"/>
                <w:lang w:val="sr-Latn-CS"/>
              </w:rPr>
            </w:pPr>
            <w:r>
              <w:rPr>
                <w:rFonts w:ascii="Arial" w:eastAsia="TimesNewRomanPSMT" w:hAnsi="Arial" w:cs="Arial"/>
                <w:bCs/>
                <w:sz w:val="22"/>
                <w:szCs w:val="22"/>
                <w:lang w:val="sr-Latn-CS"/>
              </w:rPr>
              <w:t>(ne duži od 48h od</w:t>
            </w:r>
            <w:r w:rsidR="00AD6CFE">
              <w:rPr>
                <w:rFonts w:ascii="Arial" w:eastAsia="TimesNewRomanPSMT" w:hAnsi="Arial" w:cs="Arial"/>
                <w:bCs/>
                <w:sz w:val="22"/>
                <w:szCs w:val="22"/>
                <w:lang w:val="sr-Latn-CS"/>
              </w:rPr>
              <w:t xml:space="preserve"> </w:t>
            </w:r>
            <w:r w:rsidR="00AD6CFE" w:rsidRPr="00AD6CFE">
              <w:rPr>
                <w:rFonts w:ascii="Arial" w:hAnsi="Arial" w:cs="Arial"/>
                <w:iCs/>
                <w:sz w:val="22"/>
                <w:szCs w:val="22"/>
              </w:rPr>
              <w:t>upućivanja zahteva naručioca</w:t>
            </w:r>
            <w:r w:rsidR="00AD6CFE">
              <w:rPr>
                <w:rFonts w:ascii="Arial" w:hAnsi="Arial" w:cs="Arial"/>
                <w:iCs/>
                <w:sz w:val="20"/>
                <w:szCs w:val="20"/>
              </w:rPr>
              <w:t>)</w:t>
            </w:r>
          </w:p>
          <w:p w:rsidR="00DB74EE" w:rsidRPr="00306995" w:rsidRDefault="00DB74EE" w:rsidP="00845601">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rPr>
            </w:pPr>
            <w:r w:rsidRPr="00306995">
              <w:rPr>
                <w:rFonts w:ascii="Arial" w:eastAsia="TimesNewRomanPSMT" w:hAnsi="Arial" w:cs="Arial"/>
                <w:bCs/>
                <w:sz w:val="22"/>
                <w:szCs w:val="22"/>
                <w:lang w:val="ru-RU"/>
              </w:rPr>
              <w:t xml:space="preserve">Garantni </w:t>
            </w:r>
            <w:r w:rsidRPr="00306995">
              <w:rPr>
                <w:rFonts w:ascii="Arial" w:eastAsia="TimesNewRomanPSMT" w:hAnsi="Arial" w:cs="Arial"/>
                <w:bCs/>
                <w:sz w:val="22"/>
                <w:szCs w:val="22"/>
              </w:rPr>
              <w:t>period</w:t>
            </w:r>
          </w:p>
          <w:p w:rsidR="00DB74EE" w:rsidRPr="000035C8" w:rsidRDefault="000035C8" w:rsidP="00845601">
            <w:pPr>
              <w:jc w:val="both"/>
              <w:rPr>
                <w:rFonts w:ascii="Arial" w:eastAsia="TimesNewRomanPSMT" w:hAnsi="Arial" w:cs="Arial"/>
                <w:bCs/>
                <w:sz w:val="22"/>
                <w:szCs w:val="22"/>
              </w:rPr>
            </w:pPr>
            <w:r w:rsidRPr="000035C8">
              <w:rPr>
                <w:rFonts w:ascii="Arial" w:hAnsi="Arial" w:cs="Arial"/>
                <w:iCs/>
                <w:sz w:val="20"/>
                <w:szCs w:val="20"/>
              </w:rPr>
              <w:t>(najmanje 70% vremena do isteka</w:t>
            </w:r>
            <w:r>
              <w:rPr>
                <w:rFonts w:ascii="Arial" w:hAnsi="Arial" w:cs="Arial"/>
                <w:iCs/>
                <w:sz w:val="20"/>
                <w:szCs w:val="20"/>
              </w:rPr>
              <w:t xml:space="preserve"> </w:t>
            </w:r>
            <w:r w:rsidRPr="000035C8">
              <w:rPr>
                <w:rFonts w:ascii="Arial" w:hAnsi="Arial" w:cs="Arial"/>
                <w:iCs/>
                <w:sz w:val="20"/>
                <w:szCs w:val="20"/>
              </w:rPr>
              <w:t xml:space="preserve">upotrebljivosti </w:t>
            </w:r>
            <w:r>
              <w:rPr>
                <w:rFonts w:ascii="Arial" w:hAnsi="Arial" w:cs="Arial"/>
                <w:iCs/>
                <w:sz w:val="20"/>
                <w:szCs w:val="20"/>
              </w:rPr>
              <w:t xml:space="preserve">dobara, </w:t>
            </w:r>
            <w:r w:rsidRPr="000035C8">
              <w:rPr>
                <w:rFonts w:ascii="Arial" w:hAnsi="Arial" w:cs="Arial"/>
                <w:iCs/>
                <w:sz w:val="20"/>
                <w:szCs w:val="20"/>
              </w:rPr>
              <w:t>odnosno roka trajanja)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sr-Cyrl-CS"/>
              </w:rPr>
            </w:pPr>
          </w:p>
          <w:p w:rsidR="00DB74EE" w:rsidRPr="00306995" w:rsidRDefault="00DB74EE" w:rsidP="00845601">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DB74EE" w:rsidRPr="00306995" w:rsidRDefault="00DB74EE" w:rsidP="00845601">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rPr>
            </w:pPr>
          </w:p>
        </w:tc>
      </w:tr>
    </w:tbl>
    <w:p w:rsidR="00DB74EE" w:rsidRPr="00306995" w:rsidRDefault="00DB74EE" w:rsidP="00DB74EE">
      <w:pPr>
        <w:ind w:left="720" w:firstLine="720"/>
        <w:jc w:val="both"/>
        <w:rPr>
          <w:sz w:val="22"/>
          <w:szCs w:val="22"/>
        </w:rPr>
      </w:pPr>
    </w:p>
    <w:p w:rsidR="00DB74EE" w:rsidRPr="00306995" w:rsidRDefault="00DB74EE" w:rsidP="00DB74EE">
      <w:pPr>
        <w:ind w:left="720" w:firstLine="720"/>
        <w:jc w:val="both"/>
        <w:rPr>
          <w:rFonts w:eastAsia="TimesNewRomanPSMT"/>
          <w:bCs/>
          <w:sz w:val="22"/>
          <w:szCs w:val="22"/>
        </w:rPr>
      </w:pPr>
    </w:p>
    <w:p w:rsidR="00DB74EE" w:rsidRPr="00306995" w:rsidRDefault="00DB74EE" w:rsidP="00DB74EE">
      <w:pPr>
        <w:ind w:left="720" w:firstLine="720"/>
        <w:jc w:val="both"/>
        <w:rPr>
          <w:rFonts w:eastAsia="TimesNewRomanPSMT"/>
          <w:bCs/>
          <w:sz w:val="22"/>
          <w:szCs w:val="22"/>
        </w:rPr>
      </w:pPr>
    </w:p>
    <w:p w:rsidR="00DB74EE" w:rsidRPr="00306995" w:rsidRDefault="00DB74EE" w:rsidP="00DB74EE">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DB74EE" w:rsidRPr="00306995" w:rsidRDefault="00DB74EE" w:rsidP="00DB74EE">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DB74EE" w:rsidRPr="00306995" w:rsidRDefault="00DB74EE" w:rsidP="00DB74EE">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DB74EE" w:rsidRPr="00306995" w:rsidRDefault="00DB74EE" w:rsidP="00DB74EE">
      <w:pPr>
        <w:jc w:val="both"/>
        <w:rPr>
          <w:rFonts w:eastAsia="TimesNewRomanPS-BoldMT"/>
          <w:b/>
          <w:bCs/>
          <w:i/>
          <w:iCs/>
          <w:color w:val="002060"/>
          <w:sz w:val="22"/>
          <w:szCs w:val="22"/>
        </w:rPr>
      </w:pPr>
    </w:p>
    <w:p w:rsidR="00DB74EE" w:rsidRPr="00306995" w:rsidRDefault="00DB74EE" w:rsidP="00DB74EE">
      <w:pPr>
        <w:jc w:val="both"/>
        <w:rPr>
          <w:rFonts w:eastAsia="TimesNewRomanPS-BoldMT"/>
          <w:b/>
          <w:bCs/>
          <w:i/>
          <w:iCs/>
          <w:color w:val="002060"/>
          <w:sz w:val="22"/>
          <w:szCs w:val="22"/>
        </w:rPr>
      </w:pPr>
    </w:p>
    <w:p w:rsidR="00DB74EE" w:rsidRPr="00306995" w:rsidRDefault="00DB74EE" w:rsidP="00DB74EE">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DB74EE" w:rsidRDefault="00DB74EE" w:rsidP="00DB74EE">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DB74EE" w:rsidRPr="004B03BB" w:rsidRDefault="00DB74EE" w:rsidP="00DB74EE">
      <w:pPr>
        <w:tabs>
          <w:tab w:val="left" w:pos="6028"/>
        </w:tabs>
        <w:autoSpaceDE w:val="0"/>
        <w:spacing w:line="240" w:lineRule="auto"/>
        <w:rPr>
          <w:rFonts w:ascii="Arial" w:hAnsi="Arial" w:cs="Arial"/>
          <w:sz w:val="22"/>
          <w:szCs w:val="22"/>
        </w:rPr>
      </w:pPr>
    </w:p>
    <w:p w:rsidR="00DB74EE" w:rsidRPr="00306995" w:rsidRDefault="00DB74EE">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0455E7" w:rsidRDefault="000455E7" w:rsidP="00E617B8">
      <w:pPr>
        <w:rPr>
          <w:rFonts w:ascii="Arial" w:hAnsi="Arial" w:cs="Arial"/>
          <w:b/>
          <w:bCs/>
          <w:iCs/>
          <w:sz w:val="22"/>
          <w:szCs w:val="22"/>
        </w:rPr>
        <w:sectPr w:rsidR="000455E7" w:rsidSect="00371292">
          <w:footerReference w:type="default" r:id="rId12"/>
          <w:pgSz w:w="11906" w:h="16838"/>
          <w:pgMar w:top="720" w:right="1440" w:bottom="990" w:left="1440" w:header="720" w:footer="720" w:gutter="0"/>
          <w:cols w:space="720"/>
          <w:docGrid w:linePitch="360" w:charSpace="32768"/>
        </w:sectPr>
      </w:pPr>
    </w:p>
    <w:p w:rsidR="00EA67C5" w:rsidRPr="00794401" w:rsidRDefault="00794401" w:rsidP="00CF421A">
      <w:pPr>
        <w:tabs>
          <w:tab w:val="left" w:pos="14040"/>
        </w:tabs>
        <w:ind w:right="328"/>
        <w:rPr>
          <w:rFonts w:ascii="Arial" w:hAnsi="Arial" w:cs="Arial"/>
          <w:b/>
          <w:bCs/>
          <w:iCs/>
          <w:color w:val="C0504D"/>
          <w:sz w:val="22"/>
          <w:szCs w:val="22"/>
        </w:rPr>
      </w:pPr>
      <w:r>
        <w:rPr>
          <w:rFonts w:ascii="Arial" w:eastAsia="Times New Roman" w:hAnsi="Arial" w:cs="Arial"/>
          <w:sz w:val="22"/>
          <w:szCs w:val="22"/>
        </w:rPr>
        <w:lastRenderedPageBreak/>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9A790B" w:rsidRPr="00E617B8" w:rsidRDefault="00E617B8" w:rsidP="00E617B8">
      <w:pPr>
        <w:jc w:val="center"/>
        <w:rPr>
          <w:rFonts w:ascii="Arial" w:hAnsi="Arial" w:cs="Arial"/>
          <w:b/>
          <w:bCs/>
          <w:iCs/>
          <w:color w:val="auto"/>
        </w:rPr>
      </w:pPr>
      <w:r>
        <w:rPr>
          <w:rFonts w:ascii="Arial" w:hAnsi="Arial" w:cs="Arial"/>
          <w:b/>
          <w:bCs/>
          <w:iCs/>
          <w:color w:val="C0504D"/>
          <w:sz w:val="28"/>
          <w:szCs w:val="28"/>
        </w:rPr>
        <w:t xml:space="preserve">     </w:t>
      </w:r>
      <w:r w:rsidR="00BB58B2">
        <w:rPr>
          <w:rFonts w:ascii="Arial" w:hAnsi="Arial" w:cs="Arial"/>
          <w:b/>
          <w:bCs/>
          <w:iCs/>
          <w:color w:val="C0504D"/>
          <w:sz w:val="28"/>
          <w:szCs w:val="28"/>
        </w:rPr>
        <w:t xml:space="preserve">                                                                                                                                          </w:t>
      </w:r>
      <w:r>
        <w:rPr>
          <w:rFonts w:ascii="Arial" w:hAnsi="Arial" w:cs="Arial"/>
          <w:b/>
          <w:bCs/>
          <w:iCs/>
          <w:color w:val="auto"/>
        </w:rPr>
        <w:t>OBRAZAC 2</w:t>
      </w:r>
    </w:p>
    <w:p w:rsidR="00C05F68" w:rsidRDefault="00C05F68" w:rsidP="00C05F68">
      <w:pPr>
        <w:tabs>
          <w:tab w:val="left" w:pos="6028"/>
        </w:tabs>
        <w:autoSpaceDE w:val="0"/>
        <w:spacing w:line="240" w:lineRule="auto"/>
        <w:rPr>
          <w:rFonts w:ascii="Arial" w:hAnsi="Arial" w:cs="Arial"/>
          <w:bCs/>
          <w:iCs/>
          <w:color w:val="002060"/>
          <w:sz w:val="22"/>
          <w:szCs w:val="22"/>
        </w:rPr>
      </w:pPr>
    </w:p>
    <w:p w:rsidR="00C05F68" w:rsidRPr="00C05F68" w:rsidRDefault="00C05F68" w:rsidP="00C05F68">
      <w:pPr>
        <w:pStyle w:val="BodyText3"/>
        <w:tabs>
          <w:tab w:val="left" w:pos="3402"/>
        </w:tabs>
        <w:spacing w:after="0"/>
        <w:rPr>
          <w:rFonts w:ascii="Arial" w:hAnsi="Arial" w:cs="Arial"/>
          <w:b/>
          <w:color w:val="auto"/>
          <w:sz w:val="22"/>
          <w:szCs w:val="22"/>
        </w:rPr>
      </w:pPr>
      <w:proofErr w:type="gramStart"/>
      <w:r w:rsidRPr="000C2693">
        <w:rPr>
          <w:rFonts w:ascii="Arial" w:hAnsi="Arial" w:cs="Arial"/>
          <w:b/>
          <w:color w:val="auto"/>
          <w:sz w:val="22"/>
          <w:szCs w:val="22"/>
        </w:rPr>
        <w:t>Partija 1.</w:t>
      </w:r>
      <w:proofErr w:type="gramEnd"/>
      <w:r w:rsidRPr="000C2693">
        <w:rPr>
          <w:rFonts w:ascii="Arial" w:hAnsi="Arial" w:cs="Arial"/>
          <w:b/>
          <w:color w:val="auto"/>
          <w:sz w:val="22"/>
          <w:szCs w:val="22"/>
        </w:rPr>
        <w:t xml:space="preserve"> </w:t>
      </w:r>
      <w:r w:rsidR="004E5C0A" w:rsidRPr="004E5C0A">
        <w:rPr>
          <w:rFonts w:ascii="Arial" w:hAnsi="Arial" w:cs="Arial"/>
          <w:b/>
          <w:bCs/>
          <w:sz w:val="22"/>
          <w:szCs w:val="22"/>
          <w:lang w:val="sr-Latn-CS"/>
        </w:rPr>
        <w:t>Uvodnici za femoralni pristup</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C05F68" w:rsidRPr="000C2693" w:rsidTr="00B64CD1">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center"/>
              <w:rPr>
                <w:rFonts w:ascii="Arial" w:hAnsi="Arial" w:cs="Arial"/>
                <w:b/>
                <w:sz w:val="20"/>
                <w:szCs w:val="20"/>
                <w:lang w:val="sr-Latn-CS"/>
              </w:rPr>
            </w:pPr>
            <w:r w:rsidRPr="000C2693">
              <w:rPr>
                <w:rFonts w:ascii="Arial" w:hAnsi="Arial" w:cs="Arial"/>
                <w:b/>
                <w:sz w:val="20"/>
                <w:szCs w:val="20"/>
              </w:rPr>
              <w:t>Red</w:t>
            </w:r>
          </w:p>
          <w:p w:rsidR="00C05F68" w:rsidRPr="000C2693" w:rsidRDefault="00C05F68" w:rsidP="00C05F68">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Jed.</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F83738">
            <w:pPr>
              <w:jc w:val="center"/>
              <w:rPr>
                <w:rFonts w:ascii="Arial" w:hAnsi="Arial" w:cs="Arial"/>
                <w:b/>
                <w:sz w:val="20"/>
                <w:szCs w:val="20"/>
              </w:rPr>
            </w:pPr>
            <w:r w:rsidRPr="000C2693">
              <w:rPr>
                <w:rFonts w:ascii="Arial" w:hAnsi="Arial" w:cs="Arial"/>
                <w:b/>
                <w:sz w:val="20"/>
                <w:szCs w:val="20"/>
              </w:rPr>
              <w:t>Ko</w:t>
            </w:r>
            <w:r w:rsidR="00F83738">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POPUNJAVA PONUDJAČ</w:t>
            </w:r>
          </w:p>
          <w:p w:rsidR="00C05F68" w:rsidRPr="000C2693" w:rsidRDefault="00C05F68" w:rsidP="00C05F68">
            <w:pPr>
              <w:rPr>
                <w:rFonts w:ascii="Arial" w:hAnsi="Arial" w:cs="Arial"/>
                <w:b/>
                <w:sz w:val="20"/>
                <w:szCs w:val="20"/>
              </w:rPr>
            </w:pPr>
          </w:p>
        </w:tc>
      </w:tr>
      <w:tr w:rsidR="00C05F68" w:rsidRPr="000C2693" w:rsidTr="00B64CD1">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Podaci o ponudjenom dobru</w:t>
            </w:r>
          </w:p>
        </w:tc>
      </w:tr>
      <w:tr w:rsidR="00C05F68" w:rsidRPr="000C2693" w:rsidTr="00B64CD1">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Cena po jed. mere</w:t>
            </w:r>
          </w:p>
          <w:p w:rsidR="00C05F68" w:rsidRPr="000C2693" w:rsidRDefault="00C05F68" w:rsidP="00C05F68">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 xml:space="preserve">Iznos  jedinične cene sa PDV-om </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Ukupna cena bez PDV-a</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Ukupna cena sa PDV-om</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Komerc.</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C05F68" w:rsidRPr="000C2693" w:rsidTr="00B64CD1">
        <w:trPr>
          <w:trHeight w:val="345"/>
        </w:trPr>
        <w:tc>
          <w:tcPr>
            <w:tcW w:w="71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14</w:t>
            </w:r>
          </w:p>
        </w:tc>
      </w:tr>
      <w:tr w:rsidR="00C05F68" w:rsidRPr="000C2693" w:rsidTr="00B64CD1">
        <w:trPr>
          <w:trHeight w:val="234"/>
        </w:trPr>
        <w:tc>
          <w:tcPr>
            <w:tcW w:w="71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Cs/>
                <w:color w:val="auto"/>
                <w:sz w:val="20"/>
                <w:szCs w:val="20"/>
              </w:rPr>
            </w:pPr>
            <w:r w:rsidRPr="000C2693">
              <w:rPr>
                <w:rFonts w:ascii="Arial" w:hAnsi="Arial" w:cs="Arial"/>
                <w:bCs/>
                <w:color w:val="auto"/>
                <w:sz w:val="20"/>
                <w:szCs w:val="20"/>
              </w:rPr>
              <w:t>1.</w:t>
            </w:r>
          </w:p>
        </w:tc>
        <w:tc>
          <w:tcPr>
            <w:tcW w:w="2659" w:type="dxa"/>
            <w:tcBorders>
              <w:top w:val="single" w:sz="4" w:space="0" w:color="auto"/>
              <w:left w:val="single" w:sz="4" w:space="0" w:color="auto"/>
              <w:bottom w:val="single" w:sz="4" w:space="0" w:color="auto"/>
              <w:right w:val="single" w:sz="4" w:space="0" w:color="auto"/>
            </w:tcBorders>
            <w:vAlign w:val="center"/>
          </w:tcPr>
          <w:p w:rsidR="008B366A" w:rsidRDefault="008B366A" w:rsidP="00C05F68">
            <w:pPr>
              <w:jc w:val="both"/>
              <w:rPr>
                <w:rFonts w:ascii="Arial" w:hAnsi="Arial" w:cs="Arial"/>
                <w:b/>
                <w:color w:val="auto"/>
                <w:sz w:val="20"/>
                <w:szCs w:val="20"/>
                <w:lang w:val="de-DE"/>
              </w:rPr>
            </w:pPr>
          </w:p>
          <w:p w:rsidR="00C05F68" w:rsidRDefault="004E5C0A" w:rsidP="00C05F68">
            <w:pPr>
              <w:jc w:val="both"/>
              <w:rPr>
                <w:rFonts w:ascii="Arial" w:hAnsi="Arial" w:cs="Arial"/>
                <w:b/>
                <w:color w:val="auto"/>
                <w:sz w:val="20"/>
                <w:szCs w:val="20"/>
                <w:lang w:val="de-DE"/>
              </w:rPr>
            </w:pPr>
            <w:r>
              <w:rPr>
                <w:rFonts w:ascii="Arial" w:hAnsi="Arial" w:cs="Arial"/>
                <w:b/>
                <w:color w:val="auto"/>
                <w:sz w:val="20"/>
                <w:szCs w:val="20"/>
                <w:lang w:val="de-DE"/>
              </w:rPr>
              <w:t>Uvodnk od 5,6,7 F za femoralni pristup sa valvulom, dužine do 11-23</w:t>
            </w:r>
            <w:r w:rsidR="00D90E08">
              <w:rPr>
                <w:rFonts w:ascii="Arial" w:hAnsi="Arial" w:cs="Arial"/>
                <w:b/>
                <w:color w:val="auto"/>
                <w:sz w:val="20"/>
                <w:szCs w:val="20"/>
                <w:lang w:val="de-DE"/>
              </w:rPr>
              <w:t xml:space="preserve"> cm</w:t>
            </w:r>
            <w:r>
              <w:rPr>
                <w:rFonts w:ascii="Arial" w:hAnsi="Arial" w:cs="Arial"/>
                <w:b/>
                <w:color w:val="auto"/>
                <w:sz w:val="20"/>
                <w:szCs w:val="20"/>
                <w:lang w:val="de-DE"/>
              </w:rPr>
              <w:t xml:space="preserve"> u setu sa zicom, iglom, dilatatorom</w:t>
            </w:r>
          </w:p>
          <w:p w:rsidR="008B366A" w:rsidRPr="000C2693" w:rsidRDefault="008B366A" w:rsidP="00C05F68">
            <w:pPr>
              <w:jc w:val="both"/>
              <w:rPr>
                <w:rFonts w:ascii="Arial" w:hAnsi="Arial" w:cs="Arial"/>
                <w:b/>
                <w:color w:val="auto"/>
                <w:sz w:val="20"/>
                <w:szCs w:val="20"/>
                <w:lang w:val="de-DE"/>
              </w:rPr>
            </w:pPr>
          </w:p>
        </w:tc>
        <w:tc>
          <w:tcPr>
            <w:tcW w:w="708" w:type="dxa"/>
            <w:tcBorders>
              <w:top w:val="single" w:sz="4" w:space="0" w:color="auto"/>
              <w:left w:val="single" w:sz="4" w:space="0" w:color="auto"/>
              <w:bottom w:val="single" w:sz="4" w:space="0" w:color="auto"/>
              <w:right w:val="single" w:sz="4" w:space="0" w:color="auto"/>
            </w:tcBorders>
            <w:vAlign w:val="center"/>
          </w:tcPr>
          <w:p w:rsidR="00C05F68" w:rsidRPr="000C2693" w:rsidRDefault="004E5C0A" w:rsidP="00C05F68">
            <w:pPr>
              <w:jc w:val="center"/>
              <w:rPr>
                <w:rFonts w:ascii="Arial" w:hAnsi="Arial" w:cs="Arial"/>
                <w:color w:val="auto"/>
                <w:sz w:val="20"/>
                <w:szCs w:val="20"/>
              </w:rPr>
            </w:pPr>
            <w:r>
              <w:rPr>
                <w:rFonts w:ascii="Arial" w:hAnsi="Arial" w:cs="Arial"/>
                <w:color w:val="auto"/>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tcPr>
          <w:p w:rsidR="00C05F68" w:rsidRPr="000C2693" w:rsidRDefault="004E5C0A" w:rsidP="00C05F68">
            <w:pPr>
              <w:jc w:val="center"/>
              <w:rPr>
                <w:rFonts w:ascii="Arial" w:hAnsi="Arial" w:cs="Arial"/>
                <w:b/>
                <w:color w:val="auto"/>
                <w:sz w:val="20"/>
                <w:szCs w:val="20"/>
              </w:rPr>
            </w:pPr>
            <w:r>
              <w:rPr>
                <w:rFonts w:ascii="Arial" w:hAnsi="Arial" w:cs="Arial"/>
                <w:b/>
                <w:color w:val="auto"/>
                <w:sz w:val="20"/>
                <w:szCs w:val="20"/>
              </w:rPr>
              <w:t>40</w:t>
            </w:r>
          </w:p>
        </w:tc>
        <w:tc>
          <w:tcPr>
            <w:tcW w:w="743" w:type="dxa"/>
            <w:gridSpan w:val="2"/>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r>
      <w:tr w:rsidR="00C05F68" w:rsidRPr="000C2693" w:rsidTr="00B64CD1">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C05F68" w:rsidRPr="000C2693" w:rsidRDefault="00C05F68" w:rsidP="00C05F6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rFonts w:ascii="Arial" w:hAnsi="Arial" w:cs="Arial"/>
                <w:sz w:val="20"/>
                <w:szCs w:val="20"/>
              </w:rPr>
            </w:pPr>
            <w:r w:rsidRPr="000C2693">
              <w:rPr>
                <w:rFonts w:ascii="Arial" w:hAnsi="Arial" w:cs="Arial"/>
                <w:sz w:val="20"/>
                <w:szCs w:val="20"/>
              </w:rPr>
              <w:t xml:space="preserve">     </w:t>
            </w:r>
          </w:p>
          <w:p w:rsidR="00C05F68" w:rsidRPr="000C2693" w:rsidRDefault="00C05F68" w:rsidP="00C05F68">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sz w:val="20"/>
                <w:szCs w:val="20"/>
              </w:rPr>
            </w:pPr>
          </w:p>
        </w:tc>
      </w:tr>
    </w:tbl>
    <w:p w:rsidR="00794401" w:rsidRDefault="00794401" w:rsidP="0059200A">
      <w:pPr>
        <w:pStyle w:val="ListParagraph"/>
        <w:tabs>
          <w:tab w:val="left" w:pos="90"/>
        </w:tabs>
        <w:ind w:left="0"/>
        <w:jc w:val="both"/>
        <w:rPr>
          <w:rFonts w:ascii="Arial" w:hAnsi="Arial" w:cs="Arial"/>
          <w:sz w:val="22"/>
          <w:szCs w:val="22"/>
        </w:rPr>
      </w:pPr>
    </w:p>
    <w:p w:rsidR="00794401" w:rsidRPr="00323CBE" w:rsidRDefault="00794401" w:rsidP="0059200A">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4321D8" w:rsidRPr="00306995" w:rsidTr="004321D8">
        <w:tc>
          <w:tcPr>
            <w:tcW w:w="3080" w:type="dxa"/>
            <w:shd w:val="clear" w:color="auto" w:fill="auto"/>
            <w:vAlign w:val="center"/>
          </w:tcPr>
          <w:p w:rsidR="004321D8" w:rsidRPr="00306995" w:rsidRDefault="004321D8" w:rsidP="004321D8">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4321D8" w:rsidRPr="00306995" w:rsidRDefault="004321D8" w:rsidP="004321D8">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4321D8" w:rsidRPr="00306995" w:rsidRDefault="004321D8" w:rsidP="004321D8">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4321D8" w:rsidRPr="00E617B8" w:rsidTr="004321D8">
        <w:tc>
          <w:tcPr>
            <w:tcW w:w="3080" w:type="dxa"/>
            <w:shd w:val="clear" w:color="auto" w:fill="auto"/>
          </w:tcPr>
          <w:p w:rsidR="004321D8" w:rsidRPr="00E617B8" w:rsidRDefault="004321D8" w:rsidP="004321D8">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4321D8" w:rsidRPr="00E617B8" w:rsidRDefault="004321D8" w:rsidP="004321D8">
            <w:pPr>
              <w:pStyle w:val="BodyText2"/>
              <w:snapToGrid w:val="0"/>
              <w:spacing w:line="100" w:lineRule="atLeast"/>
              <w:jc w:val="both"/>
              <w:rPr>
                <w:rFonts w:ascii="Arial" w:hAnsi="Arial" w:cs="Arial"/>
                <w:b/>
                <w:sz w:val="22"/>
                <w:szCs w:val="22"/>
              </w:rPr>
            </w:pPr>
          </w:p>
        </w:tc>
        <w:tc>
          <w:tcPr>
            <w:tcW w:w="3094" w:type="dxa"/>
            <w:shd w:val="clear" w:color="auto" w:fill="auto"/>
          </w:tcPr>
          <w:p w:rsidR="004321D8" w:rsidRPr="00E617B8" w:rsidRDefault="004321D8" w:rsidP="004321D8">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E617B8" w:rsidRDefault="00E617B8" w:rsidP="001740B5">
      <w:pPr>
        <w:pStyle w:val="BodyText3"/>
        <w:tabs>
          <w:tab w:val="left" w:pos="3402"/>
        </w:tabs>
        <w:spacing w:after="0"/>
        <w:rPr>
          <w:rFonts w:ascii="Arial" w:hAnsi="Arial" w:cs="Arial"/>
          <w:b/>
          <w:color w:val="auto"/>
          <w:sz w:val="22"/>
          <w:szCs w:val="22"/>
        </w:rPr>
      </w:pPr>
    </w:p>
    <w:p w:rsidR="00E7784C" w:rsidRDefault="00E7784C" w:rsidP="001740B5">
      <w:pPr>
        <w:pStyle w:val="BodyText3"/>
        <w:tabs>
          <w:tab w:val="left" w:pos="3402"/>
        </w:tabs>
        <w:spacing w:after="0"/>
        <w:rPr>
          <w:rFonts w:ascii="Arial" w:hAnsi="Arial" w:cs="Arial"/>
          <w:b/>
          <w:color w:val="auto"/>
          <w:sz w:val="22"/>
          <w:szCs w:val="22"/>
        </w:rPr>
      </w:pPr>
    </w:p>
    <w:p w:rsidR="000F7AD2" w:rsidRDefault="000F7AD2" w:rsidP="001740B5">
      <w:pPr>
        <w:pStyle w:val="BodyText3"/>
        <w:tabs>
          <w:tab w:val="left" w:pos="3402"/>
        </w:tabs>
        <w:spacing w:after="0"/>
        <w:rPr>
          <w:rFonts w:ascii="Arial" w:hAnsi="Arial" w:cs="Arial"/>
          <w:b/>
          <w:color w:val="auto"/>
          <w:sz w:val="22"/>
          <w:szCs w:val="22"/>
        </w:rPr>
      </w:pPr>
    </w:p>
    <w:p w:rsidR="000F7AD2" w:rsidRDefault="000F7AD2" w:rsidP="001740B5">
      <w:pPr>
        <w:pStyle w:val="BodyText3"/>
        <w:tabs>
          <w:tab w:val="left" w:pos="3402"/>
        </w:tabs>
        <w:spacing w:after="0"/>
        <w:rPr>
          <w:rFonts w:ascii="Arial" w:hAnsi="Arial" w:cs="Arial"/>
          <w:b/>
          <w:color w:val="auto"/>
          <w:sz w:val="22"/>
          <w:szCs w:val="22"/>
        </w:rPr>
      </w:pPr>
    </w:p>
    <w:p w:rsidR="000F7AD2" w:rsidRDefault="000F7AD2" w:rsidP="001740B5">
      <w:pPr>
        <w:pStyle w:val="BodyText3"/>
        <w:tabs>
          <w:tab w:val="left" w:pos="3402"/>
        </w:tabs>
        <w:spacing w:after="0"/>
        <w:rPr>
          <w:rFonts w:ascii="Arial" w:hAnsi="Arial" w:cs="Arial"/>
          <w:b/>
          <w:color w:val="auto"/>
          <w:sz w:val="22"/>
          <w:szCs w:val="22"/>
        </w:rPr>
      </w:pPr>
    </w:p>
    <w:p w:rsidR="000F7AD2" w:rsidRDefault="000F7AD2" w:rsidP="001740B5">
      <w:pPr>
        <w:pStyle w:val="BodyText3"/>
        <w:tabs>
          <w:tab w:val="left" w:pos="3402"/>
        </w:tabs>
        <w:spacing w:after="0"/>
        <w:rPr>
          <w:rFonts w:ascii="Arial" w:hAnsi="Arial" w:cs="Arial"/>
          <w:b/>
          <w:color w:val="auto"/>
          <w:sz w:val="22"/>
          <w:szCs w:val="22"/>
        </w:rPr>
      </w:pPr>
    </w:p>
    <w:p w:rsidR="000F7AD2" w:rsidRDefault="000F7AD2" w:rsidP="001740B5">
      <w:pPr>
        <w:pStyle w:val="BodyText3"/>
        <w:tabs>
          <w:tab w:val="left" w:pos="3402"/>
        </w:tabs>
        <w:spacing w:after="0"/>
        <w:rPr>
          <w:rFonts w:ascii="Arial" w:hAnsi="Arial" w:cs="Arial"/>
          <w:b/>
          <w:color w:val="auto"/>
          <w:sz w:val="22"/>
          <w:szCs w:val="22"/>
        </w:rPr>
      </w:pPr>
    </w:p>
    <w:p w:rsidR="00525C15" w:rsidRDefault="00525C15" w:rsidP="001740B5">
      <w:pPr>
        <w:pStyle w:val="BodyText3"/>
        <w:tabs>
          <w:tab w:val="left" w:pos="3402"/>
        </w:tabs>
        <w:spacing w:after="0"/>
        <w:rPr>
          <w:rFonts w:ascii="Arial" w:hAnsi="Arial" w:cs="Arial"/>
          <w:b/>
          <w:color w:val="auto"/>
          <w:sz w:val="22"/>
          <w:szCs w:val="22"/>
        </w:rPr>
      </w:pPr>
    </w:p>
    <w:p w:rsidR="00E7784C" w:rsidRPr="00794401" w:rsidRDefault="00E7784C" w:rsidP="00E7784C">
      <w:pPr>
        <w:tabs>
          <w:tab w:val="left" w:pos="14040"/>
        </w:tabs>
        <w:ind w:right="328"/>
        <w:rPr>
          <w:rFonts w:ascii="Arial" w:hAnsi="Arial" w:cs="Arial"/>
          <w:b/>
          <w:bCs/>
          <w:iCs/>
          <w:color w:val="C0504D"/>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E7784C" w:rsidRPr="00E617B8" w:rsidRDefault="00E7784C" w:rsidP="00E7784C">
      <w:pPr>
        <w:jc w:val="cente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E7784C" w:rsidRDefault="00E7784C" w:rsidP="00E7784C">
      <w:pPr>
        <w:tabs>
          <w:tab w:val="left" w:pos="6028"/>
        </w:tabs>
        <w:autoSpaceDE w:val="0"/>
        <w:spacing w:line="240" w:lineRule="auto"/>
        <w:rPr>
          <w:rFonts w:ascii="Arial" w:hAnsi="Arial" w:cs="Arial"/>
          <w:bCs/>
          <w:iCs/>
          <w:color w:val="002060"/>
          <w:sz w:val="22"/>
          <w:szCs w:val="22"/>
        </w:rPr>
      </w:pPr>
    </w:p>
    <w:p w:rsidR="00E7784C" w:rsidRPr="00C05F68" w:rsidRDefault="00494D9A" w:rsidP="00E7784C">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w:t>
      </w:r>
      <w:r w:rsidR="00E7784C" w:rsidRPr="000C2693">
        <w:rPr>
          <w:rFonts w:ascii="Arial" w:hAnsi="Arial" w:cs="Arial"/>
          <w:b/>
          <w:color w:val="auto"/>
          <w:sz w:val="22"/>
          <w:szCs w:val="22"/>
        </w:rPr>
        <w:t>.</w:t>
      </w:r>
      <w:proofErr w:type="gramEnd"/>
      <w:r w:rsidR="00E7784C" w:rsidRPr="000C2693">
        <w:rPr>
          <w:rFonts w:ascii="Arial" w:hAnsi="Arial" w:cs="Arial"/>
          <w:b/>
          <w:color w:val="auto"/>
          <w:sz w:val="22"/>
          <w:szCs w:val="22"/>
        </w:rPr>
        <w:t xml:space="preserve"> </w:t>
      </w:r>
      <w:r w:rsidR="00E7784C">
        <w:rPr>
          <w:rFonts w:ascii="Arial" w:hAnsi="Arial" w:cs="Arial"/>
          <w:b/>
          <w:bCs/>
          <w:sz w:val="22"/>
          <w:szCs w:val="22"/>
          <w:lang w:val="sr-Latn-CS"/>
        </w:rPr>
        <w:t>Uvodnici za radijalni</w:t>
      </w:r>
      <w:r w:rsidR="00E7784C" w:rsidRPr="004E5C0A">
        <w:rPr>
          <w:rFonts w:ascii="Arial" w:hAnsi="Arial" w:cs="Arial"/>
          <w:b/>
          <w:bCs/>
          <w:sz w:val="22"/>
          <w:szCs w:val="22"/>
          <w:lang w:val="sr-Latn-CS"/>
        </w:rPr>
        <w:t xml:space="preserve"> pristup</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E7784C" w:rsidRPr="000C2693" w:rsidTr="00317A32">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E7784C" w:rsidRPr="000C2693" w:rsidRDefault="00E7784C" w:rsidP="00317A32">
            <w:pPr>
              <w:ind w:left="-8" w:firstLine="8"/>
              <w:jc w:val="both"/>
              <w:rPr>
                <w:rFonts w:ascii="Arial" w:hAnsi="Arial" w:cs="Arial"/>
                <w:b/>
                <w:sz w:val="20"/>
                <w:szCs w:val="20"/>
                <w:lang w:val="de-DE"/>
              </w:rPr>
            </w:pPr>
          </w:p>
          <w:p w:rsidR="00E7784C" w:rsidRPr="000C2693" w:rsidRDefault="00E7784C" w:rsidP="00317A32">
            <w:pPr>
              <w:ind w:left="-8" w:firstLine="8"/>
              <w:jc w:val="both"/>
              <w:rPr>
                <w:rFonts w:ascii="Arial" w:hAnsi="Arial" w:cs="Arial"/>
                <w:b/>
                <w:sz w:val="20"/>
                <w:szCs w:val="20"/>
                <w:lang w:val="de-DE"/>
              </w:rPr>
            </w:pPr>
          </w:p>
          <w:p w:rsidR="00E7784C" w:rsidRPr="000C2693" w:rsidRDefault="00E7784C" w:rsidP="00317A32">
            <w:pPr>
              <w:ind w:left="-8" w:firstLine="8"/>
              <w:jc w:val="both"/>
              <w:rPr>
                <w:rFonts w:ascii="Arial" w:hAnsi="Arial" w:cs="Arial"/>
                <w:b/>
                <w:sz w:val="20"/>
                <w:szCs w:val="20"/>
                <w:lang w:val="de-DE"/>
              </w:rPr>
            </w:pPr>
          </w:p>
          <w:p w:rsidR="00E7784C" w:rsidRPr="000C2693" w:rsidRDefault="00E7784C" w:rsidP="00317A32">
            <w:pPr>
              <w:ind w:left="-8" w:firstLine="8"/>
              <w:jc w:val="center"/>
              <w:rPr>
                <w:rFonts w:ascii="Arial" w:hAnsi="Arial" w:cs="Arial"/>
                <w:b/>
                <w:sz w:val="20"/>
                <w:szCs w:val="20"/>
                <w:lang w:val="sr-Latn-CS"/>
              </w:rPr>
            </w:pPr>
            <w:r w:rsidRPr="000C2693">
              <w:rPr>
                <w:rFonts w:ascii="Arial" w:hAnsi="Arial" w:cs="Arial"/>
                <w:b/>
                <w:sz w:val="20"/>
                <w:szCs w:val="20"/>
              </w:rPr>
              <w:t>Red</w:t>
            </w:r>
          </w:p>
          <w:p w:rsidR="00E7784C" w:rsidRPr="000C2693" w:rsidRDefault="00E7784C" w:rsidP="00317A32">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Jed.</w:t>
            </w: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b/>
                <w:sz w:val="20"/>
                <w:szCs w:val="20"/>
              </w:rPr>
            </w:pPr>
            <w:r w:rsidRPr="000C2693">
              <w:rPr>
                <w:rFonts w:ascii="Arial" w:hAnsi="Arial" w:cs="Arial"/>
                <w:b/>
                <w:sz w:val="20"/>
                <w:szCs w:val="20"/>
              </w:rPr>
              <w:t>POPUNJAVA PONUDJAČ</w:t>
            </w:r>
          </w:p>
          <w:p w:rsidR="00E7784C" w:rsidRPr="000C2693" w:rsidRDefault="00E7784C" w:rsidP="00317A32">
            <w:pPr>
              <w:rPr>
                <w:rFonts w:ascii="Arial" w:hAnsi="Arial" w:cs="Arial"/>
                <w:b/>
                <w:sz w:val="20"/>
                <w:szCs w:val="20"/>
              </w:rPr>
            </w:pPr>
          </w:p>
        </w:tc>
      </w:tr>
      <w:tr w:rsidR="00E7784C" w:rsidRPr="000C2693" w:rsidTr="00317A3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Podaci o ponudjenom dobru</w:t>
            </w:r>
          </w:p>
        </w:tc>
      </w:tr>
      <w:tr w:rsidR="00E7784C" w:rsidRPr="000C2693" w:rsidTr="00317A3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Cena po jed. mere</w:t>
            </w:r>
          </w:p>
          <w:p w:rsidR="00E7784C" w:rsidRPr="000C2693" w:rsidRDefault="00E7784C" w:rsidP="00317A32">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r w:rsidRPr="000C2693">
              <w:rPr>
                <w:rFonts w:ascii="Arial" w:hAnsi="Arial" w:cs="Arial"/>
                <w:b/>
                <w:sz w:val="20"/>
                <w:szCs w:val="20"/>
              </w:rPr>
              <w:t xml:space="preserve">Iznos  jedinične cene sa PDV-om </w:t>
            </w: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r w:rsidRPr="000C2693">
              <w:rPr>
                <w:rFonts w:ascii="Arial" w:hAnsi="Arial" w:cs="Arial"/>
                <w:b/>
                <w:sz w:val="20"/>
                <w:szCs w:val="20"/>
              </w:rPr>
              <w:t>Ukupna cena bez PDV-a</w:t>
            </w: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Ukupna cena sa PDV-om</w:t>
            </w: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r w:rsidRPr="000C2693">
              <w:rPr>
                <w:rFonts w:ascii="Arial" w:hAnsi="Arial" w:cs="Arial"/>
                <w:b/>
                <w:sz w:val="20"/>
                <w:szCs w:val="20"/>
              </w:rPr>
              <w:t>Komerc.</w:t>
            </w: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E7784C" w:rsidRPr="000C2693" w:rsidTr="00317A32">
        <w:trPr>
          <w:trHeight w:val="345"/>
        </w:trPr>
        <w:tc>
          <w:tcPr>
            <w:tcW w:w="710"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14</w:t>
            </w:r>
          </w:p>
        </w:tc>
      </w:tr>
      <w:tr w:rsidR="00E7784C" w:rsidRPr="000C2693" w:rsidTr="00317A32">
        <w:trPr>
          <w:trHeight w:val="234"/>
        </w:trPr>
        <w:tc>
          <w:tcPr>
            <w:tcW w:w="710"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Cs/>
                <w:color w:val="auto"/>
                <w:sz w:val="20"/>
                <w:szCs w:val="20"/>
              </w:rPr>
            </w:pPr>
            <w:r w:rsidRPr="000C2693">
              <w:rPr>
                <w:rFonts w:ascii="Arial" w:hAnsi="Arial" w:cs="Arial"/>
                <w:bCs/>
                <w:color w:val="auto"/>
                <w:sz w:val="20"/>
                <w:szCs w:val="20"/>
              </w:rPr>
              <w:t>1.</w:t>
            </w:r>
          </w:p>
        </w:tc>
        <w:tc>
          <w:tcPr>
            <w:tcW w:w="2659" w:type="dxa"/>
            <w:tcBorders>
              <w:top w:val="single" w:sz="4" w:space="0" w:color="auto"/>
              <w:left w:val="single" w:sz="4" w:space="0" w:color="auto"/>
              <w:bottom w:val="single" w:sz="4" w:space="0" w:color="auto"/>
              <w:right w:val="single" w:sz="4" w:space="0" w:color="auto"/>
            </w:tcBorders>
            <w:vAlign w:val="center"/>
          </w:tcPr>
          <w:p w:rsidR="00E7784C" w:rsidRDefault="00E7784C" w:rsidP="00317A32">
            <w:pPr>
              <w:jc w:val="both"/>
              <w:rPr>
                <w:rFonts w:ascii="Arial" w:hAnsi="Arial" w:cs="Arial"/>
                <w:b/>
                <w:color w:val="auto"/>
                <w:sz w:val="20"/>
                <w:szCs w:val="20"/>
                <w:lang w:val="de-DE"/>
              </w:rPr>
            </w:pPr>
          </w:p>
          <w:p w:rsidR="00E7784C" w:rsidRDefault="00D90E08" w:rsidP="00317A32">
            <w:pPr>
              <w:jc w:val="both"/>
              <w:rPr>
                <w:rFonts w:ascii="Arial" w:hAnsi="Arial" w:cs="Arial"/>
                <w:b/>
                <w:color w:val="auto"/>
                <w:sz w:val="20"/>
                <w:szCs w:val="20"/>
                <w:lang w:val="de-DE"/>
              </w:rPr>
            </w:pPr>
            <w:r>
              <w:rPr>
                <w:rFonts w:ascii="Arial" w:hAnsi="Arial" w:cs="Arial"/>
                <w:b/>
                <w:color w:val="auto"/>
                <w:sz w:val="20"/>
                <w:szCs w:val="20"/>
                <w:lang w:val="de-DE"/>
              </w:rPr>
              <w:t>Uvodnk od 5,6</w:t>
            </w:r>
            <w:r w:rsidR="00E7784C">
              <w:rPr>
                <w:rFonts w:ascii="Arial" w:hAnsi="Arial" w:cs="Arial"/>
                <w:b/>
                <w:color w:val="auto"/>
                <w:sz w:val="20"/>
                <w:szCs w:val="20"/>
                <w:lang w:val="de-DE"/>
              </w:rPr>
              <w:t xml:space="preserve"> F za </w:t>
            </w:r>
            <w:r>
              <w:rPr>
                <w:rFonts w:ascii="Arial" w:hAnsi="Arial" w:cs="Arial"/>
                <w:b/>
                <w:color w:val="auto"/>
                <w:sz w:val="20"/>
                <w:szCs w:val="20"/>
                <w:lang w:val="de-DE"/>
              </w:rPr>
              <w:t xml:space="preserve">radijalni </w:t>
            </w:r>
            <w:r w:rsidR="00E7784C">
              <w:rPr>
                <w:rFonts w:ascii="Arial" w:hAnsi="Arial" w:cs="Arial"/>
                <w:b/>
                <w:color w:val="auto"/>
                <w:sz w:val="20"/>
                <w:szCs w:val="20"/>
                <w:lang w:val="de-DE"/>
              </w:rPr>
              <w:t>p</w:t>
            </w:r>
            <w:r>
              <w:rPr>
                <w:rFonts w:ascii="Arial" w:hAnsi="Arial" w:cs="Arial"/>
                <w:b/>
                <w:color w:val="auto"/>
                <w:sz w:val="20"/>
                <w:szCs w:val="20"/>
                <w:lang w:val="de-DE"/>
              </w:rPr>
              <w:t>ristup sa valvulom, dužine do 10-1</w:t>
            </w:r>
            <w:r w:rsidR="00E7784C">
              <w:rPr>
                <w:rFonts w:ascii="Arial" w:hAnsi="Arial" w:cs="Arial"/>
                <w:b/>
                <w:color w:val="auto"/>
                <w:sz w:val="20"/>
                <w:szCs w:val="20"/>
                <w:lang w:val="de-DE"/>
              </w:rPr>
              <w:t>3</w:t>
            </w:r>
            <w:r>
              <w:rPr>
                <w:rFonts w:ascii="Arial" w:hAnsi="Arial" w:cs="Arial"/>
                <w:b/>
                <w:color w:val="auto"/>
                <w:sz w:val="20"/>
                <w:szCs w:val="20"/>
                <w:lang w:val="de-DE"/>
              </w:rPr>
              <w:t xml:space="preserve"> cm</w:t>
            </w:r>
            <w:r w:rsidR="00E7784C">
              <w:rPr>
                <w:rFonts w:ascii="Arial" w:hAnsi="Arial" w:cs="Arial"/>
                <w:b/>
                <w:color w:val="auto"/>
                <w:sz w:val="20"/>
                <w:szCs w:val="20"/>
                <w:lang w:val="de-DE"/>
              </w:rPr>
              <w:t xml:space="preserve"> u setu sa zicom, iglom, dilatatorom</w:t>
            </w:r>
          </w:p>
          <w:p w:rsidR="00E7784C" w:rsidRPr="000C2693" w:rsidRDefault="00E7784C" w:rsidP="00317A32">
            <w:pPr>
              <w:jc w:val="both"/>
              <w:rPr>
                <w:rFonts w:ascii="Arial" w:hAnsi="Arial" w:cs="Arial"/>
                <w:b/>
                <w:color w:val="auto"/>
                <w:sz w:val="20"/>
                <w:szCs w:val="20"/>
                <w:lang w:val="de-DE"/>
              </w:rPr>
            </w:pPr>
          </w:p>
        </w:tc>
        <w:tc>
          <w:tcPr>
            <w:tcW w:w="708"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color w:val="auto"/>
                <w:sz w:val="20"/>
                <w:szCs w:val="20"/>
              </w:rPr>
            </w:pPr>
            <w:r>
              <w:rPr>
                <w:rFonts w:ascii="Arial" w:hAnsi="Arial" w:cs="Arial"/>
                <w:color w:val="auto"/>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tcPr>
          <w:p w:rsidR="00E7784C" w:rsidRPr="000C2693" w:rsidRDefault="00D90E08" w:rsidP="00317A32">
            <w:pPr>
              <w:jc w:val="center"/>
              <w:rPr>
                <w:rFonts w:ascii="Arial" w:hAnsi="Arial" w:cs="Arial"/>
                <w:b/>
                <w:color w:val="auto"/>
                <w:sz w:val="20"/>
                <w:szCs w:val="20"/>
              </w:rPr>
            </w:pPr>
            <w:r>
              <w:rPr>
                <w:rFonts w:ascii="Arial" w:hAnsi="Arial" w:cs="Arial"/>
                <w:b/>
                <w:color w:val="auto"/>
                <w:sz w:val="20"/>
                <w:szCs w:val="20"/>
              </w:rPr>
              <w:t>20</w:t>
            </w:r>
          </w:p>
        </w:tc>
        <w:tc>
          <w:tcPr>
            <w:tcW w:w="743" w:type="dxa"/>
            <w:gridSpan w:val="2"/>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color w:val="auto"/>
                <w:sz w:val="20"/>
                <w:szCs w:val="20"/>
              </w:rPr>
            </w:pPr>
          </w:p>
        </w:tc>
      </w:tr>
      <w:tr w:rsidR="00E7784C" w:rsidRPr="000C2693" w:rsidTr="00317A32">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E7784C" w:rsidRPr="000C2693" w:rsidRDefault="00E7784C" w:rsidP="00317A3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rPr>
                <w:rFonts w:ascii="Arial" w:hAnsi="Arial" w:cs="Arial"/>
                <w:sz w:val="20"/>
                <w:szCs w:val="20"/>
              </w:rPr>
            </w:pPr>
            <w:r w:rsidRPr="000C2693">
              <w:rPr>
                <w:rFonts w:ascii="Arial" w:hAnsi="Arial" w:cs="Arial"/>
                <w:sz w:val="20"/>
                <w:szCs w:val="20"/>
              </w:rPr>
              <w:t xml:space="preserve">     </w:t>
            </w:r>
          </w:p>
          <w:p w:rsidR="00E7784C" w:rsidRPr="000C2693" w:rsidRDefault="00E7784C" w:rsidP="00317A32">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rPr>
                <w:sz w:val="20"/>
                <w:szCs w:val="20"/>
              </w:rPr>
            </w:pPr>
          </w:p>
        </w:tc>
      </w:tr>
    </w:tbl>
    <w:p w:rsidR="00E7784C" w:rsidRDefault="00E7784C" w:rsidP="00E7784C">
      <w:pPr>
        <w:pStyle w:val="ListParagraph"/>
        <w:tabs>
          <w:tab w:val="left" w:pos="90"/>
        </w:tabs>
        <w:ind w:left="0"/>
        <w:jc w:val="both"/>
        <w:rPr>
          <w:rFonts w:ascii="Arial" w:hAnsi="Arial" w:cs="Arial"/>
          <w:sz w:val="22"/>
          <w:szCs w:val="22"/>
        </w:rPr>
      </w:pPr>
    </w:p>
    <w:p w:rsidR="00E7784C" w:rsidRPr="00323CBE" w:rsidRDefault="00E7784C" w:rsidP="00E7784C">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E7784C" w:rsidRPr="00306995" w:rsidTr="00317A32">
        <w:tc>
          <w:tcPr>
            <w:tcW w:w="3080" w:type="dxa"/>
            <w:shd w:val="clear" w:color="auto" w:fill="auto"/>
            <w:vAlign w:val="center"/>
          </w:tcPr>
          <w:p w:rsidR="00E7784C" w:rsidRPr="00306995" w:rsidRDefault="00E7784C" w:rsidP="00317A32">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E7784C" w:rsidRPr="00306995" w:rsidRDefault="00E7784C" w:rsidP="00317A32">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E7784C" w:rsidRPr="00306995" w:rsidRDefault="00E7784C" w:rsidP="00317A32">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E7784C" w:rsidRPr="00E617B8" w:rsidTr="00317A32">
        <w:tc>
          <w:tcPr>
            <w:tcW w:w="3080" w:type="dxa"/>
            <w:shd w:val="clear" w:color="auto" w:fill="auto"/>
          </w:tcPr>
          <w:p w:rsidR="00E7784C" w:rsidRPr="00E617B8" w:rsidRDefault="00E7784C" w:rsidP="00317A3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E7784C" w:rsidRPr="00E617B8" w:rsidRDefault="00E7784C" w:rsidP="00317A32">
            <w:pPr>
              <w:pStyle w:val="BodyText2"/>
              <w:snapToGrid w:val="0"/>
              <w:spacing w:line="100" w:lineRule="atLeast"/>
              <w:jc w:val="both"/>
              <w:rPr>
                <w:rFonts w:ascii="Arial" w:hAnsi="Arial" w:cs="Arial"/>
                <w:b/>
                <w:sz w:val="22"/>
                <w:szCs w:val="22"/>
              </w:rPr>
            </w:pPr>
          </w:p>
        </w:tc>
        <w:tc>
          <w:tcPr>
            <w:tcW w:w="3094" w:type="dxa"/>
            <w:shd w:val="clear" w:color="auto" w:fill="auto"/>
          </w:tcPr>
          <w:p w:rsidR="00E7784C" w:rsidRPr="00E617B8" w:rsidRDefault="00E7784C" w:rsidP="00317A3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FC52BA" w:rsidRDefault="00FC52BA" w:rsidP="00525C15">
      <w:pPr>
        <w:pStyle w:val="BodyText3"/>
        <w:tabs>
          <w:tab w:val="left" w:pos="3402"/>
        </w:tabs>
        <w:spacing w:after="0"/>
        <w:jc w:val="center"/>
        <w:rPr>
          <w:rFonts w:ascii="Arial" w:hAnsi="Arial" w:cs="Arial"/>
          <w:b/>
          <w:sz w:val="22"/>
          <w:szCs w:val="22"/>
        </w:rPr>
      </w:pPr>
    </w:p>
    <w:p w:rsidR="00FC52BA" w:rsidRDefault="00FC52BA" w:rsidP="00525C15">
      <w:pPr>
        <w:pStyle w:val="BodyText3"/>
        <w:tabs>
          <w:tab w:val="left" w:pos="3402"/>
        </w:tabs>
        <w:spacing w:after="0"/>
        <w:jc w:val="center"/>
        <w:rPr>
          <w:rFonts w:ascii="Arial" w:hAnsi="Arial" w:cs="Arial"/>
          <w:b/>
          <w:sz w:val="22"/>
          <w:szCs w:val="22"/>
        </w:rPr>
      </w:pPr>
    </w:p>
    <w:p w:rsidR="00FC52BA" w:rsidRDefault="00FC52BA" w:rsidP="00525C15">
      <w:pPr>
        <w:pStyle w:val="BodyText3"/>
        <w:tabs>
          <w:tab w:val="left" w:pos="3402"/>
        </w:tabs>
        <w:spacing w:after="0"/>
        <w:jc w:val="center"/>
        <w:rPr>
          <w:rFonts w:ascii="Arial" w:hAnsi="Arial" w:cs="Arial"/>
          <w:b/>
          <w:sz w:val="22"/>
          <w:szCs w:val="22"/>
        </w:rPr>
      </w:pPr>
    </w:p>
    <w:p w:rsidR="00FC52BA" w:rsidRDefault="00FC52BA" w:rsidP="00525C15">
      <w:pPr>
        <w:pStyle w:val="BodyText3"/>
        <w:tabs>
          <w:tab w:val="left" w:pos="3402"/>
        </w:tabs>
        <w:spacing w:after="0"/>
        <w:jc w:val="center"/>
        <w:rPr>
          <w:rFonts w:ascii="Arial" w:hAnsi="Arial" w:cs="Arial"/>
          <w:b/>
          <w:sz w:val="22"/>
          <w:szCs w:val="22"/>
        </w:rPr>
      </w:pPr>
    </w:p>
    <w:p w:rsidR="00494D9A" w:rsidRDefault="00525C15" w:rsidP="00525C15">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494D9A" w:rsidRDefault="00494D9A" w:rsidP="001740B5">
      <w:pPr>
        <w:pStyle w:val="BodyText3"/>
        <w:tabs>
          <w:tab w:val="left" w:pos="3402"/>
        </w:tabs>
        <w:spacing w:after="0"/>
        <w:rPr>
          <w:rFonts w:ascii="Arial" w:hAnsi="Arial" w:cs="Arial"/>
          <w:b/>
          <w:color w:val="auto"/>
          <w:sz w:val="22"/>
          <w:szCs w:val="22"/>
        </w:rPr>
      </w:pPr>
    </w:p>
    <w:p w:rsidR="00494D9A" w:rsidRPr="00E617B8" w:rsidRDefault="00494D9A" w:rsidP="00494D9A">
      <w:pPr>
        <w:jc w:val="cente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494D9A" w:rsidRDefault="00494D9A" w:rsidP="00494D9A">
      <w:pPr>
        <w:tabs>
          <w:tab w:val="left" w:pos="6028"/>
        </w:tabs>
        <w:autoSpaceDE w:val="0"/>
        <w:spacing w:line="240" w:lineRule="auto"/>
        <w:rPr>
          <w:rFonts w:ascii="Arial" w:hAnsi="Arial" w:cs="Arial"/>
          <w:bCs/>
          <w:iCs/>
          <w:color w:val="002060"/>
          <w:sz w:val="22"/>
          <w:szCs w:val="22"/>
        </w:rPr>
      </w:pPr>
    </w:p>
    <w:p w:rsidR="00494D9A" w:rsidRPr="0067020E" w:rsidRDefault="00494D9A" w:rsidP="00494D9A">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w:t>
      </w:r>
      <w:r w:rsidRPr="000C2693">
        <w:rPr>
          <w:rFonts w:ascii="Arial" w:hAnsi="Arial" w:cs="Arial"/>
          <w:b/>
          <w:color w:val="auto"/>
          <w:sz w:val="22"/>
          <w:szCs w:val="22"/>
        </w:rPr>
        <w:t>.</w:t>
      </w:r>
      <w:proofErr w:type="gramEnd"/>
      <w:r w:rsidRPr="000C2693">
        <w:rPr>
          <w:rFonts w:ascii="Arial" w:hAnsi="Arial" w:cs="Arial"/>
          <w:b/>
          <w:color w:val="auto"/>
          <w:sz w:val="22"/>
          <w:szCs w:val="22"/>
        </w:rPr>
        <w:t xml:space="preserve"> </w:t>
      </w:r>
      <w:r w:rsidR="0067020E" w:rsidRPr="0067020E">
        <w:rPr>
          <w:rFonts w:ascii="Arial" w:hAnsi="Arial" w:cs="Arial"/>
          <w:b/>
          <w:bCs/>
          <w:sz w:val="22"/>
          <w:szCs w:val="22"/>
          <w:lang w:val="sr-Latn-CS"/>
        </w:rPr>
        <w:t>Sterilni setovi za koronarografiju</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494D9A" w:rsidRPr="000C2693" w:rsidTr="00317A32">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494D9A" w:rsidRPr="000C2693" w:rsidRDefault="00494D9A" w:rsidP="00317A32">
            <w:pPr>
              <w:ind w:left="-8" w:firstLine="8"/>
              <w:jc w:val="both"/>
              <w:rPr>
                <w:rFonts w:ascii="Arial" w:hAnsi="Arial" w:cs="Arial"/>
                <w:b/>
                <w:sz w:val="20"/>
                <w:szCs w:val="20"/>
                <w:lang w:val="de-DE"/>
              </w:rPr>
            </w:pPr>
          </w:p>
          <w:p w:rsidR="00494D9A" w:rsidRPr="000C2693" w:rsidRDefault="00494D9A" w:rsidP="00317A32">
            <w:pPr>
              <w:ind w:left="-8" w:firstLine="8"/>
              <w:jc w:val="both"/>
              <w:rPr>
                <w:rFonts w:ascii="Arial" w:hAnsi="Arial" w:cs="Arial"/>
                <w:b/>
                <w:sz w:val="20"/>
                <w:szCs w:val="20"/>
                <w:lang w:val="de-DE"/>
              </w:rPr>
            </w:pPr>
          </w:p>
          <w:p w:rsidR="00494D9A" w:rsidRPr="000C2693" w:rsidRDefault="00494D9A" w:rsidP="00317A32">
            <w:pPr>
              <w:ind w:left="-8" w:firstLine="8"/>
              <w:jc w:val="both"/>
              <w:rPr>
                <w:rFonts w:ascii="Arial" w:hAnsi="Arial" w:cs="Arial"/>
                <w:b/>
                <w:sz w:val="20"/>
                <w:szCs w:val="20"/>
                <w:lang w:val="de-DE"/>
              </w:rPr>
            </w:pPr>
          </w:p>
          <w:p w:rsidR="00494D9A" w:rsidRPr="000C2693" w:rsidRDefault="00494D9A" w:rsidP="00317A32">
            <w:pPr>
              <w:ind w:left="-8" w:firstLine="8"/>
              <w:jc w:val="center"/>
              <w:rPr>
                <w:rFonts w:ascii="Arial" w:hAnsi="Arial" w:cs="Arial"/>
                <w:b/>
                <w:sz w:val="20"/>
                <w:szCs w:val="20"/>
                <w:lang w:val="sr-Latn-CS"/>
              </w:rPr>
            </w:pPr>
            <w:r w:rsidRPr="000C2693">
              <w:rPr>
                <w:rFonts w:ascii="Arial" w:hAnsi="Arial" w:cs="Arial"/>
                <w:b/>
                <w:sz w:val="20"/>
                <w:szCs w:val="20"/>
              </w:rPr>
              <w:t>Red</w:t>
            </w:r>
          </w:p>
          <w:p w:rsidR="00494D9A" w:rsidRPr="000C2693" w:rsidRDefault="00494D9A" w:rsidP="00317A32">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Jed.</w:t>
            </w: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b/>
                <w:sz w:val="20"/>
                <w:szCs w:val="20"/>
              </w:rPr>
            </w:pPr>
            <w:r w:rsidRPr="000C2693">
              <w:rPr>
                <w:rFonts w:ascii="Arial" w:hAnsi="Arial" w:cs="Arial"/>
                <w:b/>
                <w:sz w:val="20"/>
                <w:szCs w:val="20"/>
              </w:rPr>
              <w:t>POPUNJAVA PONUDJAČ</w:t>
            </w:r>
          </w:p>
          <w:p w:rsidR="00494D9A" w:rsidRPr="000C2693" w:rsidRDefault="00494D9A" w:rsidP="00317A32">
            <w:pPr>
              <w:rPr>
                <w:rFonts w:ascii="Arial" w:hAnsi="Arial" w:cs="Arial"/>
                <w:b/>
                <w:sz w:val="20"/>
                <w:szCs w:val="20"/>
              </w:rPr>
            </w:pPr>
          </w:p>
        </w:tc>
      </w:tr>
      <w:tr w:rsidR="00494D9A" w:rsidRPr="000C2693" w:rsidTr="00317A3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Podaci o ponudjenom dobru</w:t>
            </w:r>
          </w:p>
        </w:tc>
      </w:tr>
      <w:tr w:rsidR="00494D9A" w:rsidRPr="000C2693" w:rsidTr="00317A3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Cena po jed. mere</w:t>
            </w:r>
          </w:p>
          <w:p w:rsidR="00494D9A" w:rsidRPr="000C2693" w:rsidRDefault="00494D9A" w:rsidP="00317A32">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jc w:val="center"/>
              <w:rPr>
                <w:rFonts w:ascii="Arial" w:hAnsi="Arial" w:cs="Arial"/>
                <w:b/>
                <w:sz w:val="20"/>
                <w:szCs w:val="20"/>
              </w:rPr>
            </w:pPr>
            <w:r w:rsidRPr="000C2693">
              <w:rPr>
                <w:rFonts w:ascii="Arial" w:hAnsi="Arial" w:cs="Arial"/>
                <w:b/>
                <w:sz w:val="20"/>
                <w:szCs w:val="20"/>
              </w:rPr>
              <w:t xml:space="preserve">Iznos  jedinične cene sa PDV-om </w:t>
            </w: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jc w:val="center"/>
              <w:rPr>
                <w:rFonts w:ascii="Arial" w:hAnsi="Arial" w:cs="Arial"/>
                <w:b/>
                <w:sz w:val="20"/>
                <w:szCs w:val="20"/>
              </w:rPr>
            </w:pPr>
            <w:r w:rsidRPr="000C2693">
              <w:rPr>
                <w:rFonts w:ascii="Arial" w:hAnsi="Arial" w:cs="Arial"/>
                <w:b/>
                <w:sz w:val="20"/>
                <w:szCs w:val="20"/>
              </w:rPr>
              <w:t>Ukupna cena bez PDV-a</w:t>
            </w: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Ukupna cena sa PDV-om</w:t>
            </w: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jc w:val="center"/>
              <w:rPr>
                <w:rFonts w:ascii="Arial" w:hAnsi="Arial" w:cs="Arial"/>
                <w:b/>
                <w:sz w:val="20"/>
                <w:szCs w:val="20"/>
              </w:rPr>
            </w:pPr>
            <w:r w:rsidRPr="000C2693">
              <w:rPr>
                <w:rFonts w:ascii="Arial" w:hAnsi="Arial" w:cs="Arial"/>
                <w:b/>
                <w:sz w:val="20"/>
                <w:szCs w:val="20"/>
              </w:rPr>
              <w:t>Komerc.</w:t>
            </w: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494D9A" w:rsidRPr="000C2693" w:rsidTr="00317A32">
        <w:trPr>
          <w:trHeight w:val="345"/>
        </w:trPr>
        <w:tc>
          <w:tcPr>
            <w:tcW w:w="710"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14</w:t>
            </w:r>
          </w:p>
        </w:tc>
      </w:tr>
      <w:tr w:rsidR="00494D9A" w:rsidRPr="000C2693" w:rsidTr="00317A32">
        <w:trPr>
          <w:trHeight w:val="234"/>
        </w:trPr>
        <w:tc>
          <w:tcPr>
            <w:tcW w:w="710" w:type="dxa"/>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jc w:val="center"/>
              <w:rPr>
                <w:rFonts w:ascii="Arial" w:hAnsi="Arial" w:cs="Arial"/>
                <w:bCs/>
                <w:color w:val="auto"/>
                <w:sz w:val="20"/>
                <w:szCs w:val="20"/>
              </w:rPr>
            </w:pPr>
            <w:r w:rsidRPr="000C2693">
              <w:rPr>
                <w:rFonts w:ascii="Arial" w:hAnsi="Arial" w:cs="Arial"/>
                <w:bCs/>
                <w:color w:val="auto"/>
                <w:sz w:val="20"/>
                <w:szCs w:val="20"/>
              </w:rPr>
              <w:t>1.</w:t>
            </w:r>
          </w:p>
        </w:tc>
        <w:tc>
          <w:tcPr>
            <w:tcW w:w="2659" w:type="dxa"/>
            <w:tcBorders>
              <w:top w:val="single" w:sz="4" w:space="0" w:color="auto"/>
              <w:left w:val="single" w:sz="4" w:space="0" w:color="auto"/>
              <w:bottom w:val="single" w:sz="4" w:space="0" w:color="auto"/>
              <w:right w:val="single" w:sz="4" w:space="0" w:color="auto"/>
            </w:tcBorders>
            <w:vAlign w:val="center"/>
          </w:tcPr>
          <w:p w:rsidR="00494D9A" w:rsidRDefault="00494D9A" w:rsidP="00317A32">
            <w:pPr>
              <w:jc w:val="both"/>
              <w:rPr>
                <w:rFonts w:ascii="Arial" w:hAnsi="Arial" w:cs="Arial"/>
                <w:b/>
                <w:color w:val="auto"/>
                <w:sz w:val="20"/>
                <w:szCs w:val="20"/>
                <w:lang w:val="de-DE"/>
              </w:rPr>
            </w:pPr>
          </w:p>
          <w:p w:rsidR="00494D9A" w:rsidRDefault="0067020E" w:rsidP="0067020E">
            <w:pPr>
              <w:jc w:val="both"/>
              <w:rPr>
                <w:rFonts w:ascii="Arial" w:hAnsi="Arial" w:cs="Arial"/>
                <w:b/>
                <w:color w:val="auto"/>
                <w:sz w:val="20"/>
                <w:szCs w:val="20"/>
                <w:lang w:val="de-DE"/>
              </w:rPr>
            </w:pPr>
            <w:r>
              <w:rPr>
                <w:rFonts w:ascii="Arial" w:hAnsi="Arial" w:cs="Arial"/>
                <w:b/>
                <w:color w:val="auto"/>
                <w:sz w:val="20"/>
                <w:szCs w:val="20"/>
                <w:lang w:val="de-DE"/>
              </w:rPr>
              <w:t>Univerzalni set za angiografiju u kompletu sa svim potrebnim aksesorijama za dijagnostiku, radijalni</w:t>
            </w:r>
          </w:p>
          <w:p w:rsidR="00C93E52" w:rsidRPr="000C2693" w:rsidRDefault="00C93E52" w:rsidP="0067020E">
            <w:pPr>
              <w:jc w:val="both"/>
              <w:rPr>
                <w:rFonts w:ascii="Arial" w:hAnsi="Arial" w:cs="Arial"/>
                <w:b/>
                <w:color w:val="auto"/>
                <w:sz w:val="20"/>
                <w:szCs w:val="20"/>
                <w:lang w:val="de-DE"/>
              </w:rPr>
            </w:pPr>
          </w:p>
        </w:tc>
        <w:tc>
          <w:tcPr>
            <w:tcW w:w="708" w:type="dxa"/>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jc w:val="center"/>
              <w:rPr>
                <w:rFonts w:ascii="Arial" w:hAnsi="Arial" w:cs="Arial"/>
                <w:color w:val="auto"/>
                <w:sz w:val="20"/>
                <w:szCs w:val="20"/>
              </w:rPr>
            </w:pPr>
            <w:r>
              <w:rPr>
                <w:rFonts w:ascii="Arial" w:hAnsi="Arial" w:cs="Arial"/>
                <w:color w:val="auto"/>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tcPr>
          <w:p w:rsidR="00494D9A" w:rsidRPr="000C2693" w:rsidRDefault="0067020E" w:rsidP="00317A32">
            <w:pPr>
              <w:jc w:val="center"/>
              <w:rPr>
                <w:rFonts w:ascii="Arial" w:hAnsi="Arial" w:cs="Arial"/>
                <w:b/>
                <w:color w:val="auto"/>
                <w:sz w:val="20"/>
                <w:szCs w:val="20"/>
              </w:rPr>
            </w:pPr>
            <w:r>
              <w:rPr>
                <w:rFonts w:ascii="Arial" w:hAnsi="Arial" w:cs="Arial"/>
                <w:b/>
                <w:color w:val="auto"/>
                <w:sz w:val="20"/>
                <w:szCs w:val="20"/>
              </w:rPr>
              <w:t>100</w:t>
            </w:r>
          </w:p>
        </w:tc>
        <w:tc>
          <w:tcPr>
            <w:tcW w:w="743" w:type="dxa"/>
            <w:gridSpan w:val="2"/>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color w:val="auto"/>
                <w:sz w:val="20"/>
                <w:szCs w:val="20"/>
              </w:rPr>
            </w:pPr>
          </w:p>
        </w:tc>
      </w:tr>
      <w:tr w:rsidR="00494D9A" w:rsidRPr="000C2693" w:rsidTr="00317A32">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494D9A" w:rsidRPr="000C2693" w:rsidRDefault="00494D9A" w:rsidP="00317A3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rPr>
                <w:rFonts w:ascii="Arial" w:hAnsi="Arial" w:cs="Arial"/>
                <w:sz w:val="20"/>
                <w:szCs w:val="20"/>
              </w:rPr>
            </w:pPr>
            <w:r w:rsidRPr="000C2693">
              <w:rPr>
                <w:rFonts w:ascii="Arial" w:hAnsi="Arial" w:cs="Arial"/>
                <w:sz w:val="20"/>
                <w:szCs w:val="20"/>
              </w:rPr>
              <w:t xml:space="preserve">     </w:t>
            </w:r>
          </w:p>
          <w:p w:rsidR="00494D9A" w:rsidRPr="000C2693" w:rsidRDefault="00494D9A" w:rsidP="00317A32">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rPr>
                <w:sz w:val="20"/>
                <w:szCs w:val="20"/>
              </w:rPr>
            </w:pPr>
          </w:p>
        </w:tc>
      </w:tr>
    </w:tbl>
    <w:p w:rsidR="00494D9A" w:rsidRDefault="00494D9A" w:rsidP="00494D9A">
      <w:pPr>
        <w:pStyle w:val="ListParagraph"/>
        <w:tabs>
          <w:tab w:val="left" w:pos="90"/>
        </w:tabs>
        <w:ind w:left="0"/>
        <w:jc w:val="both"/>
        <w:rPr>
          <w:rFonts w:ascii="Arial" w:hAnsi="Arial" w:cs="Arial"/>
          <w:sz w:val="22"/>
          <w:szCs w:val="22"/>
        </w:rPr>
      </w:pPr>
    </w:p>
    <w:p w:rsidR="00F5148A" w:rsidRDefault="00F5148A" w:rsidP="00494D9A">
      <w:pPr>
        <w:pStyle w:val="ListParagraph"/>
        <w:tabs>
          <w:tab w:val="left" w:pos="90"/>
        </w:tabs>
        <w:ind w:left="0"/>
        <w:jc w:val="both"/>
        <w:rPr>
          <w:rFonts w:ascii="Arial" w:hAnsi="Arial" w:cs="Arial"/>
          <w:sz w:val="22"/>
          <w:szCs w:val="22"/>
        </w:rPr>
      </w:pPr>
    </w:p>
    <w:p w:rsidR="00F5148A" w:rsidRDefault="00F5148A" w:rsidP="00494D9A">
      <w:pPr>
        <w:pStyle w:val="ListParagraph"/>
        <w:tabs>
          <w:tab w:val="left" w:pos="90"/>
        </w:tabs>
        <w:ind w:left="0"/>
        <w:jc w:val="both"/>
        <w:rPr>
          <w:rFonts w:ascii="Arial" w:hAnsi="Arial" w:cs="Arial"/>
          <w:sz w:val="22"/>
          <w:szCs w:val="22"/>
        </w:rPr>
      </w:pPr>
    </w:p>
    <w:p w:rsidR="00F5148A" w:rsidRDefault="00F5148A" w:rsidP="00494D9A">
      <w:pPr>
        <w:pStyle w:val="ListParagraph"/>
        <w:tabs>
          <w:tab w:val="left" w:pos="90"/>
        </w:tabs>
        <w:ind w:left="0"/>
        <w:jc w:val="both"/>
        <w:rPr>
          <w:rFonts w:ascii="Arial" w:hAnsi="Arial" w:cs="Arial"/>
          <w:sz w:val="22"/>
          <w:szCs w:val="22"/>
        </w:rPr>
      </w:pPr>
    </w:p>
    <w:p w:rsidR="00FC52BA" w:rsidRDefault="00FC52BA" w:rsidP="00494D9A">
      <w:pPr>
        <w:pStyle w:val="ListParagraph"/>
        <w:tabs>
          <w:tab w:val="left" w:pos="90"/>
        </w:tabs>
        <w:ind w:left="0"/>
        <w:jc w:val="both"/>
        <w:rPr>
          <w:rFonts w:ascii="Arial" w:hAnsi="Arial" w:cs="Arial"/>
          <w:sz w:val="22"/>
          <w:szCs w:val="22"/>
        </w:rPr>
      </w:pPr>
    </w:p>
    <w:p w:rsidR="000F7AD2" w:rsidRDefault="000F7AD2" w:rsidP="00494D9A">
      <w:pPr>
        <w:pStyle w:val="ListParagraph"/>
        <w:tabs>
          <w:tab w:val="left" w:pos="90"/>
        </w:tabs>
        <w:ind w:left="0"/>
        <w:jc w:val="both"/>
        <w:rPr>
          <w:rFonts w:ascii="Arial" w:hAnsi="Arial" w:cs="Arial"/>
          <w:sz w:val="22"/>
          <w:szCs w:val="22"/>
        </w:rPr>
      </w:pPr>
    </w:p>
    <w:p w:rsidR="000F7AD2" w:rsidRDefault="000F7AD2" w:rsidP="00494D9A">
      <w:pPr>
        <w:pStyle w:val="ListParagraph"/>
        <w:tabs>
          <w:tab w:val="left" w:pos="90"/>
        </w:tabs>
        <w:ind w:left="0"/>
        <w:jc w:val="both"/>
        <w:rPr>
          <w:rFonts w:ascii="Arial" w:hAnsi="Arial" w:cs="Arial"/>
          <w:sz w:val="22"/>
          <w:szCs w:val="22"/>
        </w:rPr>
      </w:pPr>
    </w:p>
    <w:p w:rsidR="000F7AD2" w:rsidRDefault="000F7AD2" w:rsidP="00494D9A">
      <w:pPr>
        <w:pStyle w:val="ListParagraph"/>
        <w:tabs>
          <w:tab w:val="left" w:pos="90"/>
        </w:tabs>
        <w:ind w:left="0"/>
        <w:jc w:val="both"/>
        <w:rPr>
          <w:rFonts w:ascii="Arial" w:hAnsi="Arial" w:cs="Arial"/>
          <w:b/>
          <w:sz w:val="22"/>
          <w:szCs w:val="22"/>
          <w:u w:val="single"/>
        </w:rPr>
      </w:pPr>
    </w:p>
    <w:p w:rsidR="00F5148A" w:rsidRDefault="00F5148A" w:rsidP="00494D9A">
      <w:pPr>
        <w:pStyle w:val="ListParagraph"/>
        <w:tabs>
          <w:tab w:val="left" w:pos="90"/>
        </w:tabs>
        <w:ind w:left="0"/>
        <w:jc w:val="both"/>
        <w:rPr>
          <w:rFonts w:ascii="Arial" w:hAnsi="Arial" w:cs="Arial"/>
          <w:b/>
          <w:sz w:val="22"/>
          <w:szCs w:val="22"/>
          <w:u w:val="single"/>
        </w:rPr>
      </w:pPr>
    </w:p>
    <w:p w:rsidR="00A96994" w:rsidRDefault="00A96994" w:rsidP="00494D9A">
      <w:pPr>
        <w:pStyle w:val="ListParagraph"/>
        <w:tabs>
          <w:tab w:val="left" w:pos="90"/>
        </w:tabs>
        <w:ind w:left="0"/>
        <w:jc w:val="both"/>
        <w:rPr>
          <w:rFonts w:ascii="Arial" w:hAnsi="Arial" w:cs="Arial"/>
          <w:b/>
          <w:sz w:val="22"/>
          <w:szCs w:val="22"/>
          <w:u w:val="single"/>
        </w:rPr>
      </w:pPr>
    </w:p>
    <w:p w:rsidR="00F5148A" w:rsidRPr="00F5148A" w:rsidRDefault="00F5148A" w:rsidP="00494D9A">
      <w:pPr>
        <w:pStyle w:val="ListParagraph"/>
        <w:tabs>
          <w:tab w:val="left" w:pos="90"/>
        </w:tabs>
        <w:ind w:left="0"/>
        <w:jc w:val="both"/>
        <w:rPr>
          <w:rFonts w:ascii="Arial" w:hAnsi="Arial" w:cs="Arial"/>
          <w:b/>
          <w:sz w:val="22"/>
          <w:szCs w:val="22"/>
          <w:u w:val="single"/>
        </w:rPr>
      </w:pPr>
      <w:r w:rsidRPr="00F5148A">
        <w:rPr>
          <w:rFonts w:ascii="Arial" w:hAnsi="Arial" w:cs="Arial"/>
          <w:b/>
          <w:sz w:val="22"/>
          <w:szCs w:val="22"/>
          <w:u w:val="single"/>
        </w:rPr>
        <w:t>SET MORA DA SADRŽI:</w:t>
      </w:r>
    </w:p>
    <w:p w:rsidR="00F5148A" w:rsidRPr="00F5148A" w:rsidRDefault="00F5148A" w:rsidP="00494D9A">
      <w:pPr>
        <w:pStyle w:val="ListParagraph"/>
        <w:tabs>
          <w:tab w:val="left" w:pos="90"/>
        </w:tabs>
        <w:ind w:left="0"/>
        <w:jc w:val="both"/>
        <w:rPr>
          <w:rFonts w:ascii="Arial" w:hAnsi="Arial" w:cs="Arial"/>
          <w:b/>
          <w:sz w:val="22"/>
          <w:szCs w:val="22"/>
        </w:rPr>
      </w:pPr>
    </w:p>
    <w:tbl>
      <w:tblPr>
        <w:tblW w:w="9242" w:type="dxa"/>
        <w:tblLook w:val="04A0"/>
      </w:tblPr>
      <w:tblGrid>
        <w:gridCol w:w="93"/>
        <w:gridCol w:w="2987"/>
        <w:gridCol w:w="3068"/>
        <w:gridCol w:w="525"/>
        <w:gridCol w:w="960"/>
        <w:gridCol w:w="960"/>
        <w:gridCol w:w="649"/>
      </w:tblGrid>
      <w:tr w:rsidR="00F5148A" w:rsidRPr="00C123FA" w:rsidTr="00A96994">
        <w:trPr>
          <w:gridBefore w:val="1"/>
          <w:gridAfter w:val="1"/>
          <w:wBefore w:w="93" w:type="dxa"/>
          <w:wAfter w:w="649" w:type="dxa"/>
          <w:trHeight w:val="315"/>
        </w:trPr>
        <w:tc>
          <w:tcPr>
            <w:tcW w:w="65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rPr>
                <w:rFonts w:ascii="Arial" w:eastAsia="Times New Roman" w:hAnsi="Arial" w:cs="Arial"/>
                <w:color w:val="auto"/>
                <w:kern w:val="0"/>
                <w:lang w:eastAsia="en-US"/>
              </w:rPr>
            </w:pPr>
            <w:r w:rsidRPr="00C123FA">
              <w:rPr>
                <w:rFonts w:ascii="Arial" w:eastAsia="Times New Roman" w:hAnsi="Arial" w:cs="Arial"/>
                <w:color w:val="auto"/>
                <w:kern w:val="0"/>
                <w:lang w:eastAsia="en-US"/>
              </w:rPr>
              <w:t>Prekrivka za sto dimenzije 140x150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center"/>
              <w:rPr>
                <w:rFonts w:ascii="Arial" w:eastAsia="Times New Roman" w:hAnsi="Arial" w:cs="Arial"/>
                <w:color w:val="auto"/>
                <w:kern w:val="0"/>
                <w:lang w:eastAsia="en-US"/>
              </w:rPr>
            </w:pPr>
            <w:r w:rsidRPr="00C123FA">
              <w:rPr>
                <w:rFonts w:ascii="Arial" w:eastAsia="Times New Roman" w:hAnsi="Arial" w:cs="Arial"/>
                <w:color w:val="auto"/>
                <w:kern w:val="0"/>
                <w:lang w:eastAsia="en-US"/>
              </w:rPr>
              <w:t>kom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right"/>
              <w:rPr>
                <w:rFonts w:ascii="Arial" w:eastAsia="Times New Roman" w:hAnsi="Arial" w:cs="Arial"/>
                <w:color w:val="auto"/>
                <w:kern w:val="0"/>
                <w:lang w:eastAsia="en-US"/>
              </w:rPr>
            </w:pPr>
            <w:r w:rsidRPr="00C123FA">
              <w:rPr>
                <w:rFonts w:ascii="Arial" w:eastAsia="Times New Roman" w:hAnsi="Arial" w:cs="Arial"/>
                <w:color w:val="auto"/>
                <w:kern w:val="0"/>
                <w:lang w:eastAsia="en-US"/>
              </w:rPr>
              <w:t>1</w:t>
            </w:r>
          </w:p>
        </w:tc>
      </w:tr>
      <w:tr w:rsidR="00F5148A" w:rsidRPr="00C123FA" w:rsidTr="00A96994">
        <w:trPr>
          <w:gridBefore w:val="1"/>
          <w:gridAfter w:val="1"/>
          <w:wBefore w:w="93" w:type="dxa"/>
          <w:wAfter w:w="649" w:type="dxa"/>
          <w:trHeight w:val="630"/>
        </w:trPr>
        <w:tc>
          <w:tcPr>
            <w:tcW w:w="6580" w:type="dxa"/>
            <w:gridSpan w:val="3"/>
            <w:tcBorders>
              <w:top w:val="nil"/>
              <w:left w:val="single" w:sz="4" w:space="0" w:color="auto"/>
              <w:bottom w:val="single" w:sz="4" w:space="0" w:color="auto"/>
              <w:right w:val="single" w:sz="4" w:space="0" w:color="auto"/>
            </w:tcBorders>
            <w:shd w:val="clear" w:color="auto" w:fill="auto"/>
            <w:vAlign w:val="bottom"/>
            <w:hideMark/>
          </w:tcPr>
          <w:p w:rsidR="00F5148A" w:rsidRPr="00C123FA" w:rsidRDefault="00F5148A" w:rsidP="00F5148A">
            <w:pPr>
              <w:suppressAutoHyphens w:val="0"/>
              <w:spacing w:line="240" w:lineRule="auto"/>
              <w:rPr>
                <w:rFonts w:ascii="Arial" w:eastAsia="Times New Roman" w:hAnsi="Arial" w:cs="Arial"/>
                <w:color w:val="auto"/>
                <w:kern w:val="0"/>
                <w:lang w:eastAsia="en-US"/>
              </w:rPr>
            </w:pPr>
            <w:r w:rsidRPr="00C123FA">
              <w:rPr>
                <w:rFonts w:ascii="Arial" w:eastAsia="Times New Roman" w:hAnsi="Arial" w:cs="Arial"/>
                <w:color w:val="auto"/>
                <w:kern w:val="0"/>
                <w:lang w:eastAsia="en-US"/>
              </w:rPr>
              <w:t xml:space="preserve">Univerzalni drejp za jednokratnu upotrebu </w:t>
            </w:r>
            <w:r w:rsidR="00D17470" w:rsidRPr="00C123FA">
              <w:rPr>
                <w:rFonts w:ascii="Arial" w:eastAsia="Times New Roman" w:hAnsi="Arial" w:cs="Arial"/>
                <w:color w:val="auto"/>
                <w:kern w:val="0"/>
                <w:lang w:eastAsia="en-US"/>
              </w:rPr>
              <w:t>s</w:t>
            </w:r>
            <w:r w:rsidRPr="00C123FA">
              <w:rPr>
                <w:rFonts w:ascii="Arial" w:eastAsia="Times New Roman" w:hAnsi="Arial" w:cs="Arial"/>
                <w:color w:val="auto"/>
                <w:kern w:val="0"/>
                <w:lang w:eastAsia="en-US"/>
              </w:rPr>
              <w:t>a dva femoralna i dva radijalna otvora,235x370</w:t>
            </w:r>
            <w:r w:rsidR="00D17470" w:rsidRPr="00C123FA">
              <w:rPr>
                <w:rFonts w:ascii="Arial" w:eastAsia="Times New Roman" w:hAnsi="Arial" w:cs="Arial"/>
                <w:color w:val="auto"/>
                <w:kern w:val="0"/>
                <w:lang w:eastAsia="en-US"/>
              </w:rPr>
              <w:t xml:space="preserve"> cm</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center"/>
              <w:rPr>
                <w:rFonts w:ascii="Arial" w:eastAsia="Times New Roman" w:hAnsi="Arial" w:cs="Arial"/>
                <w:color w:val="auto"/>
                <w:kern w:val="0"/>
                <w:lang w:eastAsia="en-US"/>
              </w:rPr>
            </w:pPr>
            <w:r w:rsidRPr="00C123FA">
              <w:rPr>
                <w:rFonts w:ascii="Arial" w:eastAsia="Times New Roman" w:hAnsi="Arial" w:cs="Arial"/>
                <w:color w:val="auto"/>
                <w:kern w:val="0"/>
                <w:lang w:eastAsia="en-US"/>
              </w:rPr>
              <w:t>kom</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right"/>
              <w:rPr>
                <w:rFonts w:ascii="Arial" w:eastAsia="Times New Roman" w:hAnsi="Arial" w:cs="Arial"/>
                <w:color w:val="auto"/>
                <w:kern w:val="0"/>
                <w:lang w:eastAsia="en-US"/>
              </w:rPr>
            </w:pPr>
            <w:r w:rsidRPr="00C123FA">
              <w:rPr>
                <w:rFonts w:ascii="Arial" w:eastAsia="Times New Roman" w:hAnsi="Arial" w:cs="Arial"/>
                <w:color w:val="auto"/>
                <w:kern w:val="0"/>
                <w:lang w:eastAsia="en-US"/>
              </w:rPr>
              <w:t>1</w:t>
            </w:r>
          </w:p>
        </w:tc>
      </w:tr>
      <w:tr w:rsidR="00F5148A" w:rsidRPr="00C123FA" w:rsidTr="00A96994">
        <w:trPr>
          <w:gridBefore w:val="1"/>
          <w:gridAfter w:val="1"/>
          <w:wBefore w:w="93" w:type="dxa"/>
          <w:wAfter w:w="649" w:type="dxa"/>
          <w:trHeight w:val="315"/>
        </w:trPr>
        <w:tc>
          <w:tcPr>
            <w:tcW w:w="6580" w:type="dxa"/>
            <w:gridSpan w:val="3"/>
            <w:tcBorders>
              <w:top w:val="nil"/>
              <w:left w:val="single" w:sz="4" w:space="0" w:color="auto"/>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rPr>
                <w:rFonts w:ascii="Arial" w:eastAsia="Times New Roman" w:hAnsi="Arial" w:cs="Arial"/>
                <w:color w:val="auto"/>
                <w:kern w:val="0"/>
                <w:lang w:eastAsia="en-US"/>
              </w:rPr>
            </w:pPr>
            <w:r w:rsidRPr="00C123FA">
              <w:rPr>
                <w:rFonts w:ascii="Arial" w:eastAsia="Times New Roman" w:hAnsi="Arial" w:cs="Arial"/>
                <w:color w:val="auto"/>
                <w:kern w:val="0"/>
                <w:lang w:eastAsia="en-US"/>
              </w:rPr>
              <w:t>Sterilni mant</w:t>
            </w:r>
            <w:r w:rsidR="00EE5A7D" w:rsidRPr="00C123FA">
              <w:rPr>
                <w:rFonts w:ascii="Arial" w:eastAsia="Times New Roman" w:hAnsi="Arial" w:cs="Arial"/>
                <w:color w:val="auto"/>
                <w:kern w:val="0"/>
                <w:lang w:eastAsia="en-US"/>
              </w:rPr>
              <w:t>il za jenokratnu upotrebu, velič</w:t>
            </w:r>
            <w:r w:rsidRPr="00C123FA">
              <w:rPr>
                <w:rFonts w:ascii="Arial" w:eastAsia="Times New Roman" w:hAnsi="Arial" w:cs="Arial"/>
                <w:color w:val="auto"/>
                <w:kern w:val="0"/>
                <w:lang w:eastAsia="en-US"/>
              </w:rPr>
              <w:t>ina L i XL</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center"/>
              <w:rPr>
                <w:rFonts w:ascii="Arial" w:eastAsia="Times New Roman" w:hAnsi="Arial" w:cs="Arial"/>
                <w:color w:val="auto"/>
                <w:kern w:val="0"/>
                <w:lang w:eastAsia="en-US"/>
              </w:rPr>
            </w:pPr>
            <w:r w:rsidRPr="00C123FA">
              <w:rPr>
                <w:rFonts w:ascii="Arial" w:eastAsia="Times New Roman" w:hAnsi="Arial" w:cs="Arial"/>
                <w:color w:val="auto"/>
                <w:kern w:val="0"/>
                <w:lang w:eastAsia="en-US"/>
              </w:rPr>
              <w:t>kom</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right"/>
              <w:rPr>
                <w:rFonts w:ascii="Arial" w:eastAsia="Times New Roman" w:hAnsi="Arial" w:cs="Arial"/>
                <w:color w:val="auto"/>
                <w:kern w:val="0"/>
                <w:lang w:eastAsia="en-US"/>
              </w:rPr>
            </w:pPr>
            <w:r w:rsidRPr="00C123FA">
              <w:rPr>
                <w:rFonts w:ascii="Arial" w:eastAsia="Times New Roman" w:hAnsi="Arial" w:cs="Arial"/>
                <w:color w:val="auto"/>
                <w:kern w:val="0"/>
                <w:lang w:eastAsia="en-US"/>
              </w:rPr>
              <w:t>2</w:t>
            </w:r>
          </w:p>
        </w:tc>
      </w:tr>
      <w:tr w:rsidR="00F5148A" w:rsidRPr="00C123FA" w:rsidTr="00A96994">
        <w:trPr>
          <w:gridBefore w:val="1"/>
          <w:gridAfter w:val="1"/>
          <w:wBefore w:w="93" w:type="dxa"/>
          <w:wAfter w:w="649" w:type="dxa"/>
          <w:trHeight w:val="315"/>
        </w:trPr>
        <w:tc>
          <w:tcPr>
            <w:tcW w:w="6580" w:type="dxa"/>
            <w:gridSpan w:val="3"/>
            <w:tcBorders>
              <w:top w:val="nil"/>
              <w:left w:val="single" w:sz="4" w:space="0" w:color="auto"/>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rPr>
                <w:rFonts w:ascii="Arial" w:eastAsia="Times New Roman" w:hAnsi="Arial" w:cs="Arial"/>
                <w:color w:val="auto"/>
                <w:kern w:val="0"/>
                <w:lang w:eastAsia="en-US"/>
              </w:rPr>
            </w:pPr>
            <w:r w:rsidRPr="00C123FA">
              <w:rPr>
                <w:rFonts w:ascii="Arial" w:eastAsia="Times New Roman" w:hAnsi="Arial" w:cs="Arial"/>
                <w:color w:val="auto"/>
                <w:kern w:val="0"/>
                <w:lang w:eastAsia="en-US"/>
              </w:rPr>
              <w:t>Sterilna prekrivka staklo 100x100 cm</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center"/>
              <w:rPr>
                <w:rFonts w:ascii="Arial" w:eastAsia="Times New Roman" w:hAnsi="Arial" w:cs="Arial"/>
                <w:color w:val="auto"/>
                <w:kern w:val="0"/>
                <w:lang w:eastAsia="en-US"/>
              </w:rPr>
            </w:pPr>
            <w:r w:rsidRPr="00C123FA">
              <w:rPr>
                <w:rFonts w:ascii="Arial" w:eastAsia="Times New Roman" w:hAnsi="Arial" w:cs="Arial"/>
                <w:color w:val="auto"/>
                <w:kern w:val="0"/>
                <w:lang w:eastAsia="en-US"/>
              </w:rPr>
              <w:t>kom</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right"/>
              <w:rPr>
                <w:rFonts w:ascii="Arial" w:eastAsia="Times New Roman" w:hAnsi="Arial" w:cs="Arial"/>
                <w:color w:val="auto"/>
                <w:kern w:val="0"/>
                <w:lang w:eastAsia="en-US"/>
              </w:rPr>
            </w:pPr>
            <w:r w:rsidRPr="00C123FA">
              <w:rPr>
                <w:rFonts w:ascii="Arial" w:eastAsia="Times New Roman" w:hAnsi="Arial" w:cs="Arial"/>
                <w:color w:val="auto"/>
                <w:kern w:val="0"/>
                <w:lang w:eastAsia="en-US"/>
              </w:rPr>
              <w:t>1</w:t>
            </w:r>
          </w:p>
        </w:tc>
      </w:tr>
      <w:tr w:rsidR="00F5148A" w:rsidRPr="00C123FA" w:rsidTr="00A96994">
        <w:trPr>
          <w:gridBefore w:val="1"/>
          <w:gridAfter w:val="1"/>
          <w:wBefore w:w="93" w:type="dxa"/>
          <w:wAfter w:w="649" w:type="dxa"/>
          <w:trHeight w:val="315"/>
        </w:trPr>
        <w:tc>
          <w:tcPr>
            <w:tcW w:w="6580" w:type="dxa"/>
            <w:gridSpan w:val="3"/>
            <w:tcBorders>
              <w:top w:val="nil"/>
              <w:left w:val="single" w:sz="4" w:space="0" w:color="auto"/>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rPr>
                <w:rFonts w:ascii="Arial" w:eastAsia="Times New Roman" w:hAnsi="Arial" w:cs="Arial"/>
                <w:color w:val="auto"/>
                <w:kern w:val="0"/>
                <w:lang w:eastAsia="en-US"/>
              </w:rPr>
            </w:pPr>
            <w:r w:rsidRPr="00C123FA">
              <w:rPr>
                <w:rFonts w:ascii="Arial" w:eastAsia="Times New Roman" w:hAnsi="Arial" w:cs="Arial"/>
                <w:color w:val="auto"/>
                <w:kern w:val="0"/>
                <w:lang w:eastAsia="en-US"/>
              </w:rPr>
              <w:t>Sterilna prekrivka za glavu aparata 90x90</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center"/>
              <w:rPr>
                <w:rFonts w:ascii="Arial" w:eastAsia="Times New Roman" w:hAnsi="Arial" w:cs="Arial"/>
                <w:color w:val="auto"/>
                <w:kern w:val="0"/>
                <w:lang w:eastAsia="en-US"/>
              </w:rPr>
            </w:pPr>
            <w:r w:rsidRPr="00C123FA">
              <w:rPr>
                <w:rFonts w:ascii="Arial" w:eastAsia="Times New Roman" w:hAnsi="Arial" w:cs="Arial"/>
                <w:color w:val="auto"/>
                <w:kern w:val="0"/>
                <w:lang w:eastAsia="en-US"/>
              </w:rPr>
              <w:t>kom</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right"/>
              <w:rPr>
                <w:rFonts w:ascii="Arial" w:eastAsia="Times New Roman" w:hAnsi="Arial" w:cs="Arial"/>
                <w:color w:val="auto"/>
                <w:kern w:val="0"/>
                <w:lang w:eastAsia="en-US"/>
              </w:rPr>
            </w:pPr>
            <w:r w:rsidRPr="00C123FA">
              <w:rPr>
                <w:rFonts w:ascii="Arial" w:eastAsia="Times New Roman" w:hAnsi="Arial" w:cs="Arial"/>
                <w:color w:val="auto"/>
                <w:kern w:val="0"/>
                <w:lang w:eastAsia="en-US"/>
              </w:rPr>
              <w:t>1</w:t>
            </w:r>
          </w:p>
        </w:tc>
      </w:tr>
      <w:tr w:rsidR="00F5148A" w:rsidRPr="00C123FA" w:rsidTr="00A96994">
        <w:trPr>
          <w:gridBefore w:val="1"/>
          <w:gridAfter w:val="1"/>
          <w:wBefore w:w="93" w:type="dxa"/>
          <w:wAfter w:w="649" w:type="dxa"/>
          <w:trHeight w:val="315"/>
        </w:trPr>
        <w:tc>
          <w:tcPr>
            <w:tcW w:w="6580" w:type="dxa"/>
            <w:gridSpan w:val="3"/>
            <w:tcBorders>
              <w:top w:val="nil"/>
              <w:left w:val="single" w:sz="4" w:space="0" w:color="auto"/>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rPr>
                <w:rFonts w:ascii="Arial" w:eastAsia="Times New Roman" w:hAnsi="Arial" w:cs="Arial"/>
                <w:color w:val="auto"/>
                <w:kern w:val="0"/>
                <w:lang w:eastAsia="en-US"/>
              </w:rPr>
            </w:pPr>
            <w:r w:rsidRPr="00C123FA">
              <w:rPr>
                <w:rFonts w:ascii="Arial" w:eastAsia="Times New Roman" w:hAnsi="Arial" w:cs="Arial"/>
                <w:color w:val="auto"/>
                <w:kern w:val="0"/>
                <w:lang w:eastAsia="en-US"/>
              </w:rPr>
              <w:t>Š</w:t>
            </w:r>
            <w:r w:rsidR="00D17470" w:rsidRPr="00C123FA">
              <w:rPr>
                <w:rFonts w:ascii="Arial" w:eastAsia="Times New Roman" w:hAnsi="Arial" w:cs="Arial"/>
                <w:color w:val="auto"/>
                <w:kern w:val="0"/>
                <w:lang w:eastAsia="en-US"/>
              </w:rPr>
              <w:t>p</w:t>
            </w:r>
            <w:r w:rsidRPr="00C123FA">
              <w:rPr>
                <w:rFonts w:ascii="Arial" w:eastAsia="Times New Roman" w:hAnsi="Arial" w:cs="Arial"/>
                <w:color w:val="auto"/>
                <w:kern w:val="0"/>
                <w:lang w:eastAsia="en-US"/>
              </w:rPr>
              <w:t>ric za kontrast, 20ml, sa navojem</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center"/>
              <w:rPr>
                <w:rFonts w:ascii="Arial" w:eastAsia="Times New Roman" w:hAnsi="Arial" w:cs="Arial"/>
                <w:color w:val="auto"/>
                <w:kern w:val="0"/>
                <w:lang w:eastAsia="en-US"/>
              </w:rPr>
            </w:pPr>
            <w:r w:rsidRPr="00C123FA">
              <w:rPr>
                <w:rFonts w:ascii="Arial" w:eastAsia="Times New Roman" w:hAnsi="Arial" w:cs="Arial"/>
                <w:color w:val="auto"/>
                <w:kern w:val="0"/>
                <w:lang w:eastAsia="en-US"/>
              </w:rPr>
              <w:t>kom</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right"/>
              <w:rPr>
                <w:rFonts w:ascii="Arial" w:eastAsia="Times New Roman" w:hAnsi="Arial" w:cs="Arial"/>
                <w:color w:val="auto"/>
                <w:kern w:val="0"/>
                <w:lang w:eastAsia="en-US"/>
              </w:rPr>
            </w:pPr>
            <w:r w:rsidRPr="00C123FA">
              <w:rPr>
                <w:rFonts w:ascii="Arial" w:eastAsia="Times New Roman" w:hAnsi="Arial" w:cs="Arial"/>
                <w:color w:val="auto"/>
                <w:kern w:val="0"/>
                <w:lang w:eastAsia="en-US"/>
              </w:rPr>
              <w:t>1</w:t>
            </w:r>
          </w:p>
        </w:tc>
      </w:tr>
      <w:tr w:rsidR="00F5148A" w:rsidRPr="00C123FA" w:rsidTr="00A96994">
        <w:trPr>
          <w:gridBefore w:val="1"/>
          <w:gridAfter w:val="1"/>
          <w:wBefore w:w="93" w:type="dxa"/>
          <w:wAfter w:w="649" w:type="dxa"/>
          <w:trHeight w:val="315"/>
        </w:trPr>
        <w:tc>
          <w:tcPr>
            <w:tcW w:w="6580" w:type="dxa"/>
            <w:gridSpan w:val="3"/>
            <w:tcBorders>
              <w:top w:val="nil"/>
              <w:left w:val="single" w:sz="4" w:space="0" w:color="auto"/>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rPr>
                <w:rFonts w:ascii="Arial" w:eastAsia="Times New Roman" w:hAnsi="Arial" w:cs="Arial"/>
                <w:color w:val="auto"/>
                <w:kern w:val="0"/>
                <w:lang w:eastAsia="en-US"/>
              </w:rPr>
            </w:pPr>
            <w:r w:rsidRPr="00C123FA">
              <w:rPr>
                <w:rFonts w:ascii="Arial" w:eastAsia="Times New Roman" w:hAnsi="Arial" w:cs="Arial"/>
                <w:color w:val="auto"/>
                <w:kern w:val="0"/>
                <w:lang w:eastAsia="en-US"/>
              </w:rPr>
              <w:t>Posuda 1000ml</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center"/>
              <w:rPr>
                <w:rFonts w:ascii="Arial" w:eastAsia="Times New Roman" w:hAnsi="Arial" w:cs="Arial"/>
                <w:color w:val="auto"/>
                <w:kern w:val="0"/>
                <w:lang w:eastAsia="en-US"/>
              </w:rPr>
            </w:pPr>
            <w:r w:rsidRPr="00C123FA">
              <w:rPr>
                <w:rFonts w:ascii="Arial" w:eastAsia="Times New Roman" w:hAnsi="Arial" w:cs="Arial"/>
                <w:color w:val="auto"/>
                <w:kern w:val="0"/>
                <w:lang w:eastAsia="en-US"/>
              </w:rPr>
              <w:t>kom</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right"/>
              <w:rPr>
                <w:rFonts w:ascii="Arial" w:eastAsia="Times New Roman" w:hAnsi="Arial" w:cs="Arial"/>
                <w:color w:val="auto"/>
                <w:kern w:val="0"/>
                <w:lang w:eastAsia="en-US"/>
              </w:rPr>
            </w:pPr>
            <w:r w:rsidRPr="00C123FA">
              <w:rPr>
                <w:rFonts w:ascii="Arial" w:eastAsia="Times New Roman" w:hAnsi="Arial" w:cs="Arial"/>
                <w:color w:val="auto"/>
                <w:kern w:val="0"/>
                <w:lang w:eastAsia="en-US"/>
              </w:rPr>
              <w:t>1</w:t>
            </w:r>
          </w:p>
        </w:tc>
      </w:tr>
      <w:tr w:rsidR="00F5148A" w:rsidRPr="00C123FA" w:rsidTr="00A96994">
        <w:trPr>
          <w:gridBefore w:val="1"/>
          <w:gridAfter w:val="1"/>
          <w:wBefore w:w="93" w:type="dxa"/>
          <w:wAfter w:w="649" w:type="dxa"/>
          <w:trHeight w:val="315"/>
        </w:trPr>
        <w:tc>
          <w:tcPr>
            <w:tcW w:w="6580" w:type="dxa"/>
            <w:gridSpan w:val="3"/>
            <w:tcBorders>
              <w:top w:val="nil"/>
              <w:left w:val="single" w:sz="4" w:space="0" w:color="auto"/>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rPr>
                <w:rFonts w:ascii="Arial" w:eastAsia="Times New Roman" w:hAnsi="Arial" w:cs="Arial"/>
                <w:color w:val="auto"/>
                <w:kern w:val="0"/>
                <w:lang w:eastAsia="en-US"/>
              </w:rPr>
            </w:pPr>
            <w:r w:rsidRPr="00C123FA">
              <w:rPr>
                <w:rFonts w:ascii="Arial" w:eastAsia="Times New Roman" w:hAnsi="Arial" w:cs="Arial"/>
                <w:color w:val="auto"/>
                <w:kern w:val="0"/>
                <w:lang w:eastAsia="en-US"/>
              </w:rPr>
              <w:t>Sunđer za jod</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center"/>
              <w:rPr>
                <w:rFonts w:ascii="Arial" w:eastAsia="Times New Roman" w:hAnsi="Arial" w:cs="Arial"/>
                <w:color w:val="auto"/>
                <w:kern w:val="0"/>
                <w:lang w:eastAsia="en-US"/>
              </w:rPr>
            </w:pPr>
            <w:r w:rsidRPr="00C123FA">
              <w:rPr>
                <w:rFonts w:ascii="Arial" w:eastAsia="Times New Roman" w:hAnsi="Arial" w:cs="Arial"/>
                <w:color w:val="auto"/>
                <w:kern w:val="0"/>
                <w:lang w:eastAsia="en-US"/>
              </w:rPr>
              <w:t>kom</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right"/>
              <w:rPr>
                <w:rFonts w:ascii="Arial" w:eastAsia="Times New Roman" w:hAnsi="Arial" w:cs="Arial"/>
                <w:color w:val="auto"/>
                <w:kern w:val="0"/>
                <w:lang w:eastAsia="en-US"/>
              </w:rPr>
            </w:pPr>
            <w:r w:rsidRPr="00C123FA">
              <w:rPr>
                <w:rFonts w:ascii="Arial" w:eastAsia="Times New Roman" w:hAnsi="Arial" w:cs="Arial"/>
                <w:color w:val="auto"/>
                <w:kern w:val="0"/>
                <w:lang w:eastAsia="en-US"/>
              </w:rPr>
              <w:t>3</w:t>
            </w:r>
          </w:p>
        </w:tc>
      </w:tr>
      <w:tr w:rsidR="00F5148A" w:rsidRPr="00C123FA" w:rsidTr="00A96994">
        <w:trPr>
          <w:gridBefore w:val="1"/>
          <w:gridAfter w:val="1"/>
          <w:wBefore w:w="93" w:type="dxa"/>
          <w:wAfter w:w="649" w:type="dxa"/>
          <w:trHeight w:val="315"/>
        </w:trPr>
        <w:tc>
          <w:tcPr>
            <w:tcW w:w="6580" w:type="dxa"/>
            <w:gridSpan w:val="3"/>
            <w:tcBorders>
              <w:top w:val="nil"/>
              <w:left w:val="single" w:sz="4" w:space="0" w:color="auto"/>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rPr>
                <w:rFonts w:ascii="Arial" w:eastAsia="Times New Roman" w:hAnsi="Arial" w:cs="Arial"/>
                <w:color w:val="auto"/>
                <w:kern w:val="0"/>
                <w:lang w:eastAsia="en-US"/>
              </w:rPr>
            </w:pPr>
            <w:r w:rsidRPr="00C123FA">
              <w:rPr>
                <w:rFonts w:ascii="Arial" w:eastAsia="Times New Roman" w:hAnsi="Arial" w:cs="Arial"/>
                <w:color w:val="auto"/>
                <w:kern w:val="0"/>
                <w:lang w:eastAsia="en-US"/>
              </w:rPr>
              <w:t>Skalpel br. 11</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center"/>
              <w:rPr>
                <w:rFonts w:ascii="Arial" w:eastAsia="Times New Roman" w:hAnsi="Arial" w:cs="Arial"/>
                <w:color w:val="auto"/>
                <w:kern w:val="0"/>
                <w:lang w:eastAsia="en-US"/>
              </w:rPr>
            </w:pPr>
            <w:r w:rsidRPr="00C123FA">
              <w:rPr>
                <w:rFonts w:ascii="Arial" w:eastAsia="Times New Roman" w:hAnsi="Arial" w:cs="Arial"/>
                <w:color w:val="auto"/>
                <w:kern w:val="0"/>
                <w:lang w:eastAsia="en-US"/>
              </w:rPr>
              <w:t>kom</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right"/>
              <w:rPr>
                <w:rFonts w:ascii="Arial" w:eastAsia="Times New Roman" w:hAnsi="Arial" w:cs="Arial"/>
                <w:color w:val="auto"/>
                <w:kern w:val="0"/>
                <w:lang w:eastAsia="en-US"/>
              </w:rPr>
            </w:pPr>
            <w:r w:rsidRPr="00C123FA">
              <w:rPr>
                <w:rFonts w:ascii="Arial" w:eastAsia="Times New Roman" w:hAnsi="Arial" w:cs="Arial"/>
                <w:color w:val="auto"/>
                <w:kern w:val="0"/>
                <w:lang w:eastAsia="en-US"/>
              </w:rPr>
              <w:t>1</w:t>
            </w:r>
          </w:p>
        </w:tc>
      </w:tr>
      <w:tr w:rsidR="00F5148A" w:rsidRPr="00C123FA" w:rsidTr="00A96994">
        <w:trPr>
          <w:gridBefore w:val="1"/>
          <w:gridAfter w:val="1"/>
          <w:wBefore w:w="93" w:type="dxa"/>
          <w:wAfter w:w="649" w:type="dxa"/>
          <w:trHeight w:val="315"/>
        </w:trPr>
        <w:tc>
          <w:tcPr>
            <w:tcW w:w="6580" w:type="dxa"/>
            <w:gridSpan w:val="3"/>
            <w:tcBorders>
              <w:top w:val="nil"/>
              <w:left w:val="single" w:sz="4" w:space="0" w:color="auto"/>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rPr>
                <w:rFonts w:ascii="Arial" w:eastAsia="Times New Roman" w:hAnsi="Arial" w:cs="Arial"/>
                <w:color w:val="auto"/>
                <w:kern w:val="0"/>
                <w:lang w:eastAsia="en-US"/>
              </w:rPr>
            </w:pPr>
            <w:r w:rsidRPr="00C123FA">
              <w:rPr>
                <w:rFonts w:ascii="Arial" w:eastAsia="Times New Roman" w:hAnsi="Arial" w:cs="Arial"/>
                <w:color w:val="auto"/>
                <w:kern w:val="0"/>
                <w:lang w:eastAsia="en-US"/>
              </w:rPr>
              <w:t>Kompresa, četvoroslojna 10x10 cm</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center"/>
              <w:rPr>
                <w:rFonts w:ascii="Arial" w:eastAsia="Times New Roman" w:hAnsi="Arial" w:cs="Arial"/>
                <w:color w:val="auto"/>
                <w:kern w:val="0"/>
                <w:lang w:eastAsia="en-US"/>
              </w:rPr>
            </w:pPr>
            <w:r w:rsidRPr="00C123FA">
              <w:rPr>
                <w:rFonts w:ascii="Arial" w:eastAsia="Times New Roman" w:hAnsi="Arial" w:cs="Arial"/>
                <w:color w:val="auto"/>
                <w:kern w:val="0"/>
                <w:lang w:eastAsia="en-US"/>
              </w:rPr>
              <w:t>kom</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right"/>
              <w:rPr>
                <w:rFonts w:ascii="Arial" w:eastAsia="Times New Roman" w:hAnsi="Arial" w:cs="Arial"/>
                <w:color w:val="auto"/>
                <w:kern w:val="0"/>
                <w:lang w:eastAsia="en-US"/>
              </w:rPr>
            </w:pPr>
            <w:r w:rsidRPr="00C123FA">
              <w:rPr>
                <w:rFonts w:ascii="Arial" w:eastAsia="Times New Roman" w:hAnsi="Arial" w:cs="Arial"/>
                <w:color w:val="auto"/>
                <w:kern w:val="0"/>
                <w:lang w:eastAsia="en-US"/>
              </w:rPr>
              <w:t>50</w:t>
            </w:r>
          </w:p>
        </w:tc>
      </w:tr>
      <w:tr w:rsidR="00F5148A" w:rsidRPr="00C123FA" w:rsidTr="00A96994">
        <w:trPr>
          <w:gridBefore w:val="1"/>
          <w:gridAfter w:val="1"/>
          <w:wBefore w:w="93" w:type="dxa"/>
          <w:wAfter w:w="649" w:type="dxa"/>
          <w:trHeight w:val="315"/>
        </w:trPr>
        <w:tc>
          <w:tcPr>
            <w:tcW w:w="6580" w:type="dxa"/>
            <w:gridSpan w:val="3"/>
            <w:tcBorders>
              <w:top w:val="nil"/>
              <w:left w:val="single" w:sz="4" w:space="0" w:color="auto"/>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rPr>
                <w:rFonts w:ascii="Arial" w:eastAsia="Times New Roman" w:hAnsi="Arial" w:cs="Arial"/>
                <w:color w:val="auto"/>
                <w:kern w:val="0"/>
                <w:lang w:eastAsia="en-US"/>
              </w:rPr>
            </w:pPr>
            <w:r w:rsidRPr="00C123FA">
              <w:rPr>
                <w:rFonts w:ascii="Arial" w:eastAsia="Times New Roman" w:hAnsi="Arial" w:cs="Arial"/>
                <w:color w:val="auto"/>
                <w:kern w:val="0"/>
                <w:lang w:eastAsia="en-US"/>
              </w:rPr>
              <w:t>Uvodnik 6F sa žicom vodičem</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center"/>
              <w:rPr>
                <w:rFonts w:ascii="Arial" w:eastAsia="Times New Roman" w:hAnsi="Arial" w:cs="Arial"/>
                <w:color w:val="auto"/>
                <w:kern w:val="0"/>
                <w:lang w:eastAsia="en-US"/>
              </w:rPr>
            </w:pPr>
            <w:r w:rsidRPr="00C123FA">
              <w:rPr>
                <w:rFonts w:ascii="Arial" w:eastAsia="Times New Roman" w:hAnsi="Arial" w:cs="Arial"/>
                <w:color w:val="auto"/>
                <w:kern w:val="0"/>
                <w:lang w:eastAsia="en-US"/>
              </w:rPr>
              <w:t>kom</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right"/>
              <w:rPr>
                <w:rFonts w:ascii="Arial" w:eastAsia="Times New Roman" w:hAnsi="Arial" w:cs="Arial"/>
                <w:color w:val="auto"/>
                <w:kern w:val="0"/>
                <w:lang w:eastAsia="en-US"/>
              </w:rPr>
            </w:pPr>
            <w:r w:rsidRPr="00C123FA">
              <w:rPr>
                <w:rFonts w:ascii="Arial" w:eastAsia="Times New Roman" w:hAnsi="Arial" w:cs="Arial"/>
                <w:color w:val="auto"/>
                <w:kern w:val="0"/>
                <w:lang w:eastAsia="en-US"/>
              </w:rPr>
              <w:t>1</w:t>
            </w:r>
          </w:p>
        </w:tc>
      </w:tr>
      <w:tr w:rsidR="00F5148A" w:rsidRPr="00C123FA" w:rsidTr="00A96994">
        <w:trPr>
          <w:gridBefore w:val="1"/>
          <w:gridAfter w:val="1"/>
          <w:wBefore w:w="93" w:type="dxa"/>
          <w:wAfter w:w="649" w:type="dxa"/>
          <w:trHeight w:val="315"/>
        </w:trPr>
        <w:tc>
          <w:tcPr>
            <w:tcW w:w="6580" w:type="dxa"/>
            <w:gridSpan w:val="3"/>
            <w:tcBorders>
              <w:top w:val="nil"/>
              <w:left w:val="single" w:sz="4" w:space="0" w:color="auto"/>
              <w:bottom w:val="single" w:sz="4" w:space="0" w:color="auto"/>
              <w:right w:val="single" w:sz="4" w:space="0" w:color="auto"/>
            </w:tcBorders>
            <w:shd w:val="clear" w:color="auto" w:fill="auto"/>
            <w:noWrap/>
            <w:vAlign w:val="bottom"/>
            <w:hideMark/>
          </w:tcPr>
          <w:p w:rsidR="00F5148A" w:rsidRPr="00F7420D" w:rsidRDefault="00F5148A" w:rsidP="00F5148A">
            <w:pPr>
              <w:suppressAutoHyphens w:val="0"/>
              <w:spacing w:line="240" w:lineRule="auto"/>
              <w:rPr>
                <w:rFonts w:ascii="Arial" w:eastAsia="Times New Roman" w:hAnsi="Arial" w:cs="Arial"/>
                <w:color w:val="auto"/>
                <w:kern w:val="0"/>
                <w:sz w:val="22"/>
                <w:szCs w:val="22"/>
                <w:lang w:eastAsia="en-US"/>
              </w:rPr>
            </w:pPr>
            <w:r w:rsidRPr="00F7420D">
              <w:rPr>
                <w:rFonts w:ascii="Arial" w:eastAsia="Times New Roman" w:hAnsi="Arial" w:cs="Arial"/>
                <w:color w:val="auto"/>
                <w:kern w:val="0"/>
                <w:sz w:val="22"/>
                <w:szCs w:val="22"/>
                <w:shd w:val="clear" w:color="auto" w:fill="9BBB59" w:themeFill="accent3"/>
                <w:lang w:eastAsia="en-US"/>
              </w:rPr>
              <w:t>Žica vodič J3 SFC 220 cm, 035, double ended</w:t>
            </w:r>
            <w:r w:rsidR="00F7420D" w:rsidRPr="00F7420D">
              <w:rPr>
                <w:rFonts w:ascii="Arial" w:eastAsia="Times New Roman" w:hAnsi="Arial" w:cs="Arial"/>
                <w:color w:val="auto"/>
                <w:kern w:val="0"/>
                <w:sz w:val="22"/>
                <w:szCs w:val="22"/>
                <w:shd w:val="clear" w:color="auto" w:fill="9BBB59" w:themeFill="accent3"/>
                <w:lang w:eastAsia="en-US"/>
              </w:rPr>
              <w:t xml:space="preserve"> ILI </w:t>
            </w:r>
            <w:r w:rsidR="00F7420D" w:rsidRPr="00F7420D">
              <w:rPr>
                <w:rFonts w:ascii="Arial" w:hAnsi="Arial" w:cs="Arial"/>
                <w:color w:val="222222"/>
                <w:sz w:val="22"/>
                <w:szCs w:val="22"/>
                <w:shd w:val="clear" w:color="auto" w:fill="9BBB59"/>
              </w:rPr>
              <w:t xml:space="preserve">žica vodič J3, 210cm, </w:t>
            </w:r>
            <w:r w:rsidR="00E34416">
              <w:rPr>
                <w:rFonts w:ascii="Arial" w:hAnsi="Arial" w:cs="Arial"/>
                <w:color w:val="222222"/>
                <w:sz w:val="22"/>
                <w:szCs w:val="22"/>
                <w:shd w:val="clear" w:color="auto" w:fill="9BBB59"/>
              </w:rPr>
              <w:t xml:space="preserve"> </w:t>
            </w:r>
            <w:r w:rsidR="00F7420D" w:rsidRPr="00F7420D">
              <w:rPr>
                <w:rFonts w:ascii="Arial" w:hAnsi="Arial" w:cs="Arial"/>
                <w:color w:val="222222"/>
                <w:sz w:val="22"/>
                <w:szCs w:val="22"/>
                <w:shd w:val="clear" w:color="auto" w:fill="9BBB59"/>
              </w:rPr>
              <w:t>0,035''</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center"/>
              <w:rPr>
                <w:rFonts w:ascii="Arial" w:eastAsia="Times New Roman" w:hAnsi="Arial" w:cs="Arial"/>
                <w:color w:val="auto"/>
                <w:kern w:val="0"/>
                <w:lang w:eastAsia="en-US"/>
              </w:rPr>
            </w:pPr>
            <w:r w:rsidRPr="00C123FA">
              <w:rPr>
                <w:rFonts w:ascii="Arial" w:eastAsia="Times New Roman" w:hAnsi="Arial" w:cs="Arial"/>
                <w:color w:val="auto"/>
                <w:kern w:val="0"/>
                <w:lang w:eastAsia="en-US"/>
              </w:rPr>
              <w:t>kom</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right"/>
              <w:rPr>
                <w:rFonts w:ascii="Arial" w:eastAsia="Times New Roman" w:hAnsi="Arial" w:cs="Arial"/>
                <w:color w:val="auto"/>
                <w:kern w:val="0"/>
                <w:lang w:eastAsia="en-US"/>
              </w:rPr>
            </w:pPr>
            <w:r w:rsidRPr="00C123FA">
              <w:rPr>
                <w:rFonts w:ascii="Arial" w:eastAsia="Times New Roman" w:hAnsi="Arial" w:cs="Arial"/>
                <w:color w:val="auto"/>
                <w:kern w:val="0"/>
                <w:lang w:eastAsia="en-US"/>
              </w:rPr>
              <w:t>1</w:t>
            </w:r>
          </w:p>
        </w:tc>
      </w:tr>
      <w:tr w:rsidR="00F5148A" w:rsidRPr="00C123FA" w:rsidTr="00A96994">
        <w:trPr>
          <w:gridBefore w:val="1"/>
          <w:gridAfter w:val="1"/>
          <w:wBefore w:w="93" w:type="dxa"/>
          <w:wAfter w:w="649" w:type="dxa"/>
          <w:trHeight w:val="315"/>
        </w:trPr>
        <w:tc>
          <w:tcPr>
            <w:tcW w:w="6580" w:type="dxa"/>
            <w:gridSpan w:val="3"/>
            <w:tcBorders>
              <w:top w:val="nil"/>
              <w:left w:val="single" w:sz="4" w:space="0" w:color="auto"/>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rPr>
                <w:rFonts w:ascii="Arial" w:eastAsia="Times New Roman" w:hAnsi="Arial" w:cs="Arial"/>
                <w:color w:val="auto"/>
                <w:kern w:val="0"/>
                <w:lang w:eastAsia="en-US"/>
              </w:rPr>
            </w:pPr>
            <w:r w:rsidRPr="00C123FA">
              <w:rPr>
                <w:rFonts w:ascii="Arial" w:eastAsia="Times New Roman" w:hAnsi="Arial" w:cs="Arial"/>
                <w:color w:val="auto"/>
                <w:kern w:val="0"/>
                <w:lang w:eastAsia="en-US"/>
              </w:rPr>
              <w:t xml:space="preserve">Špric i poveska za hemostazu na mestu radijalne punkcije </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center"/>
              <w:rPr>
                <w:rFonts w:ascii="Arial" w:eastAsia="Times New Roman" w:hAnsi="Arial" w:cs="Arial"/>
                <w:color w:val="auto"/>
                <w:kern w:val="0"/>
                <w:lang w:eastAsia="en-US"/>
              </w:rPr>
            </w:pPr>
            <w:r w:rsidRPr="00C123FA">
              <w:rPr>
                <w:rFonts w:ascii="Arial" w:eastAsia="Times New Roman" w:hAnsi="Arial" w:cs="Arial"/>
                <w:color w:val="auto"/>
                <w:kern w:val="0"/>
                <w:lang w:eastAsia="en-US"/>
              </w:rPr>
              <w:t>kom</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right"/>
              <w:rPr>
                <w:rFonts w:ascii="Arial" w:eastAsia="Times New Roman" w:hAnsi="Arial" w:cs="Arial"/>
                <w:color w:val="auto"/>
                <w:kern w:val="0"/>
                <w:lang w:eastAsia="en-US"/>
              </w:rPr>
            </w:pPr>
            <w:r w:rsidRPr="00C123FA">
              <w:rPr>
                <w:rFonts w:ascii="Arial" w:eastAsia="Times New Roman" w:hAnsi="Arial" w:cs="Arial"/>
                <w:color w:val="auto"/>
                <w:kern w:val="0"/>
                <w:lang w:eastAsia="en-US"/>
              </w:rPr>
              <w:t>1</w:t>
            </w:r>
          </w:p>
        </w:tc>
      </w:tr>
      <w:tr w:rsidR="00F5148A" w:rsidRPr="00C123FA" w:rsidTr="00A96994">
        <w:trPr>
          <w:gridBefore w:val="1"/>
          <w:gridAfter w:val="1"/>
          <w:wBefore w:w="93" w:type="dxa"/>
          <w:wAfter w:w="649" w:type="dxa"/>
          <w:trHeight w:val="315"/>
        </w:trPr>
        <w:tc>
          <w:tcPr>
            <w:tcW w:w="6580" w:type="dxa"/>
            <w:gridSpan w:val="3"/>
            <w:tcBorders>
              <w:top w:val="nil"/>
              <w:left w:val="single" w:sz="4" w:space="0" w:color="auto"/>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rPr>
                <w:rFonts w:ascii="Arial" w:eastAsia="Times New Roman" w:hAnsi="Arial" w:cs="Arial"/>
                <w:color w:val="auto"/>
                <w:kern w:val="0"/>
                <w:lang w:eastAsia="en-US"/>
              </w:rPr>
            </w:pPr>
            <w:r w:rsidRPr="00C123FA">
              <w:rPr>
                <w:rFonts w:ascii="Arial" w:eastAsia="Times New Roman" w:hAnsi="Arial" w:cs="Arial"/>
                <w:color w:val="auto"/>
                <w:kern w:val="0"/>
                <w:lang w:eastAsia="en-US"/>
              </w:rPr>
              <w:t>Peškir sa velikom upijajućom moći</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center"/>
              <w:rPr>
                <w:rFonts w:ascii="Arial" w:eastAsia="Times New Roman" w:hAnsi="Arial" w:cs="Arial"/>
                <w:color w:val="auto"/>
                <w:kern w:val="0"/>
                <w:lang w:eastAsia="en-US"/>
              </w:rPr>
            </w:pPr>
            <w:r w:rsidRPr="00C123FA">
              <w:rPr>
                <w:rFonts w:ascii="Arial" w:eastAsia="Times New Roman" w:hAnsi="Arial" w:cs="Arial"/>
                <w:color w:val="auto"/>
                <w:kern w:val="0"/>
                <w:lang w:eastAsia="en-US"/>
              </w:rPr>
              <w:t>kom</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right"/>
              <w:rPr>
                <w:rFonts w:ascii="Arial" w:eastAsia="Times New Roman" w:hAnsi="Arial" w:cs="Arial"/>
                <w:color w:val="auto"/>
                <w:kern w:val="0"/>
                <w:lang w:eastAsia="en-US"/>
              </w:rPr>
            </w:pPr>
            <w:r w:rsidRPr="00C123FA">
              <w:rPr>
                <w:rFonts w:ascii="Arial" w:eastAsia="Times New Roman" w:hAnsi="Arial" w:cs="Arial"/>
                <w:color w:val="auto"/>
                <w:kern w:val="0"/>
                <w:lang w:eastAsia="en-US"/>
              </w:rPr>
              <w:t>1</w:t>
            </w:r>
          </w:p>
        </w:tc>
      </w:tr>
      <w:tr w:rsidR="00F5148A" w:rsidRPr="00C123FA" w:rsidTr="00A96994">
        <w:trPr>
          <w:gridBefore w:val="1"/>
          <w:gridAfter w:val="1"/>
          <w:wBefore w:w="93" w:type="dxa"/>
          <w:wAfter w:w="649" w:type="dxa"/>
          <w:trHeight w:val="945"/>
        </w:trPr>
        <w:tc>
          <w:tcPr>
            <w:tcW w:w="6580" w:type="dxa"/>
            <w:gridSpan w:val="3"/>
            <w:tcBorders>
              <w:top w:val="nil"/>
              <w:left w:val="single" w:sz="4" w:space="0" w:color="auto"/>
              <w:bottom w:val="single" w:sz="4" w:space="0" w:color="auto"/>
              <w:right w:val="single" w:sz="4" w:space="0" w:color="auto"/>
            </w:tcBorders>
            <w:shd w:val="clear" w:color="auto" w:fill="auto"/>
            <w:vAlign w:val="bottom"/>
            <w:hideMark/>
          </w:tcPr>
          <w:p w:rsidR="00F5148A" w:rsidRPr="00C123FA" w:rsidRDefault="00F5148A" w:rsidP="00F5148A">
            <w:pPr>
              <w:suppressAutoHyphens w:val="0"/>
              <w:spacing w:line="240" w:lineRule="auto"/>
              <w:rPr>
                <w:rFonts w:ascii="Arial" w:eastAsia="Times New Roman" w:hAnsi="Arial" w:cs="Arial"/>
                <w:color w:val="auto"/>
                <w:kern w:val="0"/>
                <w:lang w:eastAsia="en-US"/>
              </w:rPr>
            </w:pPr>
            <w:r w:rsidRPr="00C123FA">
              <w:rPr>
                <w:rFonts w:ascii="Arial" w:eastAsia="Times New Roman" w:hAnsi="Arial" w:cs="Arial"/>
                <w:color w:val="auto"/>
                <w:kern w:val="0"/>
                <w:lang w:eastAsia="en-US"/>
              </w:rPr>
              <w:t>Sigurnosna igla za punkciju dužine 70mm, širine 18G, sa automatskim zaključavanjem nakon inicijalne punkcije i retrakcije iz krvnog suda pacijenta</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center"/>
              <w:rPr>
                <w:rFonts w:ascii="Arial" w:eastAsia="Times New Roman" w:hAnsi="Arial" w:cs="Arial"/>
                <w:color w:val="auto"/>
                <w:kern w:val="0"/>
                <w:lang w:eastAsia="en-US"/>
              </w:rPr>
            </w:pPr>
            <w:r w:rsidRPr="00C123FA">
              <w:rPr>
                <w:rFonts w:ascii="Arial" w:eastAsia="Times New Roman" w:hAnsi="Arial" w:cs="Arial"/>
                <w:color w:val="auto"/>
                <w:kern w:val="0"/>
                <w:lang w:eastAsia="en-US"/>
              </w:rPr>
              <w:t>kom</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right"/>
              <w:rPr>
                <w:rFonts w:ascii="Arial" w:eastAsia="Times New Roman" w:hAnsi="Arial" w:cs="Arial"/>
                <w:color w:val="auto"/>
                <w:kern w:val="0"/>
                <w:lang w:eastAsia="en-US"/>
              </w:rPr>
            </w:pPr>
            <w:r w:rsidRPr="00C123FA">
              <w:rPr>
                <w:rFonts w:ascii="Arial" w:eastAsia="Times New Roman" w:hAnsi="Arial" w:cs="Arial"/>
                <w:color w:val="auto"/>
                <w:kern w:val="0"/>
                <w:lang w:eastAsia="en-US"/>
              </w:rPr>
              <w:t>1</w:t>
            </w:r>
          </w:p>
        </w:tc>
      </w:tr>
      <w:tr w:rsidR="00F5148A" w:rsidRPr="00C123FA" w:rsidTr="00A96994">
        <w:trPr>
          <w:gridBefore w:val="1"/>
          <w:gridAfter w:val="1"/>
          <w:wBefore w:w="93" w:type="dxa"/>
          <w:wAfter w:w="649" w:type="dxa"/>
          <w:trHeight w:val="315"/>
        </w:trPr>
        <w:tc>
          <w:tcPr>
            <w:tcW w:w="6580" w:type="dxa"/>
            <w:gridSpan w:val="3"/>
            <w:tcBorders>
              <w:top w:val="nil"/>
              <w:left w:val="single" w:sz="4" w:space="0" w:color="auto"/>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rPr>
                <w:rFonts w:ascii="Arial" w:eastAsia="Times New Roman" w:hAnsi="Arial" w:cs="Arial"/>
                <w:color w:val="auto"/>
                <w:kern w:val="0"/>
                <w:lang w:eastAsia="en-US"/>
              </w:rPr>
            </w:pPr>
            <w:r w:rsidRPr="00C123FA">
              <w:rPr>
                <w:rFonts w:ascii="Arial" w:eastAsia="Times New Roman" w:hAnsi="Arial" w:cs="Arial"/>
                <w:color w:val="auto"/>
                <w:kern w:val="0"/>
                <w:lang w:eastAsia="en-US"/>
              </w:rPr>
              <w:t>Plastični jednokratni forceps za pripremu pacijenta</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center"/>
              <w:rPr>
                <w:rFonts w:ascii="Arial" w:eastAsia="Times New Roman" w:hAnsi="Arial" w:cs="Arial"/>
                <w:color w:val="auto"/>
                <w:kern w:val="0"/>
                <w:lang w:eastAsia="en-US"/>
              </w:rPr>
            </w:pPr>
            <w:r w:rsidRPr="00C123FA">
              <w:rPr>
                <w:rFonts w:ascii="Arial" w:eastAsia="Times New Roman" w:hAnsi="Arial" w:cs="Arial"/>
                <w:color w:val="auto"/>
                <w:kern w:val="0"/>
                <w:lang w:eastAsia="en-US"/>
              </w:rPr>
              <w:t>kom</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right"/>
              <w:rPr>
                <w:rFonts w:ascii="Arial" w:eastAsia="Times New Roman" w:hAnsi="Arial" w:cs="Arial"/>
                <w:color w:val="auto"/>
                <w:kern w:val="0"/>
                <w:lang w:eastAsia="en-US"/>
              </w:rPr>
            </w:pPr>
            <w:r w:rsidRPr="00C123FA">
              <w:rPr>
                <w:rFonts w:ascii="Arial" w:eastAsia="Times New Roman" w:hAnsi="Arial" w:cs="Arial"/>
                <w:color w:val="auto"/>
                <w:kern w:val="0"/>
                <w:lang w:eastAsia="en-US"/>
              </w:rPr>
              <w:t>1</w:t>
            </w:r>
          </w:p>
        </w:tc>
      </w:tr>
      <w:tr w:rsidR="00F5148A" w:rsidRPr="00C123FA" w:rsidTr="00A96994">
        <w:trPr>
          <w:gridBefore w:val="1"/>
          <w:gridAfter w:val="1"/>
          <w:wBefore w:w="93" w:type="dxa"/>
          <w:wAfter w:w="649" w:type="dxa"/>
          <w:trHeight w:val="630"/>
        </w:trPr>
        <w:tc>
          <w:tcPr>
            <w:tcW w:w="6580" w:type="dxa"/>
            <w:gridSpan w:val="3"/>
            <w:tcBorders>
              <w:top w:val="nil"/>
              <w:left w:val="single" w:sz="4" w:space="0" w:color="auto"/>
              <w:bottom w:val="single" w:sz="4" w:space="0" w:color="auto"/>
              <w:right w:val="single" w:sz="4" w:space="0" w:color="auto"/>
            </w:tcBorders>
            <w:shd w:val="clear" w:color="auto" w:fill="auto"/>
            <w:vAlign w:val="bottom"/>
            <w:hideMark/>
          </w:tcPr>
          <w:p w:rsidR="00D17470" w:rsidRPr="00C123FA" w:rsidRDefault="00F5148A" w:rsidP="00F5148A">
            <w:pPr>
              <w:suppressAutoHyphens w:val="0"/>
              <w:spacing w:line="240" w:lineRule="auto"/>
              <w:rPr>
                <w:rFonts w:ascii="Arial" w:eastAsia="Times New Roman" w:hAnsi="Arial" w:cs="Arial"/>
                <w:bCs/>
                <w:color w:val="auto"/>
                <w:kern w:val="0"/>
                <w:lang w:eastAsia="en-US"/>
              </w:rPr>
            </w:pPr>
            <w:r w:rsidRPr="00C123FA">
              <w:rPr>
                <w:rFonts w:ascii="Arial" w:eastAsia="Times New Roman" w:hAnsi="Arial" w:cs="Arial"/>
                <w:bCs/>
                <w:color w:val="auto"/>
                <w:kern w:val="0"/>
                <w:lang w:eastAsia="en-US"/>
              </w:rPr>
              <w:t xml:space="preserve">Tubing 75 cm, sterilno upakovani u okviru seta sa manifoldom </w:t>
            </w:r>
          </w:p>
          <w:p w:rsidR="00F5148A" w:rsidRPr="00C123FA" w:rsidRDefault="00F5148A" w:rsidP="00F5148A">
            <w:pPr>
              <w:suppressAutoHyphens w:val="0"/>
              <w:spacing w:line="240" w:lineRule="auto"/>
              <w:rPr>
                <w:rFonts w:ascii="Arial" w:eastAsia="Times New Roman" w:hAnsi="Arial" w:cs="Arial"/>
                <w:bCs/>
                <w:color w:val="auto"/>
                <w:kern w:val="0"/>
                <w:lang w:eastAsia="en-US"/>
              </w:rPr>
            </w:pPr>
            <w:r w:rsidRPr="00C123FA">
              <w:rPr>
                <w:rFonts w:ascii="Arial" w:eastAsia="Times New Roman" w:hAnsi="Arial" w:cs="Arial"/>
                <w:bCs/>
                <w:color w:val="auto"/>
                <w:kern w:val="0"/>
                <w:lang w:eastAsia="en-US"/>
              </w:rPr>
              <w:t>(3 porta, ON,</w:t>
            </w:r>
            <w:r w:rsidR="00D17470" w:rsidRPr="00C123FA">
              <w:rPr>
                <w:rFonts w:ascii="Arial" w:eastAsia="Times New Roman" w:hAnsi="Arial" w:cs="Arial"/>
                <w:bCs/>
                <w:color w:val="auto"/>
                <w:kern w:val="0"/>
                <w:lang w:eastAsia="en-US"/>
              </w:rPr>
              <w:t xml:space="preserve"> </w:t>
            </w:r>
            <w:r w:rsidRPr="00C123FA">
              <w:rPr>
                <w:rFonts w:ascii="Arial" w:eastAsia="Times New Roman" w:hAnsi="Arial" w:cs="Arial"/>
                <w:bCs/>
                <w:color w:val="auto"/>
                <w:kern w:val="0"/>
                <w:lang w:eastAsia="en-US"/>
              </w:rPr>
              <w:t>35 bar, desni)</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center"/>
              <w:rPr>
                <w:rFonts w:ascii="Arial" w:eastAsia="Times New Roman" w:hAnsi="Arial" w:cs="Arial"/>
                <w:bCs/>
                <w:color w:val="auto"/>
                <w:kern w:val="0"/>
                <w:lang w:eastAsia="en-US"/>
              </w:rPr>
            </w:pPr>
            <w:r w:rsidRPr="00C123FA">
              <w:rPr>
                <w:rFonts w:ascii="Arial" w:eastAsia="Times New Roman" w:hAnsi="Arial" w:cs="Arial"/>
                <w:bCs/>
                <w:color w:val="auto"/>
                <w:kern w:val="0"/>
                <w:lang w:eastAsia="en-US"/>
              </w:rPr>
              <w:t>kom</w:t>
            </w:r>
          </w:p>
        </w:tc>
        <w:tc>
          <w:tcPr>
            <w:tcW w:w="960" w:type="dxa"/>
            <w:tcBorders>
              <w:top w:val="nil"/>
              <w:left w:val="nil"/>
              <w:bottom w:val="single" w:sz="4" w:space="0" w:color="auto"/>
              <w:right w:val="single" w:sz="4" w:space="0" w:color="auto"/>
            </w:tcBorders>
            <w:shd w:val="clear" w:color="auto" w:fill="auto"/>
            <w:noWrap/>
            <w:vAlign w:val="bottom"/>
            <w:hideMark/>
          </w:tcPr>
          <w:p w:rsidR="00F5148A" w:rsidRPr="00C123FA" w:rsidRDefault="00F5148A" w:rsidP="00F5148A">
            <w:pPr>
              <w:suppressAutoHyphens w:val="0"/>
              <w:spacing w:line="240" w:lineRule="auto"/>
              <w:jc w:val="right"/>
              <w:rPr>
                <w:rFonts w:ascii="Arial" w:eastAsia="Times New Roman" w:hAnsi="Arial" w:cs="Arial"/>
                <w:bCs/>
                <w:color w:val="auto"/>
                <w:kern w:val="0"/>
                <w:lang w:eastAsia="en-US"/>
              </w:rPr>
            </w:pPr>
            <w:r w:rsidRPr="00C123FA">
              <w:rPr>
                <w:rFonts w:ascii="Arial" w:eastAsia="Times New Roman" w:hAnsi="Arial" w:cs="Arial"/>
                <w:bCs/>
                <w:color w:val="auto"/>
                <w:kern w:val="0"/>
                <w:lang w:eastAsia="en-US"/>
              </w:rPr>
              <w:t>1</w:t>
            </w:r>
          </w:p>
        </w:tc>
      </w:tr>
      <w:tr w:rsidR="00494D9A" w:rsidRPr="00306995" w:rsidTr="00A96994">
        <w:tblPrEx>
          <w:tblLook w:val="0000"/>
        </w:tblPrEx>
        <w:trPr>
          <w:trHeight w:val="360"/>
        </w:trPr>
        <w:tc>
          <w:tcPr>
            <w:tcW w:w="3080" w:type="dxa"/>
            <w:gridSpan w:val="2"/>
            <w:shd w:val="clear" w:color="auto" w:fill="auto"/>
            <w:vAlign w:val="center"/>
          </w:tcPr>
          <w:p w:rsidR="00494D9A" w:rsidRPr="00306995" w:rsidRDefault="00494D9A" w:rsidP="00317A32">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494D9A" w:rsidRPr="00306995" w:rsidRDefault="00494D9A" w:rsidP="00317A32">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gridSpan w:val="4"/>
            <w:shd w:val="clear" w:color="auto" w:fill="auto"/>
            <w:vAlign w:val="center"/>
          </w:tcPr>
          <w:p w:rsidR="00494D9A" w:rsidRPr="00306995" w:rsidRDefault="00494D9A" w:rsidP="00317A32">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494D9A" w:rsidRPr="00E617B8" w:rsidTr="00A96994">
        <w:tblPrEx>
          <w:tblLook w:val="0000"/>
        </w:tblPrEx>
        <w:tc>
          <w:tcPr>
            <w:tcW w:w="3080" w:type="dxa"/>
            <w:gridSpan w:val="2"/>
            <w:shd w:val="clear" w:color="auto" w:fill="auto"/>
          </w:tcPr>
          <w:p w:rsidR="00494D9A" w:rsidRPr="00E617B8" w:rsidRDefault="00494D9A" w:rsidP="00317A3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494D9A" w:rsidRPr="00E617B8" w:rsidRDefault="00494D9A" w:rsidP="00317A32">
            <w:pPr>
              <w:pStyle w:val="BodyText2"/>
              <w:snapToGrid w:val="0"/>
              <w:spacing w:line="100" w:lineRule="atLeast"/>
              <w:jc w:val="both"/>
              <w:rPr>
                <w:rFonts w:ascii="Arial" w:hAnsi="Arial" w:cs="Arial"/>
                <w:b/>
                <w:sz w:val="22"/>
                <w:szCs w:val="22"/>
              </w:rPr>
            </w:pPr>
          </w:p>
        </w:tc>
        <w:tc>
          <w:tcPr>
            <w:tcW w:w="3094" w:type="dxa"/>
            <w:gridSpan w:val="4"/>
            <w:shd w:val="clear" w:color="auto" w:fill="auto"/>
          </w:tcPr>
          <w:p w:rsidR="00494D9A" w:rsidRPr="00E617B8" w:rsidRDefault="00494D9A" w:rsidP="00317A3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494D9A" w:rsidRDefault="00494D9A" w:rsidP="00494D9A">
      <w:pPr>
        <w:pStyle w:val="BodyText3"/>
        <w:tabs>
          <w:tab w:val="left" w:pos="3402"/>
        </w:tabs>
        <w:spacing w:after="0"/>
        <w:rPr>
          <w:rFonts w:ascii="Arial" w:hAnsi="Arial" w:cs="Arial"/>
          <w:b/>
          <w:color w:val="auto"/>
          <w:sz w:val="22"/>
          <w:szCs w:val="22"/>
        </w:rPr>
      </w:pPr>
    </w:p>
    <w:p w:rsidR="00494D9A" w:rsidRDefault="00494D9A" w:rsidP="00494D9A">
      <w:pPr>
        <w:pStyle w:val="BodyText3"/>
        <w:tabs>
          <w:tab w:val="left" w:pos="3402"/>
        </w:tabs>
        <w:spacing w:after="0"/>
        <w:rPr>
          <w:rFonts w:ascii="Arial" w:hAnsi="Arial" w:cs="Arial"/>
          <w:b/>
          <w:color w:val="auto"/>
          <w:sz w:val="22"/>
          <w:szCs w:val="22"/>
        </w:rPr>
      </w:pPr>
    </w:p>
    <w:p w:rsidR="006C0CE1" w:rsidRDefault="006C0CE1" w:rsidP="006C0CE1">
      <w:pPr>
        <w:pStyle w:val="BodyText3"/>
        <w:tabs>
          <w:tab w:val="left" w:pos="3402"/>
        </w:tabs>
        <w:spacing w:after="0"/>
        <w:jc w:val="center"/>
        <w:rPr>
          <w:rFonts w:ascii="Arial" w:hAnsi="Arial" w:cs="Arial"/>
          <w:b/>
          <w:sz w:val="22"/>
          <w:szCs w:val="22"/>
        </w:rPr>
      </w:pPr>
    </w:p>
    <w:p w:rsidR="006C0CE1" w:rsidRDefault="006C0CE1" w:rsidP="006C0CE1">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6C0CE1" w:rsidRDefault="006C0CE1" w:rsidP="006C0CE1">
      <w:pPr>
        <w:pStyle w:val="BodyText3"/>
        <w:tabs>
          <w:tab w:val="left" w:pos="3402"/>
        </w:tabs>
        <w:spacing w:after="0"/>
        <w:rPr>
          <w:rFonts w:ascii="Arial" w:hAnsi="Arial" w:cs="Arial"/>
          <w:b/>
          <w:color w:val="auto"/>
          <w:sz w:val="22"/>
          <w:szCs w:val="22"/>
        </w:rPr>
      </w:pPr>
    </w:p>
    <w:p w:rsidR="006C0CE1" w:rsidRPr="00E617B8" w:rsidRDefault="006C0CE1" w:rsidP="006C0CE1">
      <w:pPr>
        <w:jc w:val="cente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6C0CE1" w:rsidRDefault="006C0CE1" w:rsidP="006C0CE1">
      <w:pPr>
        <w:tabs>
          <w:tab w:val="left" w:pos="6028"/>
        </w:tabs>
        <w:autoSpaceDE w:val="0"/>
        <w:spacing w:line="240" w:lineRule="auto"/>
        <w:rPr>
          <w:rFonts w:ascii="Arial" w:hAnsi="Arial" w:cs="Arial"/>
          <w:bCs/>
          <w:iCs/>
          <w:color w:val="002060"/>
          <w:sz w:val="22"/>
          <w:szCs w:val="22"/>
        </w:rPr>
      </w:pPr>
    </w:p>
    <w:p w:rsidR="006C0CE1" w:rsidRPr="0067020E" w:rsidRDefault="006C0CE1" w:rsidP="006C0CE1">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w:t>
      </w:r>
      <w:r w:rsidRPr="000C2693">
        <w:rPr>
          <w:rFonts w:ascii="Arial" w:hAnsi="Arial" w:cs="Arial"/>
          <w:b/>
          <w:color w:val="auto"/>
          <w:sz w:val="22"/>
          <w:szCs w:val="22"/>
        </w:rPr>
        <w:t>.</w:t>
      </w:r>
      <w:proofErr w:type="gramEnd"/>
      <w:r w:rsidRPr="000C2693">
        <w:rPr>
          <w:rFonts w:ascii="Arial" w:hAnsi="Arial" w:cs="Arial"/>
          <w:b/>
          <w:color w:val="auto"/>
          <w:sz w:val="22"/>
          <w:szCs w:val="22"/>
        </w:rPr>
        <w:t xml:space="preserve"> </w:t>
      </w:r>
      <w:r>
        <w:rPr>
          <w:rFonts w:ascii="Arial" w:hAnsi="Arial" w:cs="Arial"/>
          <w:b/>
          <w:color w:val="auto"/>
          <w:sz w:val="22"/>
          <w:szCs w:val="22"/>
        </w:rPr>
        <w:t xml:space="preserve"> </w:t>
      </w:r>
      <w:r w:rsidRPr="006C0CE1">
        <w:rPr>
          <w:rFonts w:ascii="Arial" w:hAnsi="Arial" w:cs="Arial"/>
          <w:b/>
          <w:bCs/>
          <w:sz w:val="22"/>
          <w:szCs w:val="22"/>
          <w:lang w:val="sr-Latn-CS"/>
        </w:rPr>
        <w:t>Dijagnostički kateteri</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6C0CE1" w:rsidRPr="000C2693" w:rsidTr="00317A32">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6C0CE1" w:rsidRPr="000C2693" w:rsidRDefault="006C0CE1" w:rsidP="00317A32">
            <w:pPr>
              <w:ind w:left="-8" w:firstLine="8"/>
              <w:jc w:val="both"/>
              <w:rPr>
                <w:rFonts w:ascii="Arial" w:hAnsi="Arial" w:cs="Arial"/>
                <w:b/>
                <w:sz w:val="20"/>
                <w:szCs w:val="20"/>
                <w:lang w:val="de-DE"/>
              </w:rPr>
            </w:pPr>
          </w:p>
          <w:p w:rsidR="006C0CE1" w:rsidRPr="000C2693" w:rsidRDefault="006C0CE1" w:rsidP="00317A32">
            <w:pPr>
              <w:ind w:left="-8" w:firstLine="8"/>
              <w:jc w:val="both"/>
              <w:rPr>
                <w:rFonts w:ascii="Arial" w:hAnsi="Arial" w:cs="Arial"/>
                <w:b/>
                <w:sz w:val="20"/>
                <w:szCs w:val="20"/>
                <w:lang w:val="de-DE"/>
              </w:rPr>
            </w:pPr>
          </w:p>
          <w:p w:rsidR="006C0CE1" w:rsidRPr="000C2693" w:rsidRDefault="006C0CE1" w:rsidP="00317A32">
            <w:pPr>
              <w:ind w:left="-8" w:firstLine="8"/>
              <w:jc w:val="both"/>
              <w:rPr>
                <w:rFonts w:ascii="Arial" w:hAnsi="Arial" w:cs="Arial"/>
                <w:b/>
                <w:sz w:val="20"/>
                <w:szCs w:val="20"/>
                <w:lang w:val="de-DE"/>
              </w:rPr>
            </w:pPr>
          </w:p>
          <w:p w:rsidR="006C0CE1" w:rsidRPr="000C2693" w:rsidRDefault="006C0CE1" w:rsidP="00317A32">
            <w:pPr>
              <w:ind w:left="-8" w:firstLine="8"/>
              <w:jc w:val="center"/>
              <w:rPr>
                <w:rFonts w:ascii="Arial" w:hAnsi="Arial" w:cs="Arial"/>
                <w:b/>
                <w:sz w:val="20"/>
                <w:szCs w:val="20"/>
                <w:lang w:val="sr-Latn-CS"/>
              </w:rPr>
            </w:pPr>
            <w:r w:rsidRPr="000C2693">
              <w:rPr>
                <w:rFonts w:ascii="Arial" w:hAnsi="Arial" w:cs="Arial"/>
                <w:b/>
                <w:sz w:val="20"/>
                <w:szCs w:val="20"/>
              </w:rPr>
              <w:t>Red</w:t>
            </w:r>
          </w:p>
          <w:p w:rsidR="006C0CE1" w:rsidRPr="000C2693" w:rsidRDefault="006C0CE1" w:rsidP="00317A32">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Jed.</w:t>
            </w: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b/>
                <w:sz w:val="20"/>
                <w:szCs w:val="20"/>
              </w:rPr>
            </w:pPr>
            <w:r w:rsidRPr="000C2693">
              <w:rPr>
                <w:rFonts w:ascii="Arial" w:hAnsi="Arial" w:cs="Arial"/>
                <w:b/>
                <w:sz w:val="20"/>
                <w:szCs w:val="20"/>
              </w:rPr>
              <w:t>POPUNJAVA PONUDJAČ</w:t>
            </w:r>
          </w:p>
          <w:p w:rsidR="006C0CE1" w:rsidRPr="000C2693" w:rsidRDefault="006C0CE1" w:rsidP="00317A32">
            <w:pPr>
              <w:rPr>
                <w:rFonts w:ascii="Arial" w:hAnsi="Arial" w:cs="Arial"/>
                <w:b/>
                <w:sz w:val="20"/>
                <w:szCs w:val="20"/>
              </w:rPr>
            </w:pPr>
          </w:p>
        </w:tc>
      </w:tr>
      <w:tr w:rsidR="006C0CE1" w:rsidRPr="000C2693" w:rsidTr="00317A3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Podaci o ponudjenom dobru</w:t>
            </w:r>
          </w:p>
        </w:tc>
      </w:tr>
      <w:tr w:rsidR="006C0CE1" w:rsidRPr="000C2693" w:rsidTr="00317A3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Cena po jed. mere</w:t>
            </w:r>
          </w:p>
          <w:p w:rsidR="006C0CE1" w:rsidRPr="000C2693" w:rsidRDefault="006C0CE1" w:rsidP="00317A32">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jc w:val="center"/>
              <w:rPr>
                <w:rFonts w:ascii="Arial" w:hAnsi="Arial" w:cs="Arial"/>
                <w:b/>
                <w:sz w:val="20"/>
                <w:szCs w:val="20"/>
              </w:rPr>
            </w:pPr>
            <w:r w:rsidRPr="000C2693">
              <w:rPr>
                <w:rFonts w:ascii="Arial" w:hAnsi="Arial" w:cs="Arial"/>
                <w:b/>
                <w:sz w:val="20"/>
                <w:szCs w:val="20"/>
              </w:rPr>
              <w:t xml:space="preserve">Iznos  jedinične cene sa PDV-om </w:t>
            </w: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jc w:val="center"/>
              <w:rPr>
                <w:rFonts w:ascii="Arial" w:hAnsi="Arial" w:cs="Arial"/>
                <w:b/>
                <w:sz w:val="20"/>
                <w:szCs w:val="20"/>
              </w:rPr>
            </w:pPr>
            <w:r w:rsidRPr="000C2693">
              <w:rPr>
                <w:rFonts w:ascii="Arial" w:hAnsi="Arial" w:cs="Arial"/>
                <w:b/>
                <w:sz w:val="20"/>
                <w:szCs w:val="20"/>
              </w:rPr>
              <w:t>Ukupna cena bez PDV-a</w:t>
            </w: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Ukupna cena sa PDV-om</w:t>
            </w: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jc w:val="center"/>
              <w:rPr>
                <w:rFonts w:ascii="Arial" w:hAnsi="Arial" w:cs="Arial"/>
                <w:b/>
                <w:sz w:val="20"/>
                <w:szCs w:val="20"/>
              </w:rPr>
            </w:pPr>
            <w:r w:rsidRPr="000C2693">
              <w:rPr>
                <w:rFonts w:ascii="Arial" w:hAnsi="Arial" w:cs="Arial"/>
                <w:b/>
                <w:sz w:val="20"/>
                <w:szCs w:val="20"/>
              </w:rPr>
              <w:t>Komerc.</w:t>
            </w: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6C0CE1" w:rsidRPr="000C2693" w:rsidTr="00317A32">
        <w:trPr>
          <w:trHeight w:val="345"/>
        </w:trPr>
        <w:tc>
          <w:tcPr>
            <w:tcW w:w="710"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14</w:t>
            </w:r>
          </w:p>
        </w:tc>
      </w:tr>
      <w:tr w:rsidR="006C0CE1" w:rsidRPr="000C2693" w:rsidTr="00317A32">
        <w:trPr>
          <w:trHeight w:val="234"/>
        </w:trPr>
        <w:tc>
          <w:tcPr>
            <w:tcW w:w="710" w:type="dxa"/>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jc w:val="center"/>
              <w:rPr>
                <w:rFonts w:ascii="Arial" w:hAnsi="Arial" w:cs="Arial"/>
                <w:bCs/>
                <w:color w:val="auto"/>
                <w:sz w:val="20"/>
                <w:szCs w:val="20"/>
              </w:rPr>
            </w:pPr>
            <w:r w:rsidRPr="000C2693">
              <w:rPr>
                <w:rFonts w:ascii="Arial" w:hAnsi="Arial" w:cs="Arial"/>
                <w:bCs/>
                <w:color w:val="auto"/>
                <w:sz w:val="20"/>
                <w:szCs w:val="20"/>
              </w:rPr>
              <w:t>1.</w:t>
            </w:r>
          </w:p>
        </w:tc>
        <w:tc>
          <w:tcPr>
            <w:tcW w:w="2659" w:type="dxa"/>
            <w:tcBorders>
              <w:top w:val="single" w:sz="4" w:space="0" w:color="auto"/>
              <w:left w:val="single" w:sz="4" w:space="0" w:color="auto"/>
              <w:bottom w:val="single" w:sz="4" w:space="0" w:color="auto"/>
              <w:right w:val="single" w:sz="4" w:space="0" w:color="auto"/>
            </w:tcBorders>
            <w:vAlign w:val="center"/>
          </w:tcPr>
          <w:p w:rsidR="006C0CE1" w:rsidRDefault="006C0CE1" w:rsidP="00317A32">
            <w:pPr>
              <w:jc w:val="both"/>
              <w:rPr>
                <w:rFonts w:ascii="Arial" w:hAnsi="Arial" w:cs="Arial"/>
                <w:b/>
                <w:color w:val="auto"/>
                <w:sz w:val="20"/>
                <w:szCs w:val="20"/>
                <w:lang w:val="de-DE"/>
              </w:rPr>
            </w:pPr>
          </w:p>
          <w:p w:rsidR="006C0CE1" w:rsidRDefault="006C0CE1" w:rsidP="00317A32">
            <w:pPr>
              <w:jc w:val="both"/>
              <w:rPr>
                <w:rFonts w:ascii="Arial" w:hAnsi="Arial" w:cs="Arial"/>
                <w:b/>
                <w:color w:val="auto"/>
                <w:sz w:val="20"/>
                <w:szCs w:val="20"/>
                <w:lang w:val="de-DE"/>
              </w:rPr>
            </w:pPr>
            <w:r>
              <w:rPr>
                <w:rFonts w:ascii="Arial" w:hAnsi="Arial" w:cs="Arial"/>
                <w:b/>
                <w:color w:val="auto"/>
                <w:sz w:val="20"/>
                <w:szCs w:val="20"/>
                <w:lang w:val="de-DE"/>
              </w:rPr>
              <w:t xml:space="preserve">Koronarni djagnostički kateteri veličine i dužine po zahtevu naručioca </w:t>
            </w:r>
          </w:p>
          <w:p w:rsidR="006C0CE1" w:rsidRDefault="006C0CE1" w:rsidP="00317A32">
            <w:pPr>
              <w:jc w:val="both"/>
              <w:rPr>
                <w:rFonts w:ascii="Arial" w:hAnsi="Arial" w:cs="Arial"/>
                <w:b/>
                <w:color w:val="auto"/>
                <w:sz w:val="20"/>
                <w:szCs w:val="20"/>
                <w:lang w:val="de-DE"/>
              </w:rPr>
            </w:pPr>
            <w:r>
              <w:rPr>
                <w:rFonts w:ascii="Arial" w:hAnsi="Arial" w:cs="Arial"/>
                <w:b/>
                <w:color w:val="auto"/>
                <w:sz w:val="20"/>
                <w:szCs w:val="20"/>
                <w:lang w:val="de-DE"/>
              </w:rPr>
              <w:t>5F i 6F, 100 cm</w:t>
            </w:r>
          </w:p>
          <w:p w:rsidR="006C0CE1" w:rsidRPr="000C2693" w:rsidRDefault="006C0CE1" w:rsidP="00317A32">
            <w:pPr>
              <w:jc w:val="both"/>
              <w:rPr>
                <w:rFonts w:ascii="Arial" w:hAnsi="Arial" w:cs="Arial"/>
                <w:b/>
                <w:color w:val="auto"/>
                <w:sz w:val="20"/>
                <w:szCs w:val="20"/>
                <w:lang w:val="de-DE"/>
              </w:rPr>
            </w:pPr>
            <w:r>
              <w:rPr>
                <w:rFonts w:ascii="Arial" w:hAnsi="Arial" w:cs="Arial"/>
                <w:b/>
                <w:color w:val="auto"/>
                <w:sz w:val="20"/>
                <w:szCs w:val="20"/>
                <w:lang w:val="de-DE"/>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jc w:val="center"/>
              <w:rPr>
                <w:rFonts w:ascii="Arial" w:hAnsi="Arial" w:cs="Arial"/>
                <w:color w:val="auto"/>
                <w:sz w:val="20"/>
                <w:szCs w:val="20"/>
              </w:rPr>
            </w:pPr>
            <w:r>
              <w:rPr>
                <w:rFonts w:ascii="Arial" w:hAnsi="Arial" w:cs="Arial"/>
                <w:color w:val="auto"/>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jc w:val="center"/>
              <w:rPr>
                <w:rFonts w:ascii="Arial" w:hAnsi="Arial" w:cs="Arial"/>
                <w:b/>
                <w:color w:val="auto"/>
                <w:sz w:val="20"/>
                <w:szCs w:val="20"/>
              </w:rPr>
            </w:pPr>
            <w:r>
              <w:rPr>
                <w:rFonts w:ascii="Arial" w:hAnsi="Arial" w:cs="Arial"/>
                <w:b/>
                <w:color w:val="auto"/>
                <w:sz w:val="20"/>
                <w:szCs w:val="20"/>
              </w:rPr>
              <w:t>150</w:t>
            </w:r>
          </w:p>
        </w:tc>
        <w:tc>
          <w:tcPr>
            <w:tcW w:w="743" w:type="dxa"/>
            <w:gridSpan w:val="2"/>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color w:val="auto"/>
                <w:sz w:val="20"/>
                <w:szCs w:val="20"/>
              </w:rPr>
            </w:pPr>
          </w:p>
        </w:tc>
      </w:tr>
      <w:tr w:rsidR="006C0CE1" w:rsidRPr="000C2693" w:rsidTr="00317A32">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6C0CE1" w:rsidRPr="000C2693" w:rsidRDefault="006C0CE1" w:rsidP="00317A3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rPr>
                <w:rFonts w:ascii="Arial" w:hAnsi="Arial" w:cs="Arial"/>
                <w:sz w:val="20"/>
                <w:szCs w:val="20"/>
              </w:rPr>
            </w:pPr>
            <w:r w:rsidRPr="000C2693">
              <w:rPr>
                <w:rFonts w:ascii="Arial" w:hAnsi="Arial" w:cs="Arial"/>
                <w:sz w:val="20"/>
                <w:szCs w:val="20"/>
              </w:rPr>
              <w:t xml:space="preserve">     </w:t>
            </w:r>
          </w:p>
          <w:p w:rsidR="006C0CE1" w:rsidRPr="000C2693" w:rsidRDefault="006C0CE1" w:rsidP="00317A32">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rPr>
                <w:sz w:val="20"/>
                <w:szCs w:val="20"/>
              </w:rPr>
            </w:pPr>
          </w:p>
        </w:tc>
      </w:tr>
    </w:tbl>
    <w:p w:rsidR="006C0CE1" w:rsidRDefault="006C0CE1" w:rsidP="006C0CE1">
      <w:pPr>
        <w:pStyle w:val="ListParagraph"/>
        <w:tabs>
          <w:tab w:val="left" w:pos="90"/>
        </w:tabs>
        <w:ind w:left="0"/>
        <w:jc w:val="both"/>
        <w:rPr>
          <w:rFonts w:ascii="Arial" w:hAnsi="Arial" w:cs="Arial"/>
          <w:sz w:val="22"/>
          <w:szCs w:val="22"/>
        </w:rPr>
      </w:pPr>
    </w:p>
    <w:p w:rsidR="00494D9A" w:rsidRDefault="00494D9A" w:rsidP="001740B5">
      <w:pPr>
        <w:pStyle w:val="BodyText3"/>
        <w:tabs>
          <w:tab w:val="left" w:pos="3402"/>
        </w:tabs>
        <w:spacing w:after="0"/>
        <w:rPr>
          <w:rFonts w:ascii="Arial" w:hAnsi="Arial" w:cs="Arial"/>
          <w:b/>
          <w:color w:val="auto"/>
          <w:sz w:val="22"/>
          <w:szCs w:val="22"/>
        </w:rPr>
      </w:pPr>
    </w:p>
    <w:p w:rsidR="00026939" w:rsidRDefault="00026939" w:rsidP="001740B5">
      <w:pPr>
        <w:pStyle w:val="BodyText3"/>
        <w:tabs>
          <w:tab w:val="left" w:pos="3402"/>
        </w:tabs>
        <w:spacing w:after="0"/>
        <w:rPr>
          <w:rFonts w:ascii="Arial" w:hAnsi="Arial" w:cs="Arial"/>
          <w:b/>
          <w:color w:val="auto"/>
          <w:sz w:val="22"/>
          <w:szCs w:val="22"/>
        </w:rPr>
      </w:pPr>
    </w:p>
    <w:p w:rsidR="00026939" w:rsidRDefault="00026939" w:rsidP="001740B5">
      <w:pPr>
        <w:pStyle w:val="BodyText3"/>
        <w:tabs>
          <w:tab w:val="left" w:pos="3402"/>
        </w:tabs>
        <w:spacing w:after="0"/>
        <w:rPr>
          <w:rFonts w:ascii="Arial" w:hAnsi="Arial" w:cs="Arial"/>
          <w:b/>
          <w:color w:val="auto"/>
          <w:sz w:val="22"/>
          <w:szCs w:val="22"/>
        </w:rPr>
      </w:pPr>
    </w:p>
    <w:p w:rsidR="00026939" w:rsidRDefault="00026939" w:rsidP="001740B5">
      <w:pPr>
        <w:pStyle w:val="BodyText3"/>
        <w:tabs>
          <w:tab w:val="left" w:pos="3402"/>
        </w:tabs>
        <w:spacing w:after="0"/>
        <w:rPr>
          <w:rFonts w:ascii="Arial" w:hAnsi="Arial" w:cs="Arial"/>
          <w:b/>
          <w:color w:val="auto"/>
          <w:sz w:val="22"/>
          <w:szCs w:val="22"/>
        </w:rPr>
      </w:pPr>
    </w:p>
    <w:p w:rsidR="00026939" w:rsidRDefault="00026939" w:rsidP="001740B5">
      <w:pPr>
        <w:pStyle w:val="BodyText3"/>
        <w:tabs>
          <w:tab w:val="left" w:pos="3402"/>
        </w:tabs>
        <w:spacing w:after="0"/>
        <w:rPr>
          <w:rFonts w:ascii="Arial" w:hAnsi="Arial" w:cs="Arial"/>
          <w:b/>
          <w:color w:val="auto"/>
          <w:sz w:val="22"/>
          <w:szCs w:val="22"/>
        </w:rPr>
      </w:pPr>
    </w:p>
    <w:p w:rsidR="00026939" w:rsidRDefault="00026939" w:rsidP="001740B5">
      <w:pPr>
        <w:pStyle w:val="BodyText3"/>
        <w:tabs>
          <w:tab w:val="left" w:pos="3402"/>
        </w:tabs>
        <w:spacing w:after="0"/>
        <w:rPr>
          <w:rFonts w:ascii="Arial" w:hAnsi="Arial" w:cs="Arial"/>
          <w:b/>
          <w:color w:val="auto"/>
          <w:sz w:val="22"/>
          <w:szCs w:val="22"/>
        </w:rPr>
      </w:pPr>
    </w:p>
    <w:p w:rsidR="00026939" w:rsidRDefault="00026939" w:rsidP="001740B5">
      <w:pPr>
        <w:pStyle w:val="BodyText3"/>
        <w:tabs>
          <w:tab w:val="left" w:pos="3402"/>
        </w:tabs>
        <w:spacing w:after="0"/>
        <w:rPr>
          <w:rFonts w:ascii="Arial" w:hAnsi="Arial" w:cs="Arial"/>
          <w:b/>
          <w:color w:val="auto"/>
          <w:sz w:val="22"/>
          <w:szCs w:val="22"/>
        </w:rPr>
      </w:pPr>
    </w:p>
    <w:p w:rsidR="00026939" w:rsidRDefault="00026939" w:rsidP="001740B5">
      <w:pPr>
        <w:pStyle w:val="BodyText3"/>
        <w:tabs>
          <w:tab w:val="left" w:pos="3402"/>
        </w:tabs>
        <w:spacing w:after="0"/>
        <w:rPr>
          <w:rFonts w:ascii="Arial" w:hAnsi="Arial" w:cs="Arial"/>
          <w:b/>
          <w:color w:val="auto"/>
          <w:sz w:val="22"/>
          <w:szCs w:val="22"/>
        </w:rPr>
      </w:pPr>
    </w:p>
    <w:p w:rsidR="00026939" w:rsidRDefault="00026939" w:rsidP="001740B5">
      <w:pPr>
        <w:pStyle w:val="BodyText3"/>
        <w:tabs>
          <w:tab w:val="left" w:pos="3402"/>
        </w:tabs>
        <w:spacing w:after="0"/>
        <w:rPr>
          <w:rFonts w:ascii="Arial" w:hAnsi="Arial" w:cs="Arial"/>
          <w:b/>
          <w:color w:val="auto"/>
          <w:sz w:val="22"/>
          <w:szCs w:val="22"/>
        </w:rPr>
      </w:pPr>
    </w:p>
    <w:p w:rsidR="00026939" w:rsidRDefault="00026939" w:rsidP="001740B5">
      <w:pPr>
        <w:pStyle w:val="BodyText3"/>
        <w:tabs>
          <w:tab w:val="left" w:pos="3402"/>
        </w:tabs>
        <w:spacing w:after="0"/>
        <w:rPr>
          <w:rFonts w:ascii="Arial" w:hAnsi="Arial" w:cs="Arial"/>
          <w:b/>
          <w:color w:val="auto"/>
          <w:sz w:val="22"/>
          <w:szCs w:val="22"/>
        </w:rPr>
      </w:pPr>
    </w:p>
    <w:p w:rsidR="00026939" w:rsidRDefault="00026939" w:rsidP="00026939">
      <w:pPr>
        <w:pStyle w:val="BodyText3"/>
        <w:tabs>
          <w:tab w:val="left" w:pos="3402"/>
        </w:tabs>
        <w:spacing w:after="0"/>
        <w:rPr>
          <w:rFonts w:ascii="Arial" w:hAnsi="Arial" w:cs="Arial"/>
          <w:b/>
          <w:color w:val="auto"/>
          <w:sz w:val="22"/>
          <w:szCs w:val="22"/>
        </w:rPr>
      </w:pPr>
    </w:p>
    <w:p w:rsidR="00026939" w:rsidRDefault="00026939" w:rsidP="00026939">
      <w:pPr>
        <w:pStyle w:val="BodyText3"/>
        <w:tabs>
          <w:tab w:val="left" w:pos="3402"/>
        </w:tabs>
        <w:spacing w:after="0"/>
        <w:jc w:val="center"/>
        <w:rPr>
          <w:rFonts w:ascii="Arial" w:hAnsi="Arial" w:cs="Arial"/>
          <w:b/>
          <w:sz w:val="22"/>
          <w:szCs w:val="22"/>
        </w:rPr>
      </w:pPr>
    </w:p>
    <w:p w:rsidR="00026939" w:rsidRDefault="00026939" w:rsidP="00026939">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026939" w:rsidRDefault="00026939" w:rsidP="00026939">
      <w:pPr>
        <w:pStyle w:val="BodyText3"/>
        <w:tabs>
          <w:tab w:val="left" w:pos="3402"/>
        </w:tabs>
        <w:spacing w:after="0"/>
        <w:rPr>
          <w:rFonts w:ascii="Arial" w:hAnsi="Arial" w:cs="Arial"/>
          <w:b/>
          <w:color w:val="auto"/>
          <w:sz w:val="22"/>
          <w:szCs w:val="22"/>
        </w:rPr>
      </w:pPr>
    </w:p>
    <w:p w:rsidR="00026939" w:rsidRPr="00E617B8" w:rsidRDefault="00026939" w:rsidP="00026939">
      <w:pPr>
        <w:jc w:val="cente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026939" w:rsidRDefault="00026939" w:rsidP="00026939">
      <w:pPr>
        <w:tabs>
          <w:tab w:val="left" w:pos="6028"/>
        </w:tabs>
        <w:autoSpaceDE w:val="0"/>
        <w:spacing w:line="240" w:lineRule="auto"/>
        <w:rPr>
          <w:rFonts w:ascii="Arial" w:hAnsi="Arial" w:cs="Arial"/>
          <w:bCs/>
          <w:iCs/>
          <w:color w:val="002060"/>
          <w:sz w:val="22"/>
          <w:szCs w:val="22"/>
        </w:rPr>
      </w:pPr>
    </w:p>
    <w:p w:rsidR="00026939" w:rsidRPr="0067020E" w:rsidRDefault="00026939" w:rsidP="00026939">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5</w:t>
      </w:r>
      <w:r w:rsidRPr="000C2693">
        <w:rPr>
          <w:rFonts w:ascii="Arial" w:hAnsi="Arial" w:cs="Arial"/>
          <w:b/>
          <w:color w:val="auto"/>
          <w:sz w:val="22"/>
          <w:szCs w:val="22"/>
        </w:rPr>
        <w:t>.</w:t>
      </w:r>
      <w:proofErr w:type="gramEnd"/>
      <w:r w:rsidRPr="000C2693">
        <w:rPr>
          <w:rFonts w:ascii="Arial" w:hAnsi="Arial" w:cs="Arial"/>
          <w:b/>
          <w:color w:val="auto"/>
          <w:sz w:val="22"/>
          <w:szCs w:val="22"/>
        </w:rPr>
        <w:t xml:space="preserve"> </w:t>
      </w:r>
      <w:r>
        <w:rPr>
          <w:rFonts w:ascii="Arial" w:hAnsi="Arial" w:cs="Arial"/>
          <w:b/>
          <w:color w:val="auto"/>
          <w:sz w:val="22"/>
          <w:szCs w:val="22"/>
        </w:rPr>
        <w:t xml:space="preserve"> Radna žica 035/150 cm</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026939" w:rsidRPr="000C2693" w:rsidTr="00317A32">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026939" w:rsidRPr="000C2693" w:rsidRDefault="00026939" w:rsidP="00317A32">
            <w:pPr>
              <w:ind w:left="-8" w:firstLine="8"/>
              <w:jc w:val="both"/>
              <w:rPr>
                <w:rFonts w:ascii="Arial" w:hAnsi="Arial" w:cs="Arial"/>
                <w:b/>
                <w:sz w:val="20"/>
                <w:szCs w:val="20"/>
                <w:lang w:val="de-DE"/>
              </w:rPr>
            </w:pPr>
          </w:p>
          <w:p w:rsidR="00026939" w:rsidRPr="000C2693" w:rsidRDefault="00026939" w:rsidP="00317A32">
            <w:pPr>
              <w:ind w:left="-8" w:firstLine="8"/>
              <w:jc w:val="both"/>
              <w:rPr>
                <w:rFonts w:ascii="Arial" w:hAnsi="Arial" w:cs="Arial"/>
                <w:b/>
                <w:sz w:val="20"/>
                <w:szCs w:val="20"/>
                <w:lang w:val="de-DE"/>
              </w:rPr>
            </w:pPr>
          </w:p>
          <w:p w:rsidR="00026939" w:rsidRPr="000C2693" w:rsidRDefault="00026939" w:rsidP="00317A32">
            <w:pPr>
              <w:ind w:left="-8" w:firstLine="8"/>
              <w:jc w:val="both"/>
              <w:rPr>
                <w:rFonts w:ascii="Arial" w:hAnsi="Arial" w:cs="Arial"/>
                <w:b/>
                <w:sz w:val="20"/>
                <w:szCs w:val="20"/>
                <w:lang w:val="de-DE"/>
              </w:rPr>
            </w:pPr>
          </w:p>
          <w:p w:rsidR="00026939" w:rsidRPr="000C2693" w:rsidRDefault="00026939" w:rsidP="00317A32">
            <w:pPr>
              <w:ind w:left="-8" w:firstLine="8"/>
              <w:jc w:val="center"/>
              <w:rPr>
                <w:rFonts w:ascii="Arial" w:hAnsi="Arial" w:cs="Arial"/>
                <w:b/>
                <w:sz w:val="20"/>
                <w:szCs w:val="20"/>
                <w:lang w:val="sr-Latn-CS"/>
              </w:rPr>
            </w:pPr>
            <w:r w:rsidRPr="000C2693">
              <w:rPr>
                <w:rFonts w:ascii="Arial" w:hAnsi="Arial" w:cs="Arial"/>
                <w:b/>
                <w:sz w:val="20"/>
                <w:szCs w:val="20"/>
              </w:rPr>
              <w:t>Red</w:t>
            </w:r>
          </w:p>
          <w:p w:rsidR="00026939" w:rsidRPr="000C2693" w:rsidRDefault="00026939" w:rsidP="00317A32">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Jed.</w:t>
            </w: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b/>
                <w:sz w:val="20"/>
                <w:szCs w:val="20"/>
              </w:rPr>
            </w:pPr>
            <w:r w:rsidRPr="000C2693">
              <w:rPr>
                <w:rFonts w:ascii="Arial" w:hAnsi="Arial" w:cs="Arial"/>
                <w:b/>
                <w:sz w:val="20"/>
                <w:szCs w:val="20"/>
              </w:rPr>
              <w:t>POPUNJAVA PONUDJAČ</w:t>
            </w:r>
          </w:p>
          <w:p w:rsidR="00026939" w:rsidRPr="000C2693" w:rsidRDefault="00026939" w:rsidP="00317A32">
            <w:pPr>
              <w:rPr>
                <w:rFonts w:ascii="Arial" w:hAnsi="Arial" w:cs="Arial"/>
                <w:b/>
                <w:sz w:val="20"/>
                <w:szCs w:val="20"/>
              </w:rPr>
            </w:pPr>
          </w:p>
        </w:tc>
      </w:tr>
      <w:tr w:rsidR="00026939" w:rsidRPr="000C2693" w:rsidTr="00317A3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Podaci o ponudjenom dobru</w:t>
            </w:r>
          </w:p>
        </w:tc>
      </w:tr>
      <w:tr w:rsidR="00026939" w:rsidRPr="000C2693" w:rsidTr="00317A3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Cena po jed. mere</w:t>
            </w:r>
          </w:p>
          <w:p w:rsidR="00026939" w:rsidRPr="000C2693" w:rsidRDefault="00026939" w:rsidP="00317A32">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jc w:val="center"/>
              <w:rPr>
                <w:rFonts w:ascii="Arial" w:hAnsi="Arial" w:cs="Arial"/>
                <w:b/>
                <w:sz w:val="20"/>
                <w:szCs w:val="20"/>
              </w:rPr>
            </w:pPr>
            <w:r w:rsidRPr="000C2693">
              <w:rPr>
                <w:rFonts w:ascii="Arial" w:hAnsi="Arial" w:cs="Arial"/>
                <w:b/>
                <w:sz w:val="20"/>
                <w:szCs w:val="20"/>
              </w:rPr>
              <w:t xml:space="preserve">Iznos  jedinične cene sa PDV-om </w:t>
            </w: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jc w:val="center"/>
              <w:rPr>
                <w:rFonts w:ascii="Arial" w:hAnsi="Arial" w:cs="Arial"/>
                <w:b/>
                <w:sz w:val="20"/>
                <w:szCs w:val="20"/>
              </w:rPr>
            </w:pPr>
            <w:r w:rsidRPr="000C2693">
              <w:rPr>
                <w:rFonts w:ascii="Arial" w:hAnsi="Arial" w:cs="Arial"/>
                <w:b/>
                <w:sz w:val="20"/>
                <w:szCs w:val="20"/>
              </w:rPr>
              <w:t>Ukupna cena bez PDV-a</w:t>
            </w: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Ukupna cena sa PDV-om</w:t>
            </w: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jc w:val="center"/>
              <w:rPr>
                <w:rFonts w:ascii="Arial" w:hAnsi="Arial" w:cs="Arial"/>
                <w:b/>
                <w:sz w:val="20"/>
                <w:szCs w:val="20"/>
              </w:rPr>
            </w:pPr>
            <w:r w:rsidRPr="000C2693">
              <w:rPr>
                <w:rFonts w:ascii="Arial" w:hAnsi="Arial" w:cs="Arial"/>
                <w:b/>
                <w:sz w:val="20"/>
                <w:szCs w:val="20"/>
              </w:rPr>
              <w:t>Komerc.</w:t>
            </w: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026939" w:rsidRPr="000C2693" w:rsidTr="00317A32">
        <w:trPr>
          <w:trHeight w:val="345"/>
        </w:trPr>
        <w:tc>
          <w:tcPr>
            <w:tcW w:w="710"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14</w:t>
            </w:r>
          </w:p>
        </w:tc>
      </w:tr>
      <w:tr w:rsidR="00026939" w:rsidRPr="000C2693" w:rsidTr="00317A32">
        <w:trPr>
          <w:trHeight w:val="234"/>
        </w:trPr>
        <w:tc>
          <w:tcPr>
            <w:tcW w:w="710" w:type="dxa"/>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jc w:val="center"/>
              <w:rPr>
                <w:rFonts w:ascii="Arial" w:hAnsi="Arial" w:cs="Arial"/>
                <w:bCs/>
                <w:color w:val="auto"/>
                <w:sz w:val="20"/>
                <w:szCs w:val="20"/>
              </w:rPr>
            </w:pPr>
            <w:r w:rsidRPr="000C2693">
              <w:rPr>
                <w:rFonts w:ascii="Arial" w:hAnsi="Arial" w:cs="Arial"/>
                <w:bCs/>
                <w:color w:val="auto"/>
                <w:sz w:val="20"/>
                <w:szCs w:val="20"/>
              </w:rPr>
              <w:t>1.</w:t>
            </w:r>
          </w:p>
        </w:tc>
        <w:tc>
          <w:tcPr>
            <w:tcW w:w="2659" w:type="dxa"/>
            <w:tcBorders>
              <w:top w:val="single" w:sz="4" w:space="0" w:color="auto"/>
              <w:left w:val="single" w:sz="4" w:space="0" w:color="auto"/>
              <w:bottom w:val="single" w:sz="4" w:space="0" w:color="auto"/>
              <w:right w:val="single" w:sz="4" w:space="0" w:color="auto"/>
            </w:tcBorders>
            <w:vAlign w:val="center"/>
          </w:tcPr>
          <w:p w:rsidR="00026939" w:rsidRDefault="00026939" w:rsidP="00317A32">
            <w:pPr>
              <w:jc w:val="both"/>
              <w:rPr>
                <w:rFonts w:ascii="Arial" w:hAnsi="Arial" w:cs="Arial"/>
                <w:color w:val="auto"/>
                <w:sz w:val="22"/>
                <w:szCs w:val="22"/>
              </w:rPr>
            </w:pPr>
          </w:p>
          <w:p w:rsidR="00026939" w:rsidRDefault="00026939" w:rsidP="00317A32">
            <w:pPr>
              <w:jc w:val="both"/>
              <w:rPr>
                <w:rFonts w:ascii="Arial" w:hAnsi="Arial" w:cs="Arial"/>
                <w:color w:val="auto"/>
                <w:sz w:val="22"/>
                <w:szCs w:val="22"/>
              </w:rPr>
            </w:pPr>
          </w:p>
          <w:p w:rsidR="00026939" w:rsidRDefault="00026939" w:rsidP="00317A32">
            <w:pPr>
              <w:jc w:val="both"/>
              <w:rPr>
                <w:rFonts w:ascii="Arial" w:hAnsi="Arial" w:cs="Arial"/>
                <w:color w:val="auto"/>
                <w:sz w:val="22"/>
                <w:szCs w:val="22"/>
              </w:rPr>
            </w:pPr>
            <w:r w:rsidRPr="00026939">
              <w:rPr>
                <w:rFonts w:ascii="Arial" w:hAnsi="Arial" w:cs="Arial"/>
                <w:color w:val="auto"/>
                <w:sz w:val="22"/>
                <w:szCs w:val="22"/>
              </w:rPr>
              <w:t>Radna žica 035/150 cm</w:t>
            </w:r>
          </w:p>
          <w:p w:rsidR="00026939" w:rsidRPr="00026939" w:rsidRDefault="00026939" w:rsidP="00317A32">
            <w:pPr>
              <w:jc w:val="both"/>
              <w:rPr>
                <w:rFonts w:ascii="Arial" w:hAnsi="Arial" w:cs="Arial"/>
                <w:color w:val="auto"/>
                <w:sz w:val="20"/>
                <w:szCs w:val="20"/>
                <w:lang w:val="de-DE"/>
              </w:rPr>
            </w:pPr>
          </w:p>
          <w:p w:rsidR="00026939" w:rsidRPr="000C2693" w:rsidRDefault="00026939" w:rsidP="00317A32">
            <w:pPr>
              <w:jc w:val="both"/>
              <w:rPr>
                <w:rFonts w:ascii="Arial" w:hAnsi="Arial" w:cs="Arial"/>
                <w:b/>
                <w:color w:val="auto"/>
                <w:sz w:val="20"/>
                <w:szCs w:val="20"/>
                <w:lang w:val="de-DE"/>
              </w:rPr>
            </w:pPr>
          </w:p>
        </w:tc>
        <w:tc>
          <w:tcPr>
            <w:tcW w:w="708" w:type="dxa"/>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jc w:val="center"/>
              <w:rPr>
                <w:rFonts w:ascii="Arial" w:hAnsi="Arial" w:cs="Arial"/>
                <w:color w:val="auto"/>
                <w:sz w:val="20"/>
                <w:szCs w:val="20"/>
              </w:rPr>
            </w:pPr>
            <w:r>
              <w:rPr>
                <w:rFonts w:ascii="Arial" w:hAnsi="Arial" w:cs="Arial"/>
                <w:color w:val="auto"/>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tcPr>
          <w:p w:rsidR="00026939" w:rsidRPr="000C2693" w:rsidRDefault="00545379" w:rsidP="00317A32">
            <w:pPr>
              <w:jc w:val="center"/>
              <w:rPr>
                <w:rFonts w:ascii="Arial" w:hAnsi="Arial" w:cs="Arial"/>
                <w:b/>
                <w:color w:val="auto"/>
                <w:sz w:val="20"/>
                <w:szCs w:val="20"/>
              </w:rPr>
            </w:pPr>
            <w:r>
              <w:rPr>
                <w:rFonts w:ascii="Arial" w:hAnsi="Arial" w:cs="Arial"/>
                <w:b/>
                <w:color w:val="auto"/>
                <w:sz w:val="20"/>
                <w:szCs w:val="20"/>
              </w:rPr>
              <w:t>50</w:t>
            </w:r>
          </w:p>
        </w:tc>
        <w:tc>
          <w:tcPr>
            <w:tcW w:w="743" w:type="dxa"/>
            <w:gridSpan w:val="2"/>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color w:val="auto"/>
                <w:sz w:val="20"/>
                <w:szCs w:val="20"/>
              </w:rPr>
            </w:pPr>
          </w:p>
        </w:tc>
      </w:tr>
      <w:tr w:rsidR="00026939" w:rsidRPr="000C2693" w:rsidTr="00317A32">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026939" w:rsidRPr="000C2693" w:rsidRDefault="00026939" w:rsidP="00317A3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rPr>
                <w:rFonts w:ascii="Arial" w:hAnsi="Arial" w:cs="Arial"/>
                <w:sz w:val="20"/>
                <w:szCs w:val="20"/>
              </w:rPr>
            </w:pPr>
            <w:r w:rsidRPr="000C2693">
              <w:rPr>
                <w:rFonts w:ascii="Arial" w:hAnsi="Arial" w:cs="Arial"/>
                <w:sz w:val="20"/>
                <w:szCs w:val="20"/>
              </w:rPr>
              <w:t xml:space="preserve">     </w:t>
            </w:r>
          </w:p>
          <w:p w:rsidR="00026939" w:rsidRPr="000C2693" w:rsidRDefault="00026939" w:rsidP="00317A32">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rPr>
                <w:sz w:val="20"/>
                <w:szCs w:val="20"/>
              </w:rPr>
            </w:pPr>
          </w:p>
        </w:tc>
      </w:tr>
    </w:tbl>
    <w:p w:rsidR="00026939" w:rsidRDefault="00026939" w:rsidP="00026939">
      <w:pPr>
        <w:pStyle w:val="ListParagraph"/>
        <w:tabs>
          <w:tab w:val="left" w:pos="90"/>
        </w:tabs>
        <w:ind w:left="0"/>
        <w:jc w:val="both"/>
        <w:rPr>
          <w:rFonts w:ascii="Arial" w:hAnsi="Arial" w:cs="Arial"/>
          <w:sz w:val="22"/>
          <w:szCs w:val="22"/>
        </w:rPr>
      </w:pPr>
    </w:p>
    <w:p w:rsidR="00026939" w:rsidRDefault="00026939" w:rsidP="001740B5">
      <w:pPr>
        <w:pStyle w:val="BodyText3"/>
        <w:tabs>
          <w:tab w:val="left" w:pos="3402"/>
        </w:tabs>
        <w:spacing w:after="0"/>
        <w:rPr>
          <w:rFonts w:ascii="Arial" w:hAnsi="Arial" w:cs="Arial"/>
          <w:b/>
          <w:color w:val="auto"/>
          <w:sz w:val="22"/>
          <w:szCs w:val="22"/>
        </w:rPr>
        <w:sectPr w:rsidR="00026939" w:rsidSect="00F5148A">
          <w:footerReference w:type="default" r:id="rId13"/>
          <w:pgSz w:w="16838" w:h="11906" w:orient="landscape"/>
          <w:pgMar w:top="810" w:right="1358" w:bottom="1440" w:left="1440" w:header="720" w:footer="720" w:gutter="0"/>
          <w:cols w:space="720"/>
          <w:docGrid w:linePitch="360" w:charSpace="32768"/>
        </w:sectPr>
      </w:pPr>
    </w:p>
    <w:p w:rsidR="00E617B8" w:rsidRDefault="00E617B8" w:rsidP="001740B5">
      <w:pPr>
        <w:pStyle w:val="BodyText3"/>
        <w:tabs>
          <w:tab w:val="left" w:pos="3402"/>
        </w:tabs>
        <w:spacing w:after="0"/>
        <w:rPr>
          <w:rFonts w:ascii="Arial" w:hAnsi="Arial" w:cs="Arial"/>
          <w:b/>
          <w:color w:val="auto"/>
          <w:sz w:val="22"/>
          <w:szCs w:val="22"/>
        </w:rPr>
      </w:pPr>
    </w:p>
    <w:p w:rsidR="00786477" w:rsidRPr="00A66E48" w:rsidRDefault="00794401" w:rsidP="00A66E48">
      <w:pPr>
        <w:rPr>
          <w:rFonts w:ascii="Arial" w:eastAsia="Times New Roman" w:hAnsi="Arial" w:cs="Arial"/>
          <w:sz w:val="22"/>
          <w:szCs w:val="22"/>
        </w:rPr>
      </w:pPr>
      <w:r>
        <w:rPr>
          <w:rFonts w:ascii="Arial" w:eastAsia="Times New Roman" w:hAnsi="Arial" w:cs="Arial"/>
          <w:sz w:val="22"/>
          <w:szCs w:val="22"/>
        </w:rPr>
        <w:t xml:space="preserve">                            </w:t>
      </w:r>
    </w:p>
    <w:p w:rsidR="00786477" w:rsidRPr="00306995" w:rsidRDefault="00786477" w:rsidP="00786477">
      <w:pPr>
        <w:rPr>
          <w:rFonts w:ascii="Arial" w:hAnsi="Arial" w:cs="Arial"/>
          <w:b/>
          <w:bCs/>
          <w:i/>
          <w:iCs/>
          <w:sz w:val="22"/>
          <w:szCs w:val="22"/>
        </w:rPr>
      </w:pPr>
    </w:p>
    <w:p w:rsidR="00786477" w:rsidRPr="00306995" w:rsidRDefault="00786477" w:rsidP="0078647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(OBRAZAC 3)</w:t>
      </w:r>
    </w:p>
    <w:p w:rsidR="00786477" w:rsidRPr="00306995" w:rsidRDefault="00786477" w:rsidP="0078647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786477" w:rsidRPr="00306995" w:rsidRDefault="00786477" w:rsidP="00786477">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OBRAZAC TROŠKOVA PRIPREME PONUDE</w:t>
      </w: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spacing w:after="120"/>
        <w:jc w:val="both"/>
        <w:rPr>
          <w:rFonts w:ascii="Arial" w:hAnsi="Arial" w:cs="Arial"/>
          <w:b/>
          <w:i/>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88. </w:t>
      </w:r>
      <w:r w:rsidRPr="00306995">
        <w:rPr>
          <w:rFonts w:ascii="Arial" w:hAnsi="Arial" w:cs="Arial"/>
          <w:sz w:val="22"/>
          <w:szCs w:val="22"/>
          <w:lang w:val="sr-Cyrl-CS"/>
        </w:rPr>
        <w:t>stav 1.</w:t>
      </w:r>
      <w:r w:rsidRPr="00306995">
        <w:rPr>
          <w:rFonts w:ascii="Arial" w:hAnsi="Arial" w:cs="Arial"/>
          <w:sz w:val="22"/>
          <w:szCs w:val="22"/>
        </w:rPr>
        <w:t xml:space="preserve"> ZJN, ponuđač ____________________ </w:t>
      </w:r>
      <w:r w:rsidRPr="00306995">
        <w:rPr>
          <w:rFonts w:ascii="Arial" w:hAnsi="Arial" w:cs="Arial"/>
          <w:i/>
          <w:sz w:val="22"/>
          <w:szCs w:val="22"/>
          <w:lang w:val="ru-RU"/>
        </w:rPr>
        <w:t>[</w:t>
      </w:r>
      <w:r w:rsidRPr="00306995">
        <w:rPr>
          <w:rFonts w:ascii="Arial" w:hAnsi="Arial" w:cs="Arial"/>
          <w:i/>
          <w:iCs/>
          <w:sz w:val="22"/>
          <w:szCs w:val="22"/>
        </w:rPr>
        <w:t xml:space="preserve">navesti </w:t>
      </w:r>
      <w:r w:rsidRPr="00306995">
        <w:rPr>
          <w:rFonts w:ascii="Arial" w:hAnsi="Arial" w:cs="Arial"/>
          <w:i/>
          <w:iCs/>
          <w:sz w:val="22"/>
          <w:szCs w:val="22"/>
          <w:lang w:val="sr-Cyrl-CS"/>
        </w:rPr>
        <w:t>naziv ponuđača</w:t>
      </w:r>
      <w:r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 xml:space="preserve">lja </w:t>
      </w:r>
      <w:r w:rsidRPr="00306995">
        <w:rPr>
          <w:rFonts w:ascii="Arial" w:hAnsi="Arial" w:cs="Arial"/>
          <w:sz w:val="22"/>
          <w:szCs w:val="22"/>
        </w:rPr>
        <w:t xml:space="preserve">ukupan iznos i strukturu troškova pripremanja ponude, </w:t>
      </w:r>
      <w:r w:rsidRPr="00306995">
        <w:rPr>
          <w:rFonts w:ascii="Arial" w:hAnsi="Arial" w:cs="Arial"/>
          <w:sz w:val="22"/>
          <w:szCs w:val="22"/>
          <w:lang w:val="sr-Cyrl-CS"/>
        </w:rPr>
        <w:t xml:space="preserve">kako sledi u </w:t>
      </w:r>
      <w:r w:rsidRPr="00306995">
        <w:rPr>
          <w:rFonts w:ascii="Arial" w:hAnsi="Arial" w:cs="Arial"/>
          <w:sz w:val="22"/>
          <w:szCs w:val="22"/>
        </w:rPr>
        <w:t>tabeli:</w:t>
      </w:r>
    </w:p>
    <w:tbl>
      <w:tblPr>
        <w:tblW w:w="0" w:type="auto"/>
        <w:tblInd w:w="153" w:type="dxa"/>
        <w:tblLayout w:type="fixed"/>
        <w:tblLook w:val="0000"/>
      </w:tblPr>
      <w:tblGrid>
        <w:gridCol w:w="5565"/>
        <w:gridCol w:w="3300"/>
      </w:tblGrid>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jc w:val="center"/>
              <w:rPr>
                <w:rFonts w:ascii="Arial" w:hAnsi="Arial" w:cs="Arial"/>
                <w:b/>
                <w:sz w:val="22"/>
                <w:szCs w:val="22"/>
              </w:rPr>
            </w:pPr>
            <w:r w:rsidRPr="00306995">
              <w:rPr>
                <w:rFonts w:ascii="Arial" w:hAnsi="Arial" w:cs="Arial"/>
                <w:b/>
                <w:sz w:val="22"/>
                <w:szCs w:val="22"/>
              </w:rPr>
              <w:t>VRSTA 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jc w:val="center"/>
              <w:rPr>
                <w:rFonts w:ascii="Arial" w:hAnsi="Arial" w:cs="Arial"/>
                <w:sz w:val="22"/>
                <w:szCs w:val="22"/>
              </w:rPr>
            </w:pPr>
            <w:r w:rsidRPr="00306995">
              <w:rPr>
                <w:rFonts w:ascii="Arial" w:hAnsi="Arial" w:cs="Arial"/>
                <w:b/>
                <w:sz w:val="22"/>
                <w:szCs w:val="22"/>
              </w:rPr>
              <w:t>IZNOS TROŠKA U RSD</w:t>
            </w: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jc w:val="right"/>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jc w:val="right"/>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i/>
                <w:sz w:val="22"/>
                <w:szCs w:val="22"/>
              </w:rPr>
            </w:pPr>
          </w:p>
          <w:p w:rsidR="00786477" w:rsidRPr="00306995" w:rsidRDefault="00786477" w:rsidP="00786477">
            <w:pPr>
              <w:jc w:val="both"/>
              <w:rPr>
                <w:rFonts w:ascii="Arial" w:hAnsi="Arial" w:cs="Arial"/>
                <w:sz w:val="22"/>
                <w:szCs w:val="22"/>
                <w:lang w:val="ru-RU"/>
              </w:rPr>
            </w:pPr>
            <w:r w:rsidRPr="00306995">
              <w:rPr>
                <w:rFonts w:ascii="Arial" w:hAnsi="Arial" w:cs="Arial"/>
                <w:b/>
                <w:sz w:val="22"/>
                <w:szCs w:val="22"/>
              </w:rPr>
              <w:t>UKUPAN IZNOS TROŠKOVA PRIPREMANJA 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lang w:val="ru-RU"/>
              </w:rPr>
            </w:pPr>
          </w:p>
        </w:tc>
      </w:tr>
    </w:tbl>
    <w:p w:rsidR="00786477" w:rsidRPr="00306995" w:rsidRDefault="00786477" w:rsidP="00786477">
      <w:pPr>
        <w:jc w:val="both"/>
        <w:rPr>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Troškove pripreme i podnošenja ponude snosi isključivo ponuđač i ne može tražiti </w:t>
      </w:r>
      <w:proofErr w:type="gramStart"/>
      <w:r w:rsidRPr="00306995">
        <w:rPr>
          <w:rFonts w:ascii="Arial" w:hAnsi="Arial" w:cs="Arial"/>
          <w:sz w:val="22"/>
          <w:szCs w:val="22"/>
        </w:rPr>
        <w:t>od</w:t>
      </w:r>
      <w:proofErr w:type="gramEnd"/>
      <w:r w:rsidRPr="00306995">
        <w:rPr>
          <w:rFonts w:ascii="Arial" w:hAnsi="Arial" w:cs="Arial"/>
          <w:sz w:val="22"/>
          <w:szCs w:val="22"/>
        </w:rPr>
        <w:t xml:space="preserve"> naručioca naknadu troškova.</w:t>
      </w:r>
    </w:p>
    <w:p w:rsidR="00786477" w:rsidRPr="00306995" w:rsidRDefault="00786477" w:rsidP="00786477">
      <w:pPr>
        <w:jc w:val="both"/>
        <w:rPr>
          <w:rFonts w:ascii="Arial" w:hAnsi="Arial" w:cs="Arial"/>
          <w:sz w:val="22"/>
          <w:szCs w:val="22"/>
          <w:lang w:val="sr-Cyrl-CS"/>
        </w:rPr>
      </w:pPr>
      <w:r w:rsidRPr="00306995">
        <w:rPr>
          <w:rFonts w:ascii="Arial" w:hAnsi="Arial" w:cs="Arial"/>
          <w:sz w:val="22"/>
          <w:szCs w:val="22"/>
        </w:rPr>
        <w:t xml:space="preserve">Ako je postupak javne nabavke obustavljen iz razloga koji su </w:t>
      </w:r>
      <w:proofErr w:type="gramStart"/>
      <w:r w:rsidRPr="00306995">
        <w:rPr>
          <w:rFonts w:ascii="Arial" w:hAnsi="Arial" w:cs="Arial"/>
          <w:sz w:val="22"/>
          <w:szCs w:val="22"/>
        </w:rPr>
        <w:t>na</w:t>
      </w:r>
      <w:proofErr w:type="gramEnd"/>
      <w:r w:rsidRPr="00306995">
        <w:rPr>
          <w:rFonts w:ascii="Arial" w:hAnsi="Arial" w:cs="Arial"/>
          <w:sz w:val="22"/>
          <w:szCs w:val="22"/>
        </w:rPr>
        <w:t xml:space="preserve">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786477" w:rsidRPr="00306995" w:rsidRDefault="00786477" w:rsidP="00786477">
      <w:pPr>
        <w:spacing w:after="120"/>
        <w:ind w:firstLine="426"/>
        <w:jc w:val="both"/>
        <w:rPr>
          <w:rFonts w:ascii="Arial" w:hAnsi="Arial" w:cs="Arial"/>
          <w:b/>
          <w:bCs/>
          <w:i/>
          <w:sz w:val="22"/>
          <w:szCs w:val="22"/>
        </w:rPr>
      </w:pPr>
    </w:p>
    <w:p w:rsidR="00786477" w:rsidRPr="00306995" w:rsidRDefault="00786477" w:rsidP="00786477">
      <w:pPr>
        <w:spacing w:after="120"/>
        <w:jc w:val="both"/>
        <w:rPr>
          <w:bCs/>
          <w:color w:val="FF0000"/>
          <w:sz w:val="22"/>
          <w:szCs w:val="22"/>
          <w:lang w:val="sr-Cyrl-CS"/>
        </w:rPr>
      </w:pPr>
      <w:r w:rsidRPr="00306995">
        <w:rPr>
          <w:rFonts w:ascii="Arial" w:hAnsi="Arial" w:cs="Arial"/>
          <w:b/>
          <w:bCs/>
          <w:color w:val="auto"/>
          <w:sz w:val="22"/>
          <w:szCs w:val="22"/>
        </w:rPr>
        <w:t xml:space="preserve">Napomena: </w:t>
      </w:r>
      <w:r w:rsidRPr="00306995">
        <w:rPr>
          <w:rFonts w:ascii="Arial" w:hAnsi="Arial" w:cs="Arial"/>
          <w:bCs/>
          <w:color w:val="auto"/>
          <w:sz w:val="22"/>
          <w:szCs w:val="22"/>
        </w:rPr>
        <w:t>dostavljanje ovog obrasca nije obavezno.</w:t>
      </w:r>
    </w:p>
    <w:p w:rsidR="00786477" w:rsidRPr="00306995" w:rsidRDefault="00786477" w:rsidP="00786477">
      <w:pPr>
        <w:spacing w:after="120"/>
        <w:jc w:val="both"/>
        <w:rPr>
          <w:bCs/>
          <w:color w:val="auto"/>
          <w:sz w:val="22"/>
          <w:szCs w:val="22"/>
        </w:rPr>
      </w:pPr>
    </w:p>
    <w:p w:rsidR="00786477" w:rsidRPr="00306995" w:rsidRDefault="00786477" w:rsidP="00786477">
      <w:pPr>
        <w:spacing w:after="120"/>
        <w:ind w:firstLine="425"/>
        <w:jc w:val="both"/>
        <w:rPr>
          <w:bCs/>
          <w:sz w:val="22"/>
          <w:szCs w:val="22"/>
        </w:rPr>
      </w:pPr>
    </w:p>
    <w:tbl>
      <w:tblPr>
        <w:tblW w:w="0" w:type="auto"/>
        <w:tblLayout w:type="fixed"/>
        <w:tblLook w:val="0000"/>
      </w:tblPr>
      <w:tblGrid>
        <w:gridCol w:w="3080"/>
        <w:gridCol w:w="3068"/>
        <w:gridCol w:w="3094"/>
      </w:tblGrid>
      <w:tr w:rsidR="00786477" w:rsidRPr="00306995" w:rsidTr="00786477">
        <w:tc>
          <w:tcPr>
            <w:tcW w:w="3080"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8"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86477" w:rsidRPr="00306995" w:rsidTr="00786477">
        <w:tc>
          <w:tcPr>
            <w:tcW w:w="3080"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68" w:type="dxa"/>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r>
    </w:tbl>
    <w:p w:rsidR="00786477" w:rsidRPr="00306995" w:rsidRDefault="00786477" w:rsidP="00786477">
      <w:pPr>
        <w:rPr>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A66E48" w:rsidRDefault="00A66E48" w:rsidP="00786477">
      <w:pPr>
        <w:rPr>
          <w:rFonts w:ascii="Arial" w:hAnsi="Arial" w:cs="Arial"/>
          <w:b/>
          <w:bCs/>
          <w:i/>
          <w:iCs/>
          <w:sz w:val="22"/>
          <w:szCs w:val="22"/>
        </w:rPr>
      </w:pPr>
    </w:p>
    <w:p w:rsidR="00A66E48" w:rsidRDefault="00A66E48" w:rsidP="00786477">
      <w:pPr>
        <w:rPr>
          <w:rFonts w:ascii="Arial" w:hAnsi="Arial" w:cs="Arial"/>
          <w:b/>
          <w:bCs/>
          <w:i/>
          <w:iCs/>
          <w:sz w:val="22"/>
          <w:szCs w:val="22"/>
        </w:rPr>
      </w:pPr>
    </w:p>
    <w:p w:rsidR="00A66E48" w:rsidRDefault="00A66E48"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pStyle w:val="BodyText3"/>
        <w:spacing w:after="0"/>
        <w:jc w:val="right"/>
        <w:rPr>
          <w:rFonts w:ascii="Arial" w:hAnsi="Arial" w:cs="Arial"/>
          <w:b/>
          <w:bCs/>
          <w:sz w:val="22"/>
          <w:szCs w:val="22"/>
        </w:rPr>
      </w:pPr>
      <w:r w:rsidRPr="00306995">
        <w:rPr>
          <w:rFonts w:ascii="Arial" w:hAnsi="Arial" w:cs="Arial"/>
          <w:b/>
          <w:bCs/>
          <w:sz w:val="22"/>
          <w:szCs w:val="22"/>
        </w:rPr>
        <w:t xml:space="preserve"> (OBRAZAC 4)</w:t>
      </w:r>
    </w:p>
    <w:p w:rsidR="00786477" w:rsidRPr="00306995" w:rsidRDefault="00786477" w:rsidP="00786477">
      <w:pPr>
        <w:pStyle w:val="BodyText3"/>
        <w:spacing w:after="0"/>
        <w:jc w:val="right"/>
        <w:rPr>
          <w:rFonts w:ascii="Arial" w:hAnsi="Arial" w:cs="Arial"/>
          <w:b/>
          <w:bCs/>
          <w:sz w:val="22"/>
          <w:szCs w:val="22"/>
        </w:rPr>
      </w:pPr>
    </w:p>
    <w:p w:rsidR="00786477" w:rsidRPr="00306995" w:rsidRDefault="00786477" w:rsidP="00786477">
      <w:pPr>
        <w:pStyle w:val="BodyText3"/>
        <w:spacing w:after="0"/>
        <w:jc w:val="center"/>
        <w:rPr>
          <w:rFonts w:ascii="Arial" w:hAnsi="Arial" w:cs="Arial"/>
          <w:b/>
          <w:bCs/>
          <w:sz w:val="22"/>
          <w:szCs w:val="22"/>
        </w:rPr>
      </w:pPr>
      <w:r w:rsidRPr="00306995">
        <w:rPr>
          <w:rFonts w:ascii="Arial" w:hAnsi="Arial" w:cs="Arial"/>
          <w:b/>
          <w:bCs/>
          <w:sz w:val="22"/>
          <w:szCs w:val="22"/>
        </w:rPr>
        <w:t>OBRAZAC IZJAVE O NEZAVISNOJ PONUDI</w:t>
      </w:r>
    </w:p>
    <w:p w:rsidR="00786477" w:rsidRPr="00306995" w:rsidRDefault="00786477" w:rsidP="00786477">
      <w:pPr>
        <w:pStyle w:val="BodyText3"/>
        <w:spacing w:after="0"/>
        <w:jc w:val="center"/>
        <w:rPr>
          <w:rFonts w:ascii="Arial" w:hAnsi="Arial" w:cs="Arial"/>
          <w:b/>
          <w:bCs/>
          <w:sz w:val="22"/>
          <w:szCs w:val="22"/>
        </w:rPr>
      </w:pPr>
    </w:p>
    <w:p w:rsidR="00786477" w:rsidRPr="00306995" w:rsidRDefault="00786477" w:rsidP="00786477">
      <w:pPr>
        <w:pStyle w:val="BodyText3"/>
        <w:spacing w:after="0"/>
        <w:jc w:val="center"/>
        <w:rPr>
          <w:rFonts w:ascii="Arial" w:hAnsi="Arial" w:cs="Arial"/>
          <w:bCs/>
          <w:sz w:val="22"/>
          <w:szCs w:val="22"/>
        </w:rPr>
      </w:pPr>
    </w:p>
    <w:p w:rsidR="00786477" w:rsidRPr="00306995" w:rsidRDefault="00786477" w:rsidP="00786477">
      <w:pPr>
        <w:pStyle w:val="BodyText3"/>
        <w:spacing w:after="0"/>
        <w:jc w:val="both"/>
        <w:rPr>
          <w:rFonts w:ascii="Arial" w:hAnsi="Arial" w:cs="Arial"/>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26. ZJN, ________________________________________, </w:t>
      </w:r>
    </w:p>
    <w:p w:rsidR="00786477" w:rsidRPr="00306995" w:rsidRDefault="00786477" w:rsidP="00786477">
      <w:pPr>
        <w:pStyle w:val="BodyText3"/>
        <w:spacing w:after="0"/>
        <w:jc w:val="both"/>
        <w:rPr>
          <w:rFonts w:ascii="Arial" w:hAnsi="Arial" w:cs="Arial"/>
          <w:sz w:val="22"/>
          <w:szCs w:val="22"/>
        </w:rPr>
      </w:pPr>
      <w:r w:rsidRPr="00306995">
        <w:rPr>
          <w:rFonts w:ascii="Arial" w:hAnsi="Arial" w:cs="Arial"/>
          <w:sz w:val="22"/>
          <w:szCs w:val="22"/>
        </w:rPr>
        <w:t xml:space="preserve">                                              </w:t>
      </w:r>
      <w:r w:rsidR="00A66E48">
        <w:rPr>
          <w:rFonts w:ascii="Arial" w:hAnsi="Arial" w:cs="Arial"/>
          <w:sz w:val="22"/>
          <w:szCs w:val="22"/>
        </w:rPr>
        <w:t xml:space="preserve">                              (</w:t>
      </w:r>
      <w:proofErr w:type="gramStart"/>
      <w:r w:rsidR="00A66E48">
        <w:rPr>
          <w:rFonts w:ascii="Arial" w:hAnsi="Arial" w:cs="Arial"/>
          <w:sz w:val="22"/>
          <w:szCs w:val="22"/>
        </w:rPr>
        <w:t>n</w:t>
      </w:r>
      <w:r w:rsidRPr="00306995">
        <w:rPr>
          <w:rFonts w:ascii="Arial" w:hAnsi="Arial" w:cs="Arial"/>
          <w:sz w:val="22"/>
          <w:szCs w:val="22"/>
        </w:rPr>
        <w:t>aziv</w:t>
      </w:r>
      <w:proofErr w:type="gramEnd"/>
      <w:r w:rsidRPr="00306995">
        <w:rPr>
          <w:rFonts w:ascii="Arial" w:hAnsi="Arial" w:cs="Arial"/>
          <w:sz w:val="22"/>
          <w:szCs w:val="22"/>
        </w:rPr>
        <w:t xml:space="preserve"> ponuđača)</w:t>
      </w:r>
    </w:p>
    <w:p w:rsidR="00786477" w:rsidRPr="00306995" w:rsidRDefault="00786477" w:rsidP="00786477">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Pr="00306995">
        <w:rPr>
          <w:rFonts w:ascii="Arial" w:hAnsi="Arial" w:cs="Arial"/>
          <w:sz w:val="22"/>
          <w:szCs w:val="22"/>
        </w:rPr>
        <w:t xml:space="preserve">: </w:t>
      </w:r>
    </w:p>
    <w:p w:rsidR="00786477" w:rsidRPr="00306995" w:rsidRDefault="00786477" w:rsidP="00786477">
      <w:pPr>
        <w:pStyle w:val="BodyText3"/>
        <w:spacing w:before="360" w:after="360"/>
        <w:ind w:firstLine="227"/>
        <w:jc w:val="both"/>
        <w:rPr>
          <w:rFonts w:ascii="Arial" w:hAnsi="Arial" w:cs="Arial"/>
          <w:w w:val="200"/>
          <w:sz w:val="22"/>
          <w:szCs w:val="22"/>
        </w:rPr>
      </w:pPr>
    </w:p>
    <w:p w:rsidR="00786477" w:rsidRPr="00306995" w:rsidRDefault="00786477" w:rsidP="00786477">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 xml:space="preserve">IZJAVU </w:t>
      </w:r>
    </w:p>
    <w:p w:rsidR="00786477" w:rsidRPr="00306995" w:rsidRDefault="00786477" w:rsidP="00786477">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 NEZAVISNOJ</w:t>
      </w:r>
      <w:r w:rsidRPr="00306995">
        <w:rPr>
          <w:rFonts w:ascii="Arial" w:hAnsi="Arial" w:cs="Arial"/>
          <w:b/>
          <w:bCs/>
          <w:sz w:val="22"/>
          <w:szCs w:val="22"/>
        </w:rPr>
        <w:t xml:space="preserve"> PONUDI</w:t>
      </w:r>
    </w:p>
    <w:p w:rsidR="00786477" w:rsidRPr="00306995" w:rsidRDefault="00786477" w:rsidP="00786477">
      <w:pPr>
        <w:pStyle w:val="BodyText3"/>
        <w:spacing w:after="0"/>
        <w:jc w:val="both"/>
        <w:rPr>
          <w:rFonts w:ascii="Arial" w:hAnsi="Arial" w:cs="Arial"/>
          <w:bCs/>
          <w:sz w:val="22"/>
          <w:szCs w:val="22"/>
        </w:rPr>
      </w:pPr>
    </w:p>
    <w:p w:rsidR="00786477" w:rsidRPr="00306995" w:rsidRDefault="00786477" w:rsidP="00786477">
      <w:pPr>
        <w:pStyle w:val="BodyText3"/>
        <w:spacing w:after="0"/>
        <w:jc w:val="both"/>
        <w:rPr>
          <w:rFonts w:ascii="Arial" w:hAnsi="Arial" w:cs="Arial"/>
          <w:bCs/>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786477" w:rsidRPr="00306995" w:rsidRDefault="00786477" w:rsidP="00A66E48">
      <w:pPr>
        <w:ind w:firstLine="227"/>
        <w:jc w:val="both"/>
        <w:rPr>
          <w:rFonts w:ascii="Arial" w:hAnsi="Arial" w:cs="Arial"/>
          <w:bCs/>
          <w:sz w:val="22"/>
          <w:szCs w:val="22"/>
        </w:rPr>
      </w:pPr>
      <w:r w:rsidRPr="00306995">
        <w:rPr>
          <w:rFonts w:ascii="Arial" w:hAnsi="Arial" w:cs="Arial"/>
          <w:sz w:val="22"/>
          <w:szCs w:val="22"/>
        </w:rPr>
        <w:t>Pod punom materijalnom i krivičnom odgovornošću p</w:t>
      </w:r>
      <w:r w:rsidRPr="00306995">
        <w:rPr>
          <w:rFonts w:ascii="Arial" w:hAnsi="Arial" w:cs="Arial"/>
          <w:bCs/>
          <w:sz w:val="22"/>
          <w:szCs w:val="22"/>
        </w:rPr>
        <w:t xml:space="preserve">otvrđujem da sam ponudu u </w:t>
      </w:r>
      <w:r w:rsidRPr="00306995">
        <w:rPr>
          <w:rFonts w:ascii="Arial" w:hAnsi="Arial" w:cs="Arial"/>
          <w:bCs/>
          <w:sz w:val="22"/>
          <w:szCs w:val="22"/>
          <w:lang w:val="sr-Cyrl-CS"/>
        </w:rPr>
        <w:t>postupku</w:t>
      </w:r>
      <w:r w:rsidRPr="00306995">
        <w:rPr>
          <w:rFonts w:ascii="Arial" w:hAnsi="Arial" w:cs="Arial"/>
          <w:bCs/>
          <w:sz w:val="22"/>
          <w:szCs w:val="22"/>
        </w:rPr>
        <w:t xml:space="preserve"> javne nabavke</w:t>
      </w:r>
      <w:r w:rsidRPr="00306995">
        <w:rPr>
          <w:rFonts w:ascii="Arial" w:hAnsi="Arial" w:cs="Arial"/>
          <w:sz w:val="22"/>
          <w:szCs w:val="22"/>
        </w:rPr>
        <w:t xml:space="preserve"> </w:t>
      </w:r>
      <w:r w:rsidR="00A66E48" w:rsidRPr="004B211F">
        <w:rPr>
          <w:rFonts w:ascii="Arial" w:hAnsi="Arial" w:cs="Arial"/>
          <w:b/>
          <w:iCs/>
          <w:sz w:val="22"/>
          <w:szCs w:val="22"/>
        </w:rPr>
        <w:t>Medicinski potrošni materijal za radu angio sali</w:t>
      </w:r>
      <w:r w:rsidRPr="00F7271D">
        <w:rPr>
          <w:rFonts w:ascii="Arial" w:hAnsi="Arial" w:cs="Arial"/>
          <w:b/>
          <w:i/>
          <w:iCs/>
          <w:sz w:val="22"/>
          <w:szCs w:val="22"/>
        </w:rPr>
        <w:t>,</w:t>
      </w:r>
      <w:r w:rsidR="00A66E48">
        <w:rPr>
          <w:rFonts w:ascii="Arial" w:hAnsi="Arial" w:cs="Arial"/>
          <w:b/>
          <w:sz w:val="22"/>
          <w:szCs w:val="22"/>
        </w:rPr>
        <w:t xml:space="preserve"> br. 2</w:t>
      </w:r>
      <w:r w:rsidR="00E762DE">
        <w:rPr>
          <w:rFonts w:ascii="Arial" w:hAnsi="Arial" w:cs="Arial"/>
          <w:b/>
          <w:sz w:val="22"/>
          <w:szCs w:val="22"/>
        </w:rPr>
        <w:t>7</w:t>
      </w:r>
      <w:r w:rsidRPr="00F7271D">
        <w:rPr>
          <w:rFonts w:ascii="Arial" w:hAnsi="Arial" w:cs="Arial"/>
          <w:b/>
          <w:sz w:val="22"/>
          <w:szCs w:val="22"/>
        </w:rPr>
        <w:t>/2017</w:t>
      </w:r>
      <w:r w:rsidRPr="00306995">
        <w:rPr>
          <w:rFonts w:ascii="Arial" w:hAnsi="Arial" w:cs="Arial"/>
          <w:sz w:val="22"/>
          <w:szCs w:val="22"/>
        </w:rPr>
        <w:t xml:space="preserve">, </w:t>
      </w:r>
      <w:r w:rsidRPr="00306995">
        <w:rPr>
          <w:rFonts w:ascii="Arial" w:hAnsi="Arial" w:cs="Arial"/>
          <w:bCs/>
          <w:sz w:val="22"/>
          <w:szCs w:val="22"/>
        </w:rPr>
        <w:t xml:space="preserve">podneo nezavisno, bez dogovora </w:t>
      </w:r>
      <w:proofErr w:type="gramStart"/>
      <w:r w:rsidRPr="00306995">
        <w:rPr>
          <w:rFonts w:ascii="Arial" w:hAnsi="Arial" w:cs="Arial"/>
          <w:bCs/>
          <w:sz w:val="22"/>
          <w:szCs w:val="22"/>
        </w:rPr>
        <w:t>sa</w:t>
      </w:r>
      <w:proofErr w:type="gramEnd"/>
      <w:r w:rsidRPr="00306995">
        <w:rPr>
          <w:rFonts w:ascii="Arial" w:hAnsi="Arial" w:cs="Arial"/>
          <w:bCs/>
          <w:sz w:val="22"/>
          <w:szCs w:val="22"/>
        </w:rPr>
        <w:t xml:space="preserve"> drugim ponuđačima ili zainteresovanim licima.</w:t>
      </w:r>
    </w:p>
    <w:p w:rsidR="00786477" w:rsidRPr="00306995" w:rsidRDefault="00786477" w:rsidP="00786477">
      <w:pPr>
        <w:jc w:val="both"/>
        <w:rPr>
          <w:rFonts w:ascii="Arial" w:hAnsi="Arial" w:cs="Arial"/>
          <w:bCs/>
          <w:sz w:val="22"/>
          <w:szCs w:val="22"/>
        </w:rPr>
      </w:pPr>
    </w:p>
    <w:p w:rsidR="00786477" w:rsidRPr="00306995" w:rsidRDefault="00786477" w:rsidP="00786477">
      <w:pPr>
        <w:jc w:val="both"/>
        <w:rPr>
          <w:rFonts w:ascii="Arial" w:hAnsi="Arial" w:cs="Arial"/>
          <w:bCs/>
          <w:sz w:val="22"/>
          <w:szCs w:val="22"/>
        </w:rPr>
      </w:pPr>
    </w:p>
    <w:p w:rsidR="00786477" w:rsidRPr="00306995" w:rsidRDefault="00786477" w:rsidP="00786477">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786477" w:rsidRPr="00306995" w:rsidTr="00786477">
        <w:tc>
          <w:tcPr>
            <w:tcW w:w="3080"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5"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7"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86477" w:rsidRPr="00306995" w:rsidTr="00786477">
        <w:tc>
          <w:tcPr>
            <w:tcW w:w="3080"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65" w:type="dxa"/>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r>
    </w:tbl>
    <w:p w:rsidR="00786477" w:rsidRPr="00306995" w:rsidRDefault="00786477" w:rsidP="00786477">
      <w:pPr>
        <w:pStyle w:val="BodyText3"/>
        <w:spacing w:after="0"/>
        <w:ind w:firstLine="227"/>
        <w:jc w:val="both"/>
        <w:rPr>
          <w:sz w:val="22"/>
          <w:szCs w:val="22"/>
        </w:rPr>
      </w:pPr>
    </w:p>
    <w:p w:rsidR="00786477" w:rsidRPr="00306995" w:rsidRDefault="00786477" w:rsidP="00786477">
      <w:pPr>
        <w:tabs>
          <w:tab w:val="left" w:pos="6028"/>
        </w:tabs>
        <w:autoSpaceDE w:val="0"/>
        <w:spacing w:line="240" w:lineRule="auto"/>
        <w:rPr>
          <w:sz w:val="22"/>
          <w:szCs w:val="22"/>
        </w:rPr>
      </w:pPr>
    </w:p>
    <w:p w:rsidR="00786477" w:rsidRPr="00306995" w:rsidRDefault="00786477" w:rsidP="00786477">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 xml:space="preserve">Napomena: </w:t>
      </w:r>
      <w:r w:rsidRPr="00306995">
        <w:rPr>
          <w:rFonts w:ascii="Arial" w:hAnsi="Arial" w:cs="Arial"/>
          <w:bCs/>
          <w:iCs/>
          <w:color w:val="auto"/>
          <w:sz w:val="22"/>
          <w:szCs w:val="22"/>
        </w:rPr>
        <w:t xml:space="preserve">u slučaju postojanja osnovane sumnje u istinitost izjave o nezavisnoj ponudi, naručulac </w:t>
      </w:r>
      <w:proofErr w:type="gramStart"/>
      <w:r w:rsidRPr="00306995">
        <w:rPr>
          <w:rFonts w:ascii="Arial" w:hAnsi="Arial" w:cs="Arial"/>
          <w:bCs/>
          <w:iCs/>
          <w:color w:val="auto"/>
          <w:sz w:val="22"/>
          <w:szCs w:val="22"/>
        </w:rPr>
        <w:t>će</w:t>
      </w:r>
      <w:proofErr w:type="gramEnd"/>
      <w:r w:rsidRPr="00306995">
        <w:rPr>
          <w:rFonts w:ascii="Arial" w:hAnsi="Arial" w:cs="Arial"/>
          <w:bCs/>
          <w:iCs/>
          <w:color w:val="auto"/>
          <w:sz w:val="22"/>
          <w:szCs w:val="22"/>
        </w:rPr>
        <w:t xml:space="preserve"> odmah obavestiti organizaciju nadležnu za zaštitu konkurencije. </w:t>
      </w:r>
      <w:proofErr w:type="gramStart"/>
      <w:r w:rsidRPr="00306995">
        <w:rPr>
          <w:rFonts w:ascii="Arial" w:hAnsi="Arial" w:cs="Arial"/>
          <w:bCs/>
          <w:iCs/>
          <w:color w:val="auto"/>
          <w:sz w:val="22"/>
          <w:szCs w:val="22"/>
        </w:rPr>
        <w:t>Organizacija nadležna za zaštitu konkurencije, može ponuđaču, odnosno zainteresovanom licu izreći meru zabrane učešća u postupku javne nabavke ako utvrdi da je ponuđač, odnosno zainteresovano lice povredilo konkurenciju u postupku javne nabavke u smislu ZJN kojim se uređuje zaštita konkurencije.</w:t>
      </w:r>
      <w:proofErr w:type="gramEnd"/>
      <w:r w:rsidRPr="00306995">
        <w:rPr>
          <w:rFonts w:ascii="Arial" w:hAnsi="Arial" w:cs="Arial"/>
          <w:bCs/>
          <w:iCs/>
          <w:color w:val="auto"/>
          <w:sz w:val="22"/>
          <w:szCs w:val="22"/>
        </w:rPr>
        <w:t xml:space="preserve"> Mera zabrane učešća u postupku javne nabavke može trajati do dve godine. </w:t>
      </w:r>
      <w:proofErr w:type="gramStart"/>
      <w:r w:rsidRPr="00306995">
        <w:rPr>
          <w:rFonts w:ascii="Arial" w:hAnsi="Arial" w:cs="Arial"/>
          <w:bCs/>
          <w:iCs/>
          <w:color w:val="auto"/>
          <w:sz w:val="22"/>
          <w:szCs w:val="22"/>
        </w:rPr>
        <w:t>Povreda konkurencije predstavlja negativnu referencu, u smislu člana 82.</w:t>
      </w:r>
      <w:proofErr w:type="gramEnd"/>
      <w:r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Pr="00306995">
        <w:rPr>
          <w:rFonts w:ascii="Arial" w:hAnsi="Arial" w:cs="Arial"/>
          <w:bCs/>
          <w:iCs/>
          <w:color w:val="auto"/>
          <w:sz w:val="22"/>
          <w:szCs w:val="22"/>
        </w:rPr>
        <w:t xml:space="preserve"> 2) ZJN.</w:t>
      </w:r>
    </w:p>
    <w:p w:rsidR="00786477" w:rsidRPr="00306995" w:rsidRDefault="00786477" w:rsidP="00786477">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 ponudu podnosi grupa ponuđača,</w:t>
      </w:r>
      <w:r w:rsidRPr="00306995">
        <w:rPr>
          <w:rFonts w:ascii="Arial" w:hAnsi="Arial" w:cs="Arial"/>
          <w:bCs/>
          <w:iCs/>
          <w:color w:val="auto"/>
          <w:sz w:val="22"/>
          <w:szCs w:val="22"/>
        </w:rPr>
        <w:t xml:space="preserve"> Izjava mora biti potpisana </w:t>
      </w:r>
      <w:proofErr w:type="gramStart"/>
      <w:r w:rsidRPr="00306995">
        <w:rPr>
          <w:rFonts w:ascii="Arial" w:hAnsi="Arial" w:cs="Arial"/>
          <w:bCs/>
          <w:iCs/>
          <w:color w:val="auto"/>
          <w:sz w:val="22"/>
          <w:szCs w:val="22"/>
        </w:rPr>
        <w:t>od</w:t>
      </w:r>
      <w:proofErr w:type="gramEnd"/>
      <w:r w:rsidRPr="00306995">
        <w:rPr>
          <w:rFonts w:ascii="Arial" w:hAnsi="Arial" w:cs="Arial"/>
          <w:bCs/>
          <w:iCs/>
          <w:color w:val="auto"/>
          <w:sz w:val="22"/>
          <w:szCs w:val="22"/>
        </w:rPr>
        <w:t xml:space="preserve"> strane ovlašćenog lica svakog ponuđača iz grupe ponuđača i overena pečatom.</w:t>
      </w:r>
    </w:p>
    <w:p w:rsidR="00786477" w:rsidRPr="00306995" w:rsidRDefault="00786477" w:rsidP="00786477">
      <w:pPr>
        <w:tabs>
          <w:tab w:val="left" w:pos="6028"/>
        </w:tabs>
        <w:autoSpaceDE w:val="0"/>
        <w:spacing w:line="240" w:lineRule="auto"/>
        <w:jc w:val="both"/>
        <w:rPr>
          <w:rFonts w:ascii="Arial" w:hAnsi="Arial" w:cs="Arial"/>
          <w:bCs/>
          <w:i/>
          <w:iCs/>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b/>
          <w:bCs/>
          <w:sz w:val="22"/>
          <w:szCs w:val="22"/>
        </w:rPr>
      </w:pPr>
    </w:p>
    <w:p w:rsidR="00786477" w:rsidRPr="00306995" w:rsidRDefault="00786477" w:rsidP="00786477">
      <w:pPr>
        <w:jc w:val="right"/>
        <w:rPr>
          <w:rFonts w:ascii="Arial" w:hAnsi="Arial" w:cs="Arial"/>
          <w:b/>
          <w:bCs/>
          <w:sz w:val="22"/>
          <w:szCs w:val="22"/>
        </w:rPr>
      </w:pPr>
    </w:p>
    <w:p w:rsidR="00786477" w:rsidRDefault="00786477" w:rsidP="00786477">
      <w:pPr>
        <w:jc w:val="right"/>
        <w:rPr>
          <w:rFonts w:ascii="Arial" w:hAnsi="Arial" w:cs="Arial"/>
          <w:b/>
          <w:bCs/>
          <w:sz w:val="22"/>
          <w:szCs w:val="22"/>
        </w:rPr>
      </w:pPr>
    </w:p>
    <w:p w:rsidR="00786477" w:rsidRDefault="00786477" w:rsidP="00786477">
      <w:pPr>
        <w:shd w:val="clear" w:color="auto" w:fill="FFFFFF"/>
        <w:rPr>
          <w:rFonts w:ascii="Arial" w:hAnsi="Arial" w:cs="Arial"/>
          <w:b/>
          <w:bCs/>
          <w:sz w:val="22"/>
          <w:szCs w:val="22"/>
        </w:rPr>
      </w:pPr>
    </w:p>
    <w:p w:rsidR="00786477" w:rsidRDefault="00786477" w:rsidP="00786477">
      <w:pPr>
        <w:shd w:val="clear" w:color="auto" w:fill="FFFFFF"/>
        <w:jc w:val="center"/>
        <w:rPr>
          <w:rFonts w:ascii="Arial" w:hAnsi="Arial" w:cs="Arial"/>
          <w:b/>
          <w:bCs/>
          <w:sz w:val="22"/>
          <w:szCs w:val="22"/>
        </w:rPr>
      </w:pPr>
    </w:p>
    <w:p w:rsidR="00786477" w:rsidRDefault="00786477" w:rsidP="00786477">
      <w:pPr>
        <w:shd w:val="clear" w:color="auto" w:fill="FFFFFF"/>
        <w:jc w:val="center"/>
        <w:rPr>
          <w:rFonts w:ascii="Arial" w:hAnsi="Arial" w:cs="Arial"/>
          <w:b/>
          <w:bCs/>
          <w:iCs/>
          <w:sz w:val="20"/>
          <w:szCs w:val="20"/>
        </w:rPr>
      </w:pPr>
    </w:p>
    <w:p w:rsidR="00786477" w:rsidRDefault="00786477" w:rsidP="00E762DE">
      <w:pPr>
        <w:shd w:val="clear" w:color="auto" w:fill="FFFFFF"/>
        <w:rPr>
          <w:rFonts w:ascii="Arial" w:hAnsi="Arial" w:cs="Arial"/>
          <w:b/>
          <w:bCs/>
          <w:iCs/>
          <w:sz w:val="20"/>
          <w:szCs w:val="20"/>
        </w:rPr>
      </w:pPr>
    </w:p>
    <w:p w:rsidR="00E762DE" w:rsidRDefault="00E762DE" w:rsidP="00E762DE">
      <w:pPr>
        <w:shd w:val="clear" w:color="auto" w:fill="FFFFFF"/>
        <w:rPr>
          <w:rFonts w:ascii="Arial" w:hAnsi="Arial" w:cs="Arial"/>
          <w:b/>
          <w:bCs/>
          <w:iCs/>
          <w:sz w:val="20"/>
          <w:szCs w:val="20"/>
        </w:rPr>
      </w:pPr>
    </w:p>
    <w:p w:rsidR="00786477" w:rsidRDefault="00786477" w:rsidP="00786477">
      <w:pPr>
        <w:shd w:val="clear" w:color="auto" w:fill="FFFFFF"/>
        <w:jc w:val="center"/>
        <w:rPr>
          <w:rFonts w:ascii="Arial" w:hAnsi="Arial" w:cs="Arial"/>
          <w:b/>
          <w:bCs/>
          <w:iCs/>
          <w:sz w:val="20"/>
          <w:szCs w:val="20"/>
        </w:rPr>
      </w:pPr>
    </w:p>
    <w:p w:rsidR="00786477" w:rsidRPr="00E762DE" w:rsidRDefault="00786477" w:rsidP="00E762DE">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lastRenderedPageBreak/>
        <w:t>VI  MODEL</w:t>
      </w:r>
      <w:proofErr w:type="gramEnd"/>
      <w:r w:rsidRPr="009C17F6">
        <w:rPr>
          <w:rFonts w:ascii="Arial" w:hAnsi="Arial" w:cs="Arial"/>
          <w:b/>
          <w:bCs/>
          <w:iCs/>
          <w:sz w:val="20"/>
          <w:szCs w:val="20"/>
        </w:rPr>
        <w:t xml:space="preserve"> UGOVORA</w:t>
      </w:r>
    </w:p>
    <w:p w:rsidR="00786477" w:rsidRPr="009C17F6" w:rsidRDefault="00786477" w:rsidP="00786477">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786477" w:rsidRPr="009C17F6" w:rsidTr="00786477">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786477" w:rsidRPr="009C17F6" w:rsidRDefault="00786477" w:rsidP="00786477">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9264"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4"/>
                          <a:srcRect/>
                          <a:stretch>
                            <a:fillRect/>
                          </a:stretch>
                        </pic:blipFill>
                        <pic:spPr bwMode="auto">
                          <a:xfrm>
                            <a:off x="0" y="0"/>
                            <a:ext cx="1931670" cy="1189990"/>
                          </a:xfrm>
                          <a:prstGeom prst="rect">
                            <a:avLst/>
                          </a:prstGeom>
                          <a:noFill/>
                          <a:ln w="9525">
                            <a:noFill/>
                            <a:miter lim="800000"/>
                            <a:headEnd/>
                            <a:tailEnd/>
                          </a:ln>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786477" w:rsidRPr="009C17F6" w:rsidRDefault="00786477" w:rsidP="00786477">
            <w:pPr>
              <w:rPr>
                <w:rFonts w:ascii="Arial" w:hAnsi="Arial" w:cs="Arial"/>
                <w:b/>
                <w:i/>
                <w:sz w:val="20"/>
                <w:szCs w:val="20"/>
              </w:rPr>
            </w:pPr>
          </w:p>
          <w:p w:rsidR="00786477" w:rsidRPr="009C17F6" w:rsidRDefault="00786477" w:rsidP="00786477">
            <w:pPr>
              <w:rPr>
                <w:rFonts w:ascii="Arial" w:hAnsi="Arial" w:cs="Arial"/>
                <w:b/>
                <w:i/>
                <w:sz w:val="20"/>
                <w:szCs w:val="20"/>
              </w:rPr>
            </w:pPr>
            <w:r w:rsidRPr="009C17F6">
              <w:rPr>
                <w:rFonts w:ascii="Arial" w:hAnsi="Arial" w:cs="Arial"/>
                <w:b/>
                <w:i/>
                <w:sz w:val="20"/>
                <w:szCs w:val="20"/>
              </w:rPr>
              <w:t>REPUBLIKA SRBIJA - AP VOJVODINA</w:t>
            </w:r>
          </w:p>
          <w:p w:rsidR="00786477" w:rsidRPr="009C17F6" w:rsidRDefault="00786477" w:rsidP="00786477">
            <w:pPr>
              <w:rPr>
                <w:rFonts w:ascii="Arial" w:hAnsi="Arial" w:cs="Arial"/>
                <w:b/>
                <w:sz w:val="20"/>
                <w:szCs w:val="20"/>
              </w:rPr>
            </w:pPr>
            <w:r w:rsidRPr="009C17F6">
              <w:rPr>
                <w:rFonts w:ascii="Arial" w:hAnsi="Arial" w:cs="Arial"/>
                <w:b/>
                <w:sz w:val="20"/>
                <w:szCs w:val="20"/>
              </w:rPr>
              <w:t>OPŠTA BOLNICA “Đorđe Joanović”</w:t>
            </w:r>
          </w:p>
          <w:p w:rsidR="00786477" w:rsidRPr="009C17F6" w:rsidRDefault="00786477" w:rsidP="00786477">
            <w:pPr>
              <w:rPr>
                <w:rFonts w:ascii="Arial" w:hAnsi="Arial" w:cs="Arial"/>
                <w:sz w:val="20"/>
                <w:szCs w:val="20"/>
              </w:rPr>
            </w:pPr>
            <w:r w:rsidRPr="009C17F6">
              <w:rPr>
                <w:rFonts w:ascii="Arial" w:hAnsi="Arial" w:cs="Arial"/>
                <w:sz w:val="20"/>
                <w:szCs w:val="20"/>
              </w:rPr>
              <w:t>Zrenjanin, ul. Dr Vase Savića br. 5</w:t>
            </w:r>
          </w:p>
          <w:p w:rsidR="00786477" w:rsidRPr="009C17F6" w:rsidRDefault="00786477" w:rsidP="00786477">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786477" w:rsidRPr="009C17F6" w:rsidRDefault="00786477" w:rsidP="00786477">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786477" w:rsidRPr="009C17F6" w:rsidRDefault="00786477" w:rsidP="00786477">
            <w:pPr>
              <w:rPr>
                <w:rFonts w:ascii="Arial" w:hAnsi="Arial" w:cs="Arial"/>
                <w:b/>
                <w:sz w:val="20"/>
                <w:szCs w:val="20"/>
              </w:rPr>
            </w:pPr>
            <w:r w:rsidRPr="009C17F6">
              <w:rPr>
                <w:rFonts w:ascii="Arial" w:hAnsi="Arial" w:cs="Arial"/>
                <w:b/>
                <w:sz w:val="20"/>
                <w:szCs w:val="20"/>
              </w:rPr>
              <w:t>PIB 105539565    matični broj: 08887535</w:t>
            </w:r>
          </w:p>
          <w:p w:rsidR="00786477" w:rsidRPr="009C17F6" w:rsidRDefault="00786477" w:rsidP="00786477">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786477" w:rsidRPr="009C17F6" w:rsidRDefault="00786477" w:rsidP="00786477">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5"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786477" w:rsidRPr="009C17F6" w:rsidRDefault="00786477" w:rsidP="00786477">
      <w:pPr>
        <w:rPr>
          <w:rFonts w:ascii="Arial" w:hAnsi="Arial" w:cs="Arial"/>
          <w:b/>
          <w:sz w:val="20"/>
          <w:szCs w:val="20"/>
        </w:rPr>
      </w:pPr>
      <w:proofErr w:type="gramStart"/>
      <w:r w:rsidRPr="009C17F6">
        <w:rPr>
          <w:rFonts w:ascii="Arial" w:hAnsi="Arial" w:cs="Arial"/>
          <w:b/>
          <w:sz w:val="20"/>
          <w:szCs w:val="20"/>
        </w:rPr>
        <w:t>Zrenjanin, ________ god.</w:t>
      </w:r>
      <w:proofErr w:type="gramEnd"/>
    </w:p>
    <w:p w:rsidR="00786477" w:rsidRPr="009C17F6" w:rsidRDefault="00786477" w:rsidP="00786477">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786477" w:rsidRPr="009C17F6" w:rsidRDefault="00786477" w:rsidP="00786477">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786477" w:rsidRPr="009C17F6" w:rsidRDefault="00786477" w:rsidP="00786477">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Naručilac) koju zastupa </w:t>
      </w:r>
      <w:r w:rsidR="00BE5FD1">
        <w:rPr>
          <w:rFonts w:ascii="Arial" w:hAnsi="Arial" w:cs="Arial"/>
          <w:b/>
          <w:sz w:val="20"/>
          <w:szCs w:val="20"/>
          <w:lang w:val="sl-SI"/>
        </w:rPr>
        <w:t>v.d</w:t>
      </w:r>
      <w:r>
        <w:rPr>
          <w:rFonts w:ascii="Arial" w:hAnsi="Arial" w:cs="Arial"/>
          <w:b/>
          <w:sz w:val="20"/>
          <w:szCs w:val="20"/>
          <w:lang w:val="sl-SI"/>
        </w:rPr>
        <w:t xml:space="preserve">. </w:t>
      </w:r>
      <w:r w:rsidRPr="009C17F6">
        <w:rPr>
          <w:rFonts w:ascii="Arial" w:hAnsi="Arial" w:cs="Arial"/>
          <w:b/>
          <w:sz w:val="20"/>
          <w:szCs w:val="20"/>
          <w:lang w:val="sl-SI"/>
        </w:rPr>
        <w:t>direktor</w:t>
      </w:r>
      <w:r>
        <w:rPr>
          <w:rFonts w:ascii="Arial" w:hAnsi="Arial" w:cs="Arial"/>
          <w:b/>
          <w:sz w:val="20"/>
          <w:szCs w:val="20"/>
          <w:lang w:val="sl-SI"/>
        </w:rPr>
        <w:t>a</w:t>
      </w:r>
      <w:r w:rsidRPr="009C17F6">
        <w:rPr>
          <w:rFonts w:ascii="Arial" w:hAnsi="Arial" w:cs="Arial"/>
          <w:b/>
          <w:sz w:val="20"/>
          <w:szCs w:val="20"/>
          <w:lang w:val="sl-SI"/>
        </w:rPr>
        <w:t xml:space="preserve"> dr </w:t>
      </w:r>
      <w:r>
        <w:rPr>
          <w:rFonts w:ascii="Arial" w:hAnsi="Arial" w:cs="Arial"/>
          <w:b/>
          <w:sz w:val="20"/>
          <w:szCs w:val="20"/>
          <w:lang w:val="sl-SI"/>
        </w:rPr>
        <w:t>Jovan Sekulić</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786477" w:rsidRPr="009C17F6" w:rsidRDefault="00786477" w:rsidP="00786477">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 xml:space="preserve">840-17667-89  koji se vodi  kod Uprave za </w:t>
      </w:r>
      <w:r w:rsidR="00BE5FD1">
        <w:rPr>
          <w:rFonts w:ascii="Arial" w:hAnsi="Arial" w:cs="Arial"/>
          <w:b/>
          <w:sz w:val="20"/>
          <w:szCs w:val="20"/>
          <w:lang w:val="sl-SI"/>
        </w:rPr>
        <w:t>trezor</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i  (u dal</w:t>
      </w:r>
      <w:r>
        <w:rPr>
          <w:rFonts w:ascii="Arial" w:hAnsi="Arial" w:cs="Arial"/>
          <w:b/>
          <w:sz w:val="20"/>
          <w:szCs w:val="20"/>
          <w:lang w:val="sl-SI"/>
        </w:rPr>
        <w:t>jem tekstu ovog ugovora: dobavljač</w:t>
      </w:r>
      <w:r w:rsidRPr="009C17F6">
        <w:rPr>
          <w:rFonts w:ascii="Arial" w:hAnsi="Arial" w:cs="Arial"/>
          <w:b/>
          <w:sz w:val="20"/>
          <w:szCs w:val="20"/>
          <w:lang w:val="sl-SI"/>
        </w:rPr>
        <w:t>)</w:t>
      </w:r>
    </w:p>
    <w:p w:rsidR="00786477" w:rsidRPr="009C17F6" w:rsidRDefault="00786477" w:rsidP="00786477">
      <w:pPr>
        <w:jc w:val="both"/>
        <w:rPr>
          <w:rFonts w:ascii="Arial" w:hAnsi="Arial" w:cs="Arial"/>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786477" w:rsidRPr="009C17F6" w:rsidRDefault="00786477" w:rsidP="00786477">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786477" w:rsidRDefault="00786477" w:rsidP="00786477">
      <w:pPr>
        <w:jc w:val="both"/>
        <w:rPr>
          <w:rFonts w:ascii="Arial" w:hAnsi="Arial" w:cs="Arial"/>
          <w:b/>
          <w:sz w:val="20"/>
          <w:szCs w:val="20"/>
          <w:lang w:val="sl-SI"/>
        </w:rPr>
      </w:pPr>
      <w:r w:rsidRPr="009C17F6">
        <w:rPr>
          <w:rFonts w:ascii="Arial" w:hAnsi="Arial" w:cs="Arial"/>
          <w:b/>
          <w:sz w:val="20"/>
          <w:szCs w:val="20"/>
          <w:lang w:val="sl-SI"/>
        </w:rPr>
        <w:t>Mail:</w:t>
      </w:r>
    </w:p>
    <w:p w:rsidR="00BE5FD1" w:rsidRPr="009C17F6" w:rsidRDefault="00BE5FD1" w:rsidP="00786477">
      <w:pPr>
        <w:jc w:val="both"/>
        <w:rPr>
          <w:rFonts w:ascii="Arial" w:hAnsi="Arial" w:cs="Arial"/>
          <w:b/>
          <w:sz w:val="20"/>
          <w:szCs w:val="20"/>
          <w:lang w:val="sl-SI"/>
        </w:rPr>
      </w:pPr>
    </w:p>
    <w:p w:rsidR="00786477" w:rsidRPr="004E35E7"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zaključili su </w:t>
      </w:r>
      <w:r w:rsidR="00BE5FD1">
        <w:rPr>
          <w:rFonts w:ascii="Arial" w:hAnsi="Arial" w:cs="Arial"/>
          <w:b/>
          <w:sz w:val="20"/>
          <w:szCs w:val="20"/>
          <w:lang w:val="sl-SI"/>
        </w:rPr>
        <w:t>dana</w:t>
      </w:r>
      <w:r>
        <w:rPr>
          <w:rFonts w:ascii="Arial" w:hAnsi="Arial" w:cs="Arial"/>
          <w:b/>
          <w:sz w:val="20"/>
          <w:szCs w:val="20"/>
          <w:lang w:val="sl-SI"/>
        </w:rPr>
        <w:t xml:space="preserve"> __________2017. godine (popunjava dobavljač prilikom zaključenja ugovora)</w:t>
      </w:r>
    </w:p>
    <w:p w:rsidR="00786477" w:rsidRPr="009C17F6" w:rsidRDefault="00786477" w:rsidP="00786477">
      <w:pPr>
        <w:jc w:val="both"/>
        <w:rPr>
          <w:rFonts w:ascii="Arial" w:hAnsi="Arial" w:cs="Arial"/>
          <w:sz w:val="20"/>
          <w:szCs w:val="20"/>
          <w:u w:val="single"/>
          <w:lang w:val="sl-SI"/>
        </w:rPr>
      </w:pPr>
    </w:p>
    <w:p w:rsidR="00BE5FD1" w:rsidRDefault="00786477" w:rsidP="00BE5FD1">
      <w:pPr>
        <w:jc w:val="center"/>
        <w:rPr>
          <w:rFonts w:ascii="Arial" w:hAnsi="Arial" w:cs="Arial"/>
          <w:b/>
          <w:sz w:val="20"/>
          <w:szCs w:val="20"/>
          <w:u w:val="single"/>
          <w:lang w:val="sl-SI"/>
        </w:rPr>
      </w:pPr>
      <w:r w:rsidRPr="009C17F6">
        <w:rPr>
          <w:rFonts w:ascii="Arial" w:hAnsi="Arial" w:cs="Arial"/>
          <w:b/>
          <w:sz w:val="20"/>
          <w:szCs w:val="20"/>
          <w:u w:val="single"/>
          <w:lang w:val="sl-SI"/>
        </w:rPr>
        <w:t>U G O V O R    O    J A V N O J   N A B A V C I</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D</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O</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B</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A</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R</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 xml:space="preserve">A </w:t>
      </w:r>
      <w:r w:rsidR="00BE5FD1">
        <w:rPr>
          <w:rFonts w:ascii="Arial" w:hAnsi="Arial" w:cs="Arial"/>
          <w:b/>
          <w:sz w:val="20"/>
          <w:szCs w:val="20"/>
          <w:u w:val="single"/>
          <w:lang w:val="sl-SI"/>
        </w:rPr>
        <w:t>JN 2</w:t>
      </w:r>
      <w:r w:rsidR="00E762DE">
        <w:rPr>
          <w:rFonts w:ascii="Arial" w:hAnsi="Arial" w:cs="Arial"/>
          <w:b/>
          <w:sz w:val="20"/>
          <w:szCs w:val="20"/>
          <w:u w:val="single"/>
          <w:lang w:val="sl-SI"/>
        </w:rPr>
        <w:t>7</w:t>
      </w:r>
      <w:r>
        <w:rPr>
          <w:rFonts w:ascii="Arial" w:hAnsi="Arial" w:cs="Arial"/>
          <w:b/>
          <w:sz w:val="20"/>
          <w:szCs w:val="20"/>
          <w:u w:val="single"/>
          <w:lang w:val="sl-SI"/>
        </w:rPr>
        <w:t>/2</w:t>
      </w:r>
      <w:r w:rsidR="00E762DE">
        <w:rPr>
          <w:rFonts w:ascii="Arial" w:hAnsi="Arial" w:cs="Arial"/>
          <w:b/>
          <w:sz w:val="20"/>
          <w:szCs w:val="20"/>
          <w:u w:val="single"/>
          <w:lang w:val="sl-SI"/>
        </w:rPr>
        <w:t xml:space="preserve">017 </w:t>
      </w:r>
    </w:p>
    <w:p w:rsidR="00786477" w:rsidRPr="001D17A5" w:rsidRDefault="00E762DE" w:rsidP="00BE5FD1">
      <w:pPr>
        <w:jc w:val="center"/>
        <w:rPr>
          <w:rFonts w:ascii="Arial" w:hAnsi="Arial" w:cs="Arial"/>
          <w:b/>
          <w:sz w:val="20"/>
          <w:szCs w:val="20"/>
          <w:u w:val="single"/>
          <w:lang w:val="sl-SI"/>
        </w:rPr>
      </w:pPr>
      <w:r w:rsidRPr="001D17A5">
        <w:rPr>
          <w:rFonts w:ascii="Arial" w:hAnsi="Arial" w:cs="Arial"/>
          <w:b/>
          <w:sz w:val="20"/>
          <w:szCs w:val="20"/>
          <w:lang w:val="sl-SI"/>
        </w:rPr>
        <w:t xml:space="preserve">– </w:t>
      </w:r>
      <w:r w:rsidR="00BE5FD1" w:rsidRPr="001D17A5">
        <w:rPr>
          <w:rFonts w:ascii="Arial" w:hAnsi="Arial" w:cs="Arial"/>
          <w:b/>
          <w:iCs/>
          <w:sz w:val="20"/>
          <w:szCs w:val="20"/>
        </w:rPr>
        <w:t>Medicinski potrošni materijal za rad</w:t>
      </w:r>
      <w:r w:rsidR="00A25837" w:rsidRPr="001D17A5">
        <w:rPr>
          <w:rFonts w:ascii="Arial" w:hAnsi="Arial" w:cs="Arial"/>
          <w:b/>
          <w:iCs/>
          <w:sz w:val="20"/>
          <w:szCs w:val="20"/>
        </w:rPr>
        <w:t xml:space="preserve"> </w:t>
      </w:r>
      <w:r w:rsidR="00BE5FD1" w:rsidRPr="001D17A5">
        <w:rPr>
          <w:rFonts w:ascii="Arial" w:hAnsi="Arial" w:cs="Arial"/>
          <w:b/>
          <w:iCs/>
          <w:sz w:val="20"/>
          <w:szCs w:val="20"/>
        </w:rPr>
        <w:t xml:space="preserve">u angio </w:t>
      </w:r>
      <w:r w:rsidR="00E70D39">
        <w:rPr>
          <w:rFonts w:ascii="Arial" w:hAnsi="Arial" w:cs="Arial"/>
          <w:b/>
          <w:iCs/>
          <w:sz w:val="20"/>
          <w:szCs w:val="20"/>
        </w:rPr>
        <w:t>s</w:t>
      </w:r>
      <w:r w:rsidR="00BE5FD1" w:rsidRPr="001D17A5">
        <w:rPr>
          <w:rFonts w:ascii="Arial" w:hAnsi="Arial" w:cs="Arial"/>
          <w:b/>
          <w:iCs/>
          <w:sz w:val="20"/>
          <w:szCs w:val="20"/>
        </w:rPr>
        <w:t>ali</w:t>
      </w:r>
      <w:r w:rsidR="00E70D39">
        <w:rPr>
          <w:rFonts w:ascii="Arial" w:hAnsi="Arial" w:cs="Arial"/>
          <w:b/>
          <w:iCs/>
          <w:sz w:val="20"/>
          <w:szCs w:val="20"/>
        </w:rPr>
        <w:t xml:space="preserve"> -</w:t>
      </w:r>
    </w:p>
    <w:p w:rsidR="00786477" w:rsidRPr="00A25837" w:rsidRDefault="00A25837" w:rsidP="00A25837">
      <w:pPr>
        <w:rPr>
          <w:rFonts w:ascii="Arial" w:hAnsi="Arial" w:cs="Arial"/>
          <w:b/>
          <w:sz w:val="20"/>
          <w:szCs w:val="20"/>
          <w:lang w:val="sl-SI"/>
        </w:rPr>
      </w:pPr>
      <w:r>
        <w:rPr>
          <w:rFonts w:ascii="Arial" w:hAnsi="Arial" w:cs="Arial"/>
          <w:b/>
          <w:sz w:val="20"/>
          <w:szCs w:val="20"/>
          <w:lang w:val="sl-SI"/>
        </w:rPr>
        <w:t xml:space="preserve">                                                                             </w:t>
      </w:r>
      <w:r w:rsidR="00786477" w:rsidRPr="00A25837">
        <w:rPr>
          <w:rFonts w:ascii="Arial" w:hAnsi="Arial" w:cs="Arial"/>
          <w:b/>
          <w:sz w:val="20"/>
          <w:szCs w:val="20"/>
          <w:lang w:val="sl-SI"/>
        </w:rPr>
        <w:t xml:space="preserve">broj: </w:t>
      </w:r>
    </w:p>
    <w:p w:rsidR="00786477" w:rsidRPr="009C17F6" w:rsidRDefault="00786477" w:rsidP="00786477">
      <w:pPr>
        <w:rPr>
          <w:rFonts w:ascii="Arial" w:hAnsi="Arial" w:cs="Arial"/>
          <w:sz w:val="20"/>
          <w:szCs w:val="20"/>
          <w:lang w:val="sl-SI"/>
        </w:rPr>
      </w:pPr>
    </w:p>
    <w:p w:rsidR="00786477" w:rsidRPr="009C17F6" w:rsidRDefault="00786477" w:rsidP="00786477">
      <w:pPr>
        <w:jc w:val="center"/>
        <w:rPr>
          <w:rFonts w:ascii="Arial" w:hAnsi="Arial" w:cs="Arial"/>
          <w:b/>
          <w:sz w:val="20"/>
          <w:szCs w:val="20"/>
          <w:lang w:val="sl-SI"/>
        </w:rPr>
      </w:pPr>
      <w:r w:rsidRPr="009C17F6">
        <w:rPr>
          <w:rFonts w:ascii="Arial" w:hAnsi="Arial" w:cs="Arial"/>
          <w:b/>
          <w:sz w:val="20"/>
          <w:szCs w:val="20"/>
          <w:lang w:val="sl-SI"/>
        </w:rPr>
        <w:t>Član 1.</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r>
    </w:p>
    <w:p w:rsidR="00786477" w:rsidRDefault="00786477" w:rsidP="00786477">
      <w:pPr>
        <w:jc w:val="both"/>
        <w:rPr>
          <w:rFonts w:ascii="Arial" w:hAnsi="Arial" w:cs="Arial"/>
          <w:b/>
          <w:sz w:val="20"/>
          <w:szCs w:val="20"/>
          <w:lang w:val="sl-SI"/>
        </w:rPr>
      </w:pPr>
      <w:r w:rsidRPr="009C17F6">
        <w:rPr>
          <w:rFonts w:ascii="Arial" w:hAnsi="Arial" w:cs="Arial"/>
          <w:b/>
          <w:sz w:val="20"/>
          <w:szCs w:val="20"/>
          <w:lang w:val="sl-SI"/>
        </w:rPr>
        <w:tab/>
        <w:t xml:space="preserve">Ovim ugovorom uređuju se prava i obaveze u vezi </w:t>
      </w:r>
      <w:r w:rsidR="00A25837">
        <w:rPr>
          <w:rFonts w:ascii="Arial" w:hAnsi="Arial" w:cs="Arial"/>
          <w:b/>
          <w:sz w:val="20"/>
          <w:szCs w:val="20"/>
          <w:lang w:val="sl-SI"/>
        </w:rPr>
        <w:t xml:space="preserve">sa </w:t>
      </w:r>
      <w:r w:rsidRPr="009C17F6">
        <w:rPr>
          <w:rFonts w:ascii="Arial" w:hAnsi="Arial" w:cs="Arial"/>
          <w:b/>
          <w:sz w:val="20"/>
          <w:szCs w:val="20"/>
          <w:lang w:val="sl-SI"/>
        </w:rPr>
        <w:t>j</w:t>
      </w:r>
      <w:r w:rsidR="00A25837">
        <w:rPr>
          <w:rFonts w:ascii="Arial" w:hAnsi="Arial" w:cs="Arial"/>
          <w:b/>
          <w:sz w:val="20"/>
          <w:szCs w:val="20"/>
          <w:lang w:val="sl-SI"/>
        </w:rPr>
        <w:t>avnom nabavkom</w:t>
      </w:r>
      <w:r w:rsidRPr="009C17F6">
        <w:rPr>
          <w:rFonts w:ascii="Arial" w:hAnsi="Arial" w:cs="Arial"/>
          <w:b/>
          <w:sz w:val="20"/>
          <w:szCs w:val="20"/>
          <w:lang w:val="sl-SI"/>
        </w:rPr>
        <w:t xml:space="preserve"> </w:t>
      </w:r>
      <w:r w:rsidR="00A25837">
        <w:rPr>
          <w:rFonts w:ascii="Arial" w:hAnsi="Arial" w:cs="Arial"/>
          <w:b/>
          <w:sz w:val="20"/>
          <w:szCs w:val="20"/>
          <w:lang w:val="sl-SI"/>
        </w:rPr>
        <w:t xml:space="preserve">dobara </w:t>
      </w:r>
      <w:r w:rsidRPr="009C17F6">
        <w:rPr>
          <w:rFonts w:ascii="Arial" w:hAnsi="Arial" w:cs="Arial"/>
          <w:b/>
          <w:sz w:val="20"/>
          <w:szCs w:val="20"/>
          <w:lang w:val="sl-SI"/>
        </w:rPr>
        <w:t xml:space="preserve">JN </w:t>
      </w:r>
      <w:r w:rsidR="00A25837">
        <w:rPr>
          <w:rFonts w:ascii="Arial" w:hAnsi="Arial" w:cs="Arial"/>
          <w:b/>
          <w:sz w:val="20"/>
          <w:szCs w:val="20"/>
          <w:lang w:val="sl-SI"/>
        </w:rPr>
        <w:t>2</w:t>
      </w:r>
      <w:r w:rsidR="00E762DE">
        <w:rPr>
          <w:rFonts w:ascii="Arial" w:hAnsi="Arial" w:cs="Arial"/>
          <w:b/>
          <w:sz w:val="20"/>
          <w:szCs w:val="20"/>
          <w:lang w:val="sl-SI"/>
        </w:rPr>
        <w:t>7</w:t>
      </w:r>
      <w:r w:rsidR="00447894">
        <w:rPr>
          <w:rFonts w:ascii="Arial" w:hAnsi="Arial" w:cs="Arial"/>
          <w:b/>
          <w:sz w:val="20"/>
          <w:szCs w:val="20"/>
          <w:lang w:val="sr-Latn-CS"/>
        </w:rPr>
        <w:t>/2017 - -</w:t>
      </w:r>
      <w:r w:rsidR="00A25837">
        <w:rPr>
          <w:rFonts w:ascii="Arial" w:hAnsi="Arial" w:cs="Arial"/>
          <w:b/>
          <w:sz w:val="20"/>
          <w:szCs w:val="20"/>
          <w:lang w:val="sr-Latn-CS"/>
        </w:rPr>
        <w:t>Medicinski</w:t>
      </w:r>
      <w:r w:rsidR="001D17A5">
        <w:rPr>
          <w:rFonts w:ascii="Arial" w:hAnsi="Arial" w:cs="Arial"/>
          <w:b/>
          <w:sz w:val="20"/>
          <w:szCs w:val="20"/>
          <w:lang w:val="sr-Latn-CS"/>
        </w:rPr>
        <w:t xml:space="preserve"> potrošni materijal za rad u angio sali</w:t>
      </w:r>
      <w:r w:rsidR="001D17A5">
        <w:rPr>
          <w:rFonts w:ascii="Arial" w:hAnsi="Arial" w:cs="Arial"/>
          <w:b/>
          <w:bCs/>
          <w:iCs/>
          <w:sz w:val="20"/>
          <w:szCs w:val="20"/>
          <w:lang w:val="sr-Latn-CS"/>
        </w:rPr>
        <w:t xml:space="preserve">, partija broj </w:t>
      </w:r>
      <w:r>
        <w:rPr>
          <w:rFonts w:ascii="Arial" w:hAnsi="Arial" w:cs="Arial"/>
          <w:b/>
          <w:bCs/>
          <w:iCs/>
          <w:sz w:val="20"/>
          <w:szCs w:val="20"/>
          <w:lang w:val="sr-Latn-CS"/>
        </w:rPr>
        <w:t>___ -  _______________________</w:t>
      </w:r>
      <w:r>
        <w:rPr>
          <w:rFonts w:ascii="Arial" w:hAnsi="Arial" w:cs="Arial"/>
          <w:b/>
          <w:sz w:val="20"/>
          <w:szCs w:val="20"/>
          <w:lang w:val="sr-Latn-CS"/>
        </w:rPr>
        <w:t xml:space="preserve"> </w:t>
      </w:r>
      <w:r w:rsidRPr="009C17F6">
        <w:rPr>
          <w:rFonts w:ascii="Arial" w:hAnsi="Arial" w:cs="Arial"/>
          <w:b/>
          <w:sz w:val="20"/>
          <w:szCs w:val="20"/>
          <w:lang w:val="sl-SI"/>
        </w:rPr>
        <w:t xml:space="preserve">specificiran u ponudi broj _____ od </w:t>
      </w:r>
      <w:r w:rsidR="001D17A5">
        <w:rPr>
          <w:rFonts w:ascii="Arial" w:hAnsi="Arial" w:cs="Arial"/>
          <w:b/>
          <w:sz w:val="20"/>
          <w:szCs w:val="20"/>
          <w:lang w:val="sl-SI"/>
        </w:rPr>
        <w:t>___</w:t>
      </w:r>
      <w:r w:rsidRPr="009C17F6">
        <w:rPr>
          <w:rFonts w:ascii="Arial" w:hAnsi="Arial" w:cs="Arial"/>
          <w:b/>
          <w:sz w:val="20"/>
          <w:szCs w:val="20"/>
          <w:lang w:val="sl-SI"/>
        </w:rPr>
        <w:t>_______ godine, koja</w:t>
      </w:r>
      <w:r>
        <w:rPr>
          <w:rFonts w:ascii="Arial" w:hAnsi="Arial" w:cs="Arial"/>
          <w:b/>
          <w:sz w:val="20"/>
          <w:szCs w:val="20"/>
          <w:lang w:val="sl-SI"/>
        </w:rPr>
        <w:t xml:space="preserve"> čini sastavni deo ovog ugovora i koja u u potpunosti odgovara tehničkim specifikacijama iz konkursne dokumentacije.</w:t>
      </w:r>
    </w:p>
    <w:p w:rsidR="00786477" w:rsidRDefault="00786477" w:rsidP="001D17A5">
      <w:pPr>
        <w:ind w:firstLine="708"/>
        <w:jc w:val="both"/>
        <w:rPr>
          <w:rFonts w:ascii="Arial" w:hAnsi="Arial" w:cs="Arial"/>
          <w:b/>
          <w:sz w:val="20"/>
          <w:szCs w:val="20"/>
          <w:lang w:val="sl-SI"/>
        </w:rPr>
      </w:pPr>
      <w:r>
        <w:rPr>
          <w:rFonts w:ascii="Arial" w:hAnsi="Arial" w:cs="Arial"/>
          <w:b/>
          <w:sz w:val="20"/>
          <w:szCs w:val="20"/>
          <w:lang w:val="sl-SI"/>
        </w:rPr>
        <w:t>Ugovor je dodeljen u otvorenom postupku, na osnovu poziva za po</w:t>
      </w:r>
      <w:r w:rsidR="001D17A5">
        <w:rPr>
          <w:rFonts w:ascii="Arial" w:hAnsi="Arial" w:cs="Arial"/>
          <w:b/>
          <w:sz w:val="20"/>
          <w:szCs w:val="20"/>
          <w:lang w:val="sl-SI"/>
        </w:rPr>
        <w:t>dnošenje ponuda objavljenog na P</w:t>
      </w:r>
      <w:r>
        <w:rPr>
          <w:rFonts w:ascii="Arial" w:hAnsi="Arial" w:cs="Arial"/>
          <w:b/>
          <w:sz w:val="20"/>
          <w:szCs w:val="20"/>
          <w:lang w:val="sl-SI"/>
        </w:rPr>
        <w:t>ortalu javnih nabavki i internet stranici naručioca.</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sidRPr="009C17F6">
        <w:rPr>
          <w:rFonts w:ascii="Arial" w:hAnsi="Arial" w:cs="Arial"/>
          <w:b/>
          <w:sz w:val="20"/>
          <w:szCs w:val="20"/>
          <w:lang w:val="sl-SI"/>
        </w:rPr>
        <w:t xml:space="preserve">Član 2. </w:t>
      </w:r>
    </w:p>
    <w:p w:rsidR="00786477" w:rsidRPr="009C17F6" w:rsidRDefault="00786477" w:rsidP="00786477">
      <w:pPr>
        <w:rPr>
          <w:rFonts w:ascii="Arial" w:hAnsi="Arial" w:cs="Arial"/>
          <w:b/>
          <w:sz w:val="20"/>
          <w:szCs w:val="20"/>
          <w:lang w:val="sl-SI"/>
        </w:rPr>
      </w:pPr>
    </w:p>
    <w:p w:rsidR="00786477" w:rsidRPr="00A52F9D" w:rsidRDefault="00786477" w:rsidP="00786477">
      <w:pPr>
        <w:jc w:val="both"/>
        <w:rPr>
          <w:rFonts w:ascii="Arial" w:hAnsi="Arial" w:cs="Arial"/>
          <w:b/>
          <w:sz w:val="20"/>
          <w:szCs w:val="20"/>
          <w:lang w:val="sl-SI"/>
        </w:rPr>
      </w:pPr>
      <w:r w:rsidRPr="009C17F6">
        <w:rPr>
          <w:rFonts w:ascii="Arial" w:hAnsi="Arial" w:cs="Arial"/>
          <w:b/>
          <w:sz w:val="20"/>
          <w:szCs w:val="20"/>
          <w:lang w:val="sl-SI"/>
        </w:rPr>
        <w:tab/>
        <w:t>Ugovorena vrednost</w:t>
      </w:r>
      <w:r>
        <w:rPr>
          <w:rFonts w:ascii="Arial" w:hAnsi="Arial" w:cs="Arial"/>
          <w:b/>
          <w:sz w:val="20"/>
          <w:szCs w:val="20"/>
          <w:lang w:val="sl-SI"/>
        </w:rPr>
        <w:t xml:space="preserve"> dobra </w:t>
      </w:r>
      <w:r w:rsidRPr="009C17F6">
        <w:rPr>
          <w:rFonts w:ascii="Arial" w:hAnsi="Arial" w:cs="Arial"/>
          <w:b/>
          <w:sz w:val="20"/>
          <w:szCs w:val="20"/>
          <w:lang w:val="sl-SI"/>
        </w:rPr>
        <w:t>iznosi _______________</w:t>
      </w:r>
      <w:r>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786477"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Pr>
          <w:rFonts w:ascii="Arial" w:hAnsi="Arial" w:cs="Arial"/>
          <w:b/>
          <w:sz w:val="20"/>
          <w:szCs w:val="20"/>
          <w:lang w:val="sr-Latn-CS"/>
        </w:rPr>
        <w:t>ima.</w:t>
      </w:r>
    </w:p>
    <w:p w:rsidR="00786477" w:rsidRDefault="00786477" w:rsidP="00786477">
      <w:pPr>
        <w:jc w:val="both"/>
        <w:rPr>
          <w:rFonts w:ascii="Arial" w:hAnsi="Arial" w:cs="Arial"/>
          <w:b/>
          <w:sz w:val="20"/>
          <w:szCs w:val="20"/>
          <w:lang w:val="sr-Latn-CS"/>
        </w:rPr>
      </w:pPr>
    </w:p>
    <w:p w:rsidR="00786477" w:rsidRDefault="00786477" w:rsidP="00786477">
      <w:pPr>
        <w:jc w:val="both"/>
        <w:rPr>
          <w:rFonts w:ascii="Arial" w:hAnsi="Arial" w:cs="Arial"/>
          <w:b/>
          <w:sz w:val="20"/>
          <w:szCs w:val="20"/>
          <w:lang w:val="sr-Latn-CS"/>
        </w:rPr>
      </w:pPr>
    </w:p>
    <w:p w:rsidR="00786477" w:rsidRPr="00347193" w:rsidRDefault="00786477" w:rsidP="00786477">
      <w:pPr>
        <w:jc w:val="both"/>
        <w:rPr>
          <w:rFonts w:ascii="Arial" w:hAnsi="Arial" w:cs="Arial"/>
          <w:b/>
          <w:sz w:val="20"/>
          <w:szCs w:val="20"/>
          <w:lang w:val="sr-Latn-CS"/>
        </w:rPr>
      </w:pPr>
    </w:p>
    <w:p w:rsidR="00786477" w:rsidRDefault="00786477" w:rsidP="00786477">
      <w:pPr>
        <w:jc w:val="center"/>
        <w:rPr>
          <w:rFonts w:ascii="Arial" w:hAnsi="Arial" w:cs="Arial"/>
          <w:b/>
          <w:sz w:val="20"/>
          <w:szCs w:val="20"/>
          <w:lang w:val="sl-SI"/>
        </w:rPr>
      </w:pPr>
      <w:r>
        <w:rPr>
          <w:rFonts w:ascii="Arial" w:hAnsi="Arial" w:cs="Arial"/>
          <w:b/>
          <w:sz w:val="20"/>
          <w:szCs w:val="20"/>
          <w:lang w:val="sl-SI"/>
        </w:rPr>
        <w:t>Član 3</w:t>
      </w:r>
      <w:r w:rsidRPr="009C17F6">
        <w:rPr>
          <w:rFonts w:ascii="Arial" w:hAnsi="Arial" w:cs="Arial"/>
          <w:b/>
          <w:sz w:val="20"/>
          <w:szCs w:val="20"/>
          <w:lang w:val="sl-SI"/>
        </w:rPr>
        <w:t xml:space="preserve">. </w:t>
      </w:r>
    </w:p>
    <w:p w:rsidR="00786477" w:rsidRPr="009C17F6" w:rsidRDefault="00786477" w:rsidP="00786477">
      <w:pPr>
        <w:jc w:val="center"/>
        <w:rPr>
          <w:rFonts w:ascii="Arial" w:hAnsi="Arial" w:cs="Arial"/>
          <w:b/>
          <w:sz w:val="20"/>
          <w:szCs w:val="20"/>
          <w:lang w:val="sl-SI"/>
        </w:rPr>
      </w:pPr>
    </w:p>
    <w:p w:rsidR="00786477" w:rsidRPr="001D17A5" w:rsidRDefault="00786477" w:rsidP="00786477">
      <w:pPr>
        <w:jc w:val="both"/>
        <w:rPr>
          <w:rFonts w:ascii="Arial" w:hAnsi="Arial" w:cs="Arial"/>
          <w:b/>
          <w:sz w:val="20"/>
          <w:szCs w:val="20"/>
          <w:lang w:val="sr-Latn-CS"/>
        </w:rPr>
      </w:pPr>
      <w:r w:rsidRPr="001D17A5">
        <w:rPr>
          <w:rFonts w:ascii="Arial" w:hAnsi="Arial" w:cs="Arial"/>
          <w:b/>
          <w:sz w:val="20"/>
          <w:szCs w:val="20"/>
          <w:lang w:val="sl-SI"/>
        </w:rPr>
        <w:t xml:space="preserve">         Ponuđač se obavezuje da ugovorenu količinu dobara isporučuje naručiocu sukcesivno, </w:t>
      </w:r>
      <w:r w:rsidR="001D17A5" w:rsidRPr="001D17A5">
        <w:rPr>
          <w:rFonts w:ascii="Arial" w:hAnsi="Arial" w:cs="Arial"/>
          <w:b/>
          <w:iCs/>
          <w:sz w:val="20"/>
          <w:szCs w:val="20"/>
        </w:rPr>
        <w:t>po zahtevu i u skladu sa potrebama naručiocaa,</w:t>
      </w:r>
      <w:r w:rsidRPr="001D17A5">
        <w:rPr>
          <w:rFonts w:ascii="Arial" w:hAnsi="Arial" w:cs="Arial"/>
          <w:b/>
          <w:sz w:val="20"/>
          <w:szCs w:val="20"/>
          <w:lang w:val="sl-SI"/>
        </w:rPr>
        <w:t xml:space="preserve"> do okončanja isporuke ukupno ugovorenih količina, a u skladu sa opredeljenim sredstvima od strane RFZO ili isteka roka važenja ugovora.</w:t>
      </w:r>
    </w:p>
    <w:p w:rsidR="00786477" w:rsidRPr="001D17A5" w:rsidRDefault="00786477" w:rsidP="00786477">
      <w:pPr>
        <w:jc w:val="both"/>
        <w:rPr>
          <w:rFonts w:ascii="Arial" w:hAnsi="Arial" w:cs="Arial"/>
          <w:b/>
          <w:sz w:val="20"/>
          <w:szCs w:val="20"/>
          <w:u w:val="single"/>
          <w:lang w:val="sl-SI"/>
        </w:rPr>
      </w:pPr>
      <w:r w:rsidRPr="001D17A5">
        <w:rPr>
          <w:rFonts w:ascii="Arial" w:hAnsi="Arial" w:cs="Arial"/>
          <w:b/>
          <w:sz w:val="20"/>
          <w:szCs w:val="20"/>
          <w:lang w:val="sl-SI"/>
        </w:rPr>
        <w:t xml:space="preserve">      </w:t>
      </w:r>
      <w:r w:rsidR="001D17A5" w:rsidRPr="001D17A5">
        <w:rPr>
          <w:rFonts w:ascii="Arial" w:hAnsi="Arial" w:cs="Arial"/>
          <w:b/>
          <w:sz w:val="20"/>
          <w:szCs w:val="20"/>
          <w:lang w:val="sl-SI"/>
        </w:rPr>
        <w:t xml:space="preserve">  </w:t>
      </w:r>
      <w:r w:rsidR="001D17A5">
        <w:rPr>
          <w:rFonts w:ascii="Arial" w:hAnsi="Arial" w:cs="Arial"/>
          <w:b/>
          <w:sz w:val="20"/>
          <w:szCs w:val="20"/>
          <w:lang w:val="sl-SI"/>
        </w:rPr>
        <w:t xml:space="preserve"> </w:t>
      </w:r>
      <w:r w:rsidR="001D17A5" w:rsidRPr="001D17A5">
        <w:rPr>
          <w:rFonts w:ascii="Arial" w:hAnsi="Arial" w:cs="Arial"/>
          <w:b/>
          <w:iCs/>
          <w:sz w:val="20"/>
          <w:szCs w:val="20"/>
        </w:rPr>
        <w:t xml:space="preserve">Rok isporuke </w:t>
      </w:r>
      <w:r w:rsidR="009545BF">
        <w:rPr>
          <w:rFonts w:ascii="Arial" w:hAnsi="Arial" w:cs="Arial"/>
          <w:b/>
          <w:iCs/>
          <w:sz w:val="20"/>
          <w:szCs w:val="20"/>
        </w:rPr>
        <w:t>(</w:t>
      </w:r>
      <w:r w:rsidR="001D17A5" w:rsidRPr="009545BF">
        <w:rPr>
          <w:rFonts w:ascii="Arial" w:hAnsi="Arial" w:cs="Arial"/>
          <w:b/>
          <w:i/>
          <w:iCs/>
          <w:sz w:val="20"/>
          <w:szCs w:val="20"/>
        </w:rPr>
        <w:t xml:space="preserve">ne može biti duži </w:t>
      </w:r>
      <w:proofErr w:type="gramStart"/>
      <w:r w:rsidR="001D17A5" w:rsidRPr="009545BF">
        <w:rPr>
          <w:rFonts w:ascii="Arial" w:hAnsi="Arial" w:cs="Arial"/>
          <w:b/>
          <w:i/>
          <w:iCs/>
          <w:sz w:val="20"/>
          <w:szCs w:val="20"/>
        </w:rPr>
        <w:t>od</w:t>
      </w:r>
      <w:proofErr w:type="gramEnd"/>
      <w:r w:rsidR="001D17A5" w:rsidRPr="009545BF">
        <w:rPr>
          <w:rFonts w:ascii="Arial" w:hAnsi="Arial" w:cs="Arial"/>
          <w:b/>
          <w:i/>
          <w:iCs/>
          <w:sz w:val="20"/>
          <w:szCs w:val="20"/>
        </w:rPr>
        <w:t xml:space="preserve"> 48 sati od upućivanja zahteva naručioca</w:t>
      </w:r>
      <w:r w:rsidR="009545BF">
        <w:rPr>
          <w:rFonts w:ascii="Arial" w:hAnsi="Arial" w:cs="Arial"/>
          <w:b/>
          <w:iCs/>
          <w:sz w:val="20"/>
          <w:szCs w:val="20"/>
        </w:rPr>
        <w:t>) je ____ časova</w:t>
      </w:r>
      <w:r w:rsidR="001D17A5">
        <w:rPr>
          <w:rFonts w:ascii="Arial" w:hAnsi="Arial" w:cs="Arial"/>
          <w:b/>
          <w:iCs/>
          <w:sz w:val="20"/>
          <w:szCs w:val="20"/>
        </w:rPr>
        <w:t>.</w:t>
      </w:r>
      <w:r w:rsidR="009545BF">
        <w:rPr>
          <w:rFonts w:ascii="Arial" w:hAnsi="Arial" w:cs="Arial"/>
          <w:b/>
          <w:sz w:val="20"/>
          <w:szCs w:val="20"/>
          <w:lang w:val="sl-SI"/>
        </w:rPr>
        <w:t xml:space="preserve"> </w:t>
      </w:r>
      <w:r w:rsidR="009545BF" w:rsidRPr="009545BF">
        <w:rPr>
          <w:rFonts w:ascii="Arial" w:hAnsi="Arial" w:cs="Arial"/>
          <w:b/>
          <w:sz w:val="20"/>
          <w:szCs w:val="20"/>
          <w:shd w:val="clear" w:color="auto" w:fill="FFFF00"/>
          <w:lang w:val="sl-SI"/>
        </w:rPr>
        <w:t>(upisuje ponuđač)</w:t>
      </w:r>
    </w:p>
    <w:p w:rsidR="00E513CB" w:rsidRDefault="00E513CB" w:rsidP="00E513CB">
      <w:pPr>
        <w:rPr>
          <w:rFonts w:ascii="Arial" w:hAnsi="Arial" w:cs="Arial"/>
          <w:b/>
          <w:sz w:val="20"/>
          <w:szCs w:val="20"/>
          <w:lang w:val="sl-SI"/>
        </w:rPr>
      </w:pPr>
      <w:r>
        <w:rPr>
          <w:rFonts w:ascii="Arial" w:hAnsi="Arial" w:cs="Arial"/>
          <w:b/>
          <w:sz w:val="20"/>
          <w:szCs w:val="20"/>
          <w:lang w:val="sl-SI"/>
        </w:rPr>
        <w:t xml:space="preserve">          </w:t>
      </w:r>
      <w:r w:rsidRPr="009C17F6">
        <w:rPr>
          <w:rFonts w:ascii="Arial" w:hAnsi="Arial" w:cs="Arial"/>
          <w:b/>
          <w:sz w:val="20"/>
          <w:szCs w:val="20"/>
          <w:lang w:val="sl-SI"/>
        </w:rPr>
        <w:t>O  primopredaji   isporučenih  količina  sačinić</w:t>
      </w:r>
      <w:r>
        <w:rPr>
          <w:rFonts w:ascii="Arial" w:hAnsi="Arial" w:cs="Arial"/>
          <w:b/>
          <w:sz w:val="20"/>
          <w:szCs w:val="20"/>
          <w:lang w:val="sl-SI"/>
        </w:rPr>
        <w:t xml:space="preserve">e  se zapisnik  koji potpisuju </w:t>
      </w:r>
      <w:r w:rsidRPr="009C17F6">
        <w:rPr>
          <w:rFonts w:ascii="Arial" w:hAnsi="Arial" w:cs="Arial"/>
          <w:b/>
          <w:sz w:val="20"/>
          <w:szCs w:val="20"/>
          <w:lang w:val="sl-SI"/>
        </w:rPr>
        <w:t>predstavnik  ponuđača i naručioca.</w:t>
      </w:r>
    </w:p>
    <w:p w:rsidR="00E513CB" w:rsidRPr="00E513CB" w:rsidRDefault="00E513CB" w:rsidP="00E513CB">
      <w:pPr>
        <w:rPr>
          <w:rFonts w:ascii="Arial" w:hAnsi="Arial" w:cs="Arial"/>
          <w:b/>
          <w:sz w:val="20"/>
          <w:szCs w:val="20"/>
          <w:lang w:val="sl-SI"/>
        </w:rPr>
      </w:pPr>
      <w:r>
        <w:rPr>
          <w:rFonts w:ascii="Arial" w:hAnsi="Arial" w:cs="Arial"/>
          <w:b/>
          <w:sz w:val="20"/>
          <w:szCs w:val="20"/>
          <w:lang w:val="sl-SI"/>
        </w:rPr>
        <w:t xml:space="preserve">          </w:t>
      </w:r>
      <w:r w:rsidRPr="00E513CB">
        <w:rPr>
          <w:rFonts w:ascii="Arial" w:hAnsi="Arial" w:cs="Arial"/>
          <w:b/>
          <w:iCs/>
          <w:sz w:val="20"/>
          <w:szCs w:val="20"/>
        </w:rPr>
        <w:t>Mesto isporuke je apoteka Opšte bolnice Zrenjanin, s obavezom istovara dobara</w:t>
      </w:r>
      <w:r>
        <w:rPr>
          <w:rFonts w:ascii="Arial" w:hAnsi="Arial" w:cs="Arial"/>
          <w:b/>
          <w:iCs/>
          <w:sz w:val="20"/>
          <w:szCs w:val="20"/>
        </w:rPr>
        <w:t>.</w:t>
      </w:r>
    </w:p>
    <w:p w:rsidR="00786477" w:rsidRDefault="00D25F6D" w:rsidP="00786477">
      <w:pPr>
        <w:jc w:val="both"/>
        <w:rPr>
          <w:rFonts w:ascii="Arial" w:hAnsi="Arial" w:cs="Arial"/>
          <w:b/>
          <w:iCs/>
          <w:sz w:val="20"/>
          <w:szCs w:val="20"/>
        </w:rPr>
      </w:pPr>
      <w:r w:rsidRPr="00D25F6D">
        <w:rPr>
          <w:rFonts w:ascii="Arial" w:hAnsi="Arial" w:cs="Arial"/>
          <w:b/>
          <w:iCs/>
          <w:sz w:val="20"/>
          <w:szCs w:val="20"/>
        </w:rPr>
        <w:t xml:space="preserve">         Ukoliko je u partiji u jednoj stavci definisano više veličina - dimenzija, naručilac će poručivati u skladu sa svojim potrebama u navedenom rasponu</w:t>
      </w:r>
      <w:proofErr w:type="gramStart"/>
      <w:r w:rsidRPr="00D25F6D">
        <w:rPr>
          <w:rFonts w:ascii="Arial" w:hAnsi="Arial" w:cs="Arial"/>
          <w:b/>
          <w:iCs/>
          <w:sz w:val="20"/>
          <w:szCs w:val="20"/>
        </w:rPr>
        <w:t>,a</w:t>
      </w:r>
      <w:proofErr w:type="gramEnd"/>
      <w:r w:rsidRPr="00D25F6D">
        <w:rPr>
          <w:rFonts w:ascii="Arial" w:hAnsi="Arial" w:cs="Arial"/>
          <w:b/>
          <w:iCs/>
          <w:sz w:val="20"/>
          <w:szCs w:val="20"/>
        </w:rPr>
        <w:t xml:space="preserve"> ponuđač je dužan da na zahtev naručioca isporuči svaku od traženih dimenzija i da svoj asortiman i lager prilagodi dinamici i potrebama naručioca.</w:t>
      </w:r>
    </w:p>
    <w:p w:rsidR="009545BF" w:rsidRPr="00D25F6D" w:rsidRDefault="009545BF" w:rsidP="00786477">
      <w:pPr>
        <w:jc w:val="both"/>
        <w:rPr>
          <w:rFonts w:ascii="Arial" w:hAnsi="Arial" w:cs="Arial"/>
          <w:b/>
          <w:iCs/>
          <w:sz w:val="20"/>
          <w:szCs w:val="20"/>
        </w:rPr>
      </w:pPr>
      <w:r>
        <w:rPr>
          <w:rFonts w:ascii="Arial" w:hAnsi="Arial" w:cs="Arial"/>
          <w:b/>
          <w:iCs/>
          <w:sz w:val="20"/>
          <w:szCs w:val="20"/>
        </w:rPr>
        <w:tab/>
        <w:t xml:space="preserve">Prodavac se obavezuje da obezbedi </w:t>
      </w:r>
      <w:r w:rsidR="00F35761">
        <w:rPr>
          <w:rFonts w:ascii="Arial" w:hAnsi="Arial" w:cs="Arial"/>
          <w:b/>
          <w:iCs/>
          <w:sz w:val="20"/>
          <w:szCs w:val="20"/>
        </w:rPr>
        <w:t>isporuku ugovorenih</w:t>
      </w:r>
      <w:r>
        <w:rPr>
          <w:rFonts w:ascii="Arial" w:hAnsi="Arial" w:cs="Arial"/>
          <w:b/>
          <w:iCs/>
          <w:sz w:val="20"/>
          <w:szCs w:val="20"/>
        </w:rPr>
        <w:t xml:space="preserve"> dob</w:t>
      </w:r>
      <w:r w:rsidR="00F35761">
        <w:rPr>
          <w:rFonts w:ascii="Arial" w:hAnsi="Arial" w:cs="Arial"/>
          <w:b/>
          <w:iCs/>
          <w:sz w:val="20"/>
          <w:szCs w:val="20"/>
        </w:rPr>
        <w:t>a</w:t>
      </w:r>
      <w:r>
        <w:rPr>
          <w:rFonts w:ascii="Arial" w:hAnsi="Arial" w:cs="Arial"/>
          <w:b/>
          <w:iCs/>
          <w:sz w:val="20"/>
          <w:szCs w:val="20"/>
        </w:rPr>
        <w:t>ra tako da je za isporučena dobra u trenutku prijema od strane kupca ostalo najmanje 70% vremena do isteka</w:t>
      </w:r>
      <w:r w:rsidR="00F35761">
        <w:rPr>
          <w:rFonts w:ascii="Arial" w:hAnsi="Arial" w:cs="Arial"/>
          <w:b/>
          <w:iCs/>
          <w:sz w:val="20"/>
          <w:szCs w:val="20"/>
        </w:rPr>
        <w:t xml:space="preserve"> njihove</w:t>
      </w:r>
      <w:r>
        <w:rPr>
          <w:rFonts w:ascii="Arial" w:hAnsi="Arial" w:cs="Arial"/>
          <w:b/>
          <w:iCs/>
          <w:sz w:val="20"/>
          <w:szCs w:val="20"/>
        </w:rPr>
        <w:t xml:space="preserve"> upotrebljivosti</w:t>
      </w:r>
      <w:r w:rsidR="00F35761">
        <w:rPr>
          <w:rFonts w:ascii="Arial" w:hAnsi="Arial" w:cs="Arial"/>
          <w:b/>
          <w:iCs/>
          <w:sz w:val="20"/>
          <w:szCs w:val="20"/>
        </w:rPr>
        <w:t>,</w:t>
      </w:r>
      <w:r>
        <w:rPr>
          <w:rFonts w:ascii="Arial" w:hAnsi="Arial" w:cs="Arial"/>
          <w:b/>
          <w:iCs/>
          <w:sz w:val="20"/>
          <w:szCs w:val="20"/>
        </w:rPr>
        <w:t xml:space="preserve"> odnosno roka trajanja. </w:t>
      </w:r>
    </w:p>
    <w:p w:rsidR="00786477" w:rsidRDefault="00386BB5" w:rsidP="00786477">
      <w:pPr>
        <w:jc w:val="both"/>
        <w:rPr>
          <w:rFonts w:ascii="Arial" w:hAnsi="Arial" w:cs="Arial"/>
          <w:b/>
          <w:sz w:val="20"/>
          <w:szCs w:val="20"/>
          <w:lang w:val="sr-Latn-CS"/>
        </w:rPr>
      </w:pP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t xml:space="preserve">           </w:t>
      </w:r>
      <w:r w:rsidR="00786477">
        <w:rPr>
          <w:rFonts w:ascii="Arial" w:hAnsi="Arial" w:cs="Arial"/>
          <w:b/>
          <w:sz w:val="20"/>
          <w:szCs w:val="20"/>
          <w:lang w:val="sr-Latn-CS"/>
        </w:rPr>
        <w:t>Član 4.</w:t>
      </w:r>
    </w:p>
    <w:p w:rsidR="00786477" w:rsidRPr="00403B60" w:rsidRDefault="00786477" w:rsidP="00786477">
      <w:pPr>
        <w:jc w:val="both"/>
        <w:rPr>
          <w:rFonts w:ascii="Arial" w:hAnsi="Arial" w:cs="Arial"/>
          <w:b/>
          <w:sz w:val="20"/>
          <w:szCs w:val="20"/>
          <w:lang w:val="sr-Latn-CS"/>
        </w:rPr>
      </w:pPr>
    </w:p>
    <w:p w:rsidR="00786477" w:rsidRPr="00403B60" w:rsidRDefault="00786477" w:rsidP="00786477">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Sredstva za realizaciju ovog ugovora obezbeđ</w:t>
      </w:r>
      <w:r>
        <w:rPr>
          <w:rFonts w:ascii="Arial" w:hAnsi="Arial" w:cs="Arial"/>
          <w:b/>
          <w:sz w:val="20"/>
          <w:szCs w:val="20"/>
          <w:lang w:val="sl-SI"/>
        </w:rPr>
        <w:t>ena su Zakonom o budžetu za 2017</w:t>
      </w:r>
      <w:r w:rsidRPr="009C17F6">
        <w:rPr>
          <w:rFonts w:ascii="Arial" w:hAnsi="Arial" w:cs="Arial"/>
          <w:b/>
          <w:sz w:val="20"/>
          <w:szCs w:val="20"/>
          <w:lang w:val="sl-SI"/>
        </w:rPr>
        <w:t>. god</w:t>
      </w:r>
      <w:r>
        <w:rPr>
          <w:rFonts w:ascii="Arial" w:hAnsi="Arial" w:cs="Arial"/>
          <w:b/>
          <w:sz w:val="20"/>
          <w:szCs w:val="20"/>
          <w:lang w:val="sl-SI"/>
        </w:rPr>
        <w:t>inu (finansijskim planom za 2017</w:t>
      </w:r>
      <w:r w:rsidRPr="009C17F6">
        <w:rPr>
          <w:rFonts w:ascii="Arial" w:hAnsi="Arial" w:cs="Arial"/>
          <w:b/>
          <w:sz w:val="20"/>
          <w:szCs w:val="20"/>
          <w:lang w:val="sl-SI"/>
        </w:rPr>
        <w:t xml:space="preserve">. godinu). Plaćanja </w:t>
      </w:r>
      <w:r>
        <w:rPr>
          <w:rFonts w:ascii="Arial" w:hAnsi="Arial" w:cs="Arial"/>
          <w:b/>
          <w:sz w:val="20"/>
          <w:szCs w:val="20"/>
          <w:lang w:val="sl-SI"/>
        </w:rPr>
        <w:t>dospelih obaveza nastalih u 2017</w:t>
      </w:r>
      <w:r w:rsidRPr="009C17F6">
        <w:rPr>
          <w:rFonts w:ascii="Arial" w:hAnsi="Arial" w:cs="Arial"/>
          <w:b/>
          <w:sz w:val="20"/>
          <w:szCs w:val="20"/>
          <w:lang w:val="sl-SI"/>
        </w:rPr>
        <w:t>. godini, vršiće se do visine odobrenih aproprijacija (sredstava na poziciji u finansijskom planu) za tu namenu, a u skladu sa Zakonom</w:t>
      </w:r>
      <w:r>
        <w:rPr>
          <w:rFonts w:ascii="Arial" w:hAnsi="Arial" w:cs="Arial"/>
          <w:b/>
          <w:sz w:val="20"/>
          <w:szCs w:val="20"/>
          <w:lang w:val="sl-SI"/>
        </w:rPr>
        <w:t xml:space="preserve"> kojim se uređuje budžet za 2017</w:t>
      </w:r>
      <w:r w:rsidRPr="009C17F6">
        <w:rPr>
          <w:rFonts w:ascii="Arial" w:hAnsi="Arial" w:cs="Arial"/>
          <w:b/>
          <w:sz w:val="20"/>
          <w:szCs w:val="20"/>
          <w:lang w:val="sl-SI"/>
        </w:rPr>
        <w:t>. godinu.</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Pr>
          <w:rFonts w:ascii="Arial" w:hAnsi="Arial" w:cs="Arial"/>
          <w:b/>
          <w:sz w:val="20"/>
          <w:szCs w:val="20"/>
          <w:lang w:val="sl-SI"/>
        </w:rPr>
        <w:t>ora koji se odnosi na 2018</w:t>
      </w:r>
      <w:r w:rsidRPr="009C17F6">
        <w:rPr>
          <w:rFonts w:ascii="Arial" w:hAnsi="Arial" w:cs="Arial"/>
          <w:b/>
          <w:sz w:val="20"/>
          <w:szCs w:val="20"/>
          <w:lang w:val="sl-SI"/>
        </w:rPr>
        <w:t>. godinu, realizacija ugov</w:t>
      </w:r>
      <w:r>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Pr>
          <w:rFonts w:ascii="Arial" w:hAnsi="Arial" w:cs="Arial"/>
          <w:b/>
          <w:sz w:val="20"/>
          <w:szCs w:val="20"/>
          <w:lang w:val="sl-SI"/>
        </w:rPr>
        <w:t xml:space="preserve"> kojim se uređuje budžet za 2018</w:t>
      </w:r>
      <w:r w:rsidRPr="009C17F6">
        <w:rPr>
          <w:rFonts w:ascii="Arial" w:hAnsi="Arial" w:cs="Arial"/>
          <w:b/>
          <w:sz w:val="20"/>
          <w:szCs w:val="20"/>
          <w:lang w:val="sl-SI"/>
        </w:rPr>
        <w:t>. god</w:t>
      </w:r>
      <w:r>
        <w:rPr>
          <w:rFonts w:ascii="Arial" w:hAnsi="Arial" w:cs="Arial"/>
          <w:b/>
          <w:sz w:val="20"/>
          <w:szCs w:val="20"/>
          <w:lang w:val="sl-SI"/>
        </w:rPr>
        <w:t>inu (finansijskim planom za 2018</w:t>
      </w:r>
      <w:r w:rsidRPr="009C17F6">
        <w:rPr>
          <w:rFonts w:ascii="Arial" w:hAnsi="Arial" w:cs="Arial"/>
          <w:b/>
          <w:sz w:val="20"/>
          <w:szCs w:val="20"/>
          <w:lang w:val="sl-SI"/>
        </w:rPr>
        <w:t>. godinu).</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786477" w:rsidRPr="009C17F6" w:rsidRDefault="00786477" w:rsidP="00786477">
      <w:pPr>
        <w:jc w:val="both"/>
        <w:rPr>
          <w:rFonts w:ascii="Arial" w:hAnsi="Arial" w:cs="Arial"/>
          <w:b/>
          <w:sz w:val="20"/>
          <w:szCs w:val="20"/>
          <w:lang w:val="sr-Latn-CS"/>
        </w:rPr>
      </w:pPr>
    </w:p>
    <w:p w:rsidR="00786477" w:rsidRPr="009C17F6" w:rsidRDefault="00786477" w:rsidP="00786477">
      <w:pPr>
        <w:jc w:val="both"/>
        <w:rPr>
          <w:rFonts w:ascii="Arial" w:hAnsi="Arial" w:cs="Arial"/>
          <w:b/>
          <w:sz w:val="20"/>
          <w:szCs w:val="20"/>
          <w:lang w:val="sl-SI"/>
        </w:rPr>
      </w:pPr>
    </w:p>
    <w:p w:rsidR="00786477" w:rsidRPr="00CA7A1D" w:rsidRDefault="00786477" w:rsidP="00786477">
      <w:pPr>
        <w:jc w:val="center"/>
        <w:rPr>
          <w:rFonts w:ascii="Arial" w:hAnsi="Arial" w:cs="Arial"/>
          <w:b/>
          <w:color w:val="auto"/>
          <w:sz w:val="20"/>
          <w:szCs w:val="20"/>
          <w:lang w:val="sl-SI"/>
        </w:rPr>
      </w:pPr>
      <w:r>
        <w:rPr>
          <w:rFonts w:ascii="Arial" w:hAnsi="Arial" w:cs="Arial"/>
          <w:b/>
          <w:color w:val="auto"/>
          <w:sz w:val="20"/>
          <w:szCs w:val="20"/>
          <w:lang w:val="sl-SI"/>
        </w:rPr>
        <w:t>Član 5</w:t>
      </w:r>
      <w:r w:rsidRPr="00372E62">
        <w:rPr>
          <w:rFonts w:ascii="Arial" w:hAnsi="Arial" w:cs="Arial"/>
          <w:b/>
          <w:color w:val="auto"/>
          <w:sz w:val="20"/>
          <w:szCs w:val="20"/>
          <w:lang w:val="sl-SI"/>
        </w:rPr>
        <w:t>.</w:t>
      </w:r>
    </w:p>
    <w:p w:rsidR="00786477" w:rsidRPr="00CA7A1D" w:rsidRDefault="00786477" w:rsidP="00786477">
      <w:pPr>
        <w:jc w:val="center"/>
        <w:rPr>
          <w:rFonts w:ascii="Arial" w:hAnsi="Arial" w:cs="Arial"/>
          <w:b/>
          <w:color w:val="auto"/>
          <w:sz w:val="20"/>
          <w:szCs w:val="20"/>
          <w:lang w:val="sl-SI"/>
        </w:rPr>
      </w:pPr>
    </w:p>
    <w:p w:rsidR="00786477" w:rsidRPr="00A924F7" w:rsidRDefault="00786477" w:rsidP="00786477">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 zaključivanjem Aneksa ugovora.</w:t>
      </w:r>
    </w:p>
    <w:p w:rsidR="00786477" w:rsidRPr="00A924F7" w:rsidRDefault="00786477" w:rsidP="00786477">
      <w:pPr>
        <w:jc w:val="both"/>
        <w:rPr>
          <w:rFonts w:ascii="Arial" w:hAnsi="Arial" w:cs="Arial"/>
          <w:b/>
          <w:color w:val="auto"/>
          <w:sz w:val="20"/>
          <w:szCs w:val="20"/>
          <w:lang w:val="sl-SI"/>
        </w:rPr>
      </w:pPr>
      <w:r w:rsidRPr="00A924F7">
        <w:rPr>
          <w:rFonts w:ascii="Arial" w:hAnsi="Arial" w:cs="Arial"/>
          <w:b/>
          <w:color w:val="auto"/>
          <w:sz w:val="20"/>
          <w:szCs w:val="20"/>
          <w:lang w:val="sl-SI"/>
        </w:rPr>
        <w:tab/>
        <w:t>Ugovorne strane utvrđuju da se cene iz ponude mogu sporazumno menjati ako je rast srednjeg kursa EUR veći od 6 % od dana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786477" w:rsidRPr="00A924F7" w:rsidRDefault="00786477" w:rsidP="00786477">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Član 6</w:t>
      </w:r>
      <w:r w:rsidRPr="009C17F6">
        <w:rPr>
          <w:rFonts w:ascii="Arial" w:hAnsi="Arial" w:cs="Arial"/>
          <w:b/>
          <w:sz w:val="20"/>
          <w:szCs w:val="20"/>
          <w:lang w:val="sl-SI"/>
        </w:rPr>
        <w:t>.</w:t>
      </w: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garanciju za kvalitet isporučen</w:t>
      </w:r>
      <w:r>
        <w:rPr>
          <w:rFonts w:ascii="Arial" w:hAnsi="Arial" w:cs="Arial"/>
          <w:b/>
          <w:sz w:val="20"/>
          <w:szCs w:val="20"/>
          <w:lang w:val="sr-Latn-CS"/>
        </w:rPr>
        <w:t>og</w:t>
      </w:r>
      <w:r>
        <w:rPr>
          <w:rFonts w:ascii="Arial" w:hAnsi="Arial" w:cs="Arial"/>
          <w:b/>
          <w:sz w:val="20"/>
          <w:szCs w:val="20"/>
          <w:lang w:val="ru-RU"/>
        </w:rPr>
        <w:t xml:space="preserve"> dobra.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786477" w:rsidRDefault="00786477" w:rsidP="00786477">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786477" w:rsidRPr="00455805" w:rsidRDefault="00786477" w:rsidP="00786477">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Pr>
          <w:rFonts w:ascii="Arial" w:hAnsi="Arial" w:cs="Arial"/>
          <w:b/>
          <w:sz w:val="20"/>
          <w:szCs w:val="20"/>
          <w:lang w:val="sl-SI"/>
        </w:rPr>
        <w:t xml:space="preserve"> za upotrebu na srpskom jeziku.</w:t>
      </w:r>
    </w:p>
    <w:p w:rsidR="00786477" w:rsidRDefault="00786477" w:rsidP="00786477">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786477" w:rsidRDefault="00786477" w:rsidP="00786477">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786477" w:rsidRDefault="00786477" w:rsidP="00786477">
      <w:pPr>
        <w:jc w:val="both"/>
        <w:rPr>
          <w:rFonts w:ascii="Arial" w:hAnsi="Arial" w:cs="Arial"/>
          <w:b/>
          <w:sz w:val="20"/>
          <w:szCs w:val="20"/>
          <w:lang w:val="sr-Cyrl-CS"/>
        </w:rPr>
      </w:pPr>
      <w:r>
        <w:rPr>
          <w:rFonts w:ascii="Arial" w:hAnsi="Arial" w:cs="Arial"/>
          <w:b/>
          <w:sz w:val="20"/>
          <w:szCs w:val="20"/>
        </w:rPr>
        <w:lastRenderedPageBreak/>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786477" w:rsidRDefault="00786477" w:rsidP="00786477">
      <w:pPr>
        <w:jc w:val="both"/>
        <w:rPr>
          <w:rFonts w:ascii="Arial" w:hAnsi="Arial" w:cs="Arial"/>
          <w:b/>
          <w:sz w:val="20"/>
          <w:szCs w:val="20"/>
          <w:lang w:val="ru-RU"/>
        </w:rPr>
      </w:pPr>
      <w:r>
        <w:rPr>
          <w:rFonts w:ascii="Arial" w:hAnsi="Arial" w:cs="Arial"/>
          <w:b/>
          <w:sz w:val="20"/>
          <w:szCs w:val="20"/>
          <w:lang w:val="ru-RU"/>
        </w:rPr>
        <w:tab/>
        <w:t xml:space="preserve">Svi vidljivi nedostaci moraju biti konstatovani prilikom isporuke, Zapisnikom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Pr>
          <w:rFonts w:ascii="Arial" w:hAnsi="Arial" w:cs="Arial"/>
          <w:b/>
          <w:sz w:val="20"/>
          <w:szCs w:val="20"/>
          <w:lang w:val="sr-Cyrl-CS"/>
        </w:rPr>
        <w:t xml:space="preserve">Ponuđaču </w:t>
      </w:r>
      <w:r>
        <w:rPr>
          <w:rFonts w:ascii="Arial" w:hAnsi="Arial" w:cs="Arial"/>
          <w:b/>
          <w:sz w:val="20"/>
          <w:szCs w:val="20"/>
          <w:lang w:val="ru-RU"/>
        </w:rPr>
        <w:t>u roku od 24 časa.</w:t>
      </w:r>
    </w:p>
    <w:p w:rsidR="00786477" w:rsidRDefault="00786477" w:rsidP="00786477">
      <w:pPr>
        <w:jc w:val="both"/>
        <w:rPr>
          <w:rFonts w:ascii="Arial" w:hAnsi="Arial" w:cs="Arial"/>
          <w:b/>
          <w:sz w:val="20"/>
          <w:szCs w:val="20"/>
          <w:lang w:val="ru-RU"/>
        </w:rPr>
      </w:pPr>
      <w:r>
        <w:rPr>
          <w:rFonts w:ascii="Arial" w:hAnsi="Arial" w:cs="Arial"/>
          <w:b/>
          <w:sz w:val="20"/>
          <w:szCs w:val="20"/>
          <w:lang w:val="ru-RU"/>
        </w:rPr>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Pr>
          <w:rFonts w:ascii="Arial" w:hAnsi="Arial" w:cs="Arial"/>
          <w:b/>
          <w:sz w:val="20"/>
          <w:szCs w:val="20"/>
          <w:lang w:val="ru-RU"/>
        </w:rPr>
        <w:t xml:space="preserve">mora iste otkloniti u roku od </w:t>
      </w:r>
      <w:r>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786477" w:rsidRDefault="00786477" w:rsidP="00786477">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786477" w:rsidRPr="00DD49FF" w:rsidRDefault="00786477" w:rsidP="00786477">
      <w:pPr>
        <w:rPr>
          <w:rFonts w:ascii="Arial" w:hAnsi="Arial" w:cs="Arial"/>
          <w:b/>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Član 7</w:t>
      </w:r>
      <w:r w:rsidRPr="009C17F6">
        <w:rPr>
          <w:rFonts w:ascii="Arial" w:hAnsi="Arial" w:cs="Arial"/>
          <w:b/>
          <w:sz w:val="20"/>
          <w:szCs w:val="20"/>
          <w:lang w:val="sl-SI"/>
        </w:rPr>
        <w:t>.</w:t>
      </w:r>
    </w:p>
    <w:p w:rsidR="00786477" w:rsidRPr="009C17F6" w:rsidRDefault="00786477" w:rsidP="00786477">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786477" w:rsidRPr="009C17F6" w:rsidRDefault="00786477" w:rsidP="00786477">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Pr="009C17F6">
        <w:rPr>
          <w:rFonts w:ascii="Arial" w:hAnsi="Arial" w:cs="Arial"/>
          <w:b/>
          <w:sz w:val="20"/>
          <w:szCs w:val="20"/>
          <w:lang w:val="sl-SI"/>
        </w:rPr>
        <w:t>.</w:t>
      </w:r>
    </w:p>
    <w:p w:rsidR="00786477" w:rsidRDefault="00786477" w:rsidP="00786477">
      <w:pPr>
        <w:ind w:firstLine="720"/>
        <w:jc w:val="both"/>
        <w:rPr>
          <w:rFonts w:ascii="Arial" w:hAnsi="Arial" w:cs="Arial"/>
          <w:b/>
          <w:sz w:val="20"/>
          <w:szCs w:val="20"/>
          <w:lang w:val="sl-SI"/>
        </w:rPr>
      </w:pPr>
    </w:p>
    <w:p w:rsidR="00786477" w:rsidRDefault="00786477" w:rsidP="00786477">
      <w:pPr>
        <w:ind w:firstLine="720"/>
        <w:jc w:val="both"/>
        <w:rPr>
          <w:rFonts w:ascii="Arial" w:hAnsi="Arial" w:cs="Arial"/>
          <w:b/>
          <w:sz w:val="20"/>
          <w:szCs w:val="20"/>
          <w:lang w:val="sl-SI"/>
        </w:rPr>
      </w:pPr>
      <w:r>
        <w:rPr>
          <w:rFonts w:ascii="Arial" w:hAnsi="Arial" w:cs="Arial"/>
          <w:b/>
          <w:sz w:val="20"/>
          <w:szCs w:val="20"/>
          <w:lang w:val="sl-SI"/>
        </w:rPr>
        <w:t xml:space="preserve">Ovaj ugovor važi </w:t>
      </w:r>
      <w:r w:rsidR="005A391C">
        <w:rPr>
          <w:rFonts w:ascii="Arial" w:hAnsi="Arial" w:cs="Arial"/>
          <w:b/>
          <w:sz w:val="20"/>
          <w:szCs w:val="20"/>
          <w:lang w:val="sl-SI"/>
        </w:rPr>
        <w:t>6 meseci</w:t>
      </w:r>
      <w:r>
        <w:rPr>
          <w:rFonts w:ascii="Arial" w:hAnsi="Arial" w:cs="Arial"/>
          <w:b/>
          <w:sz w:val="20"/>
          <w:szCs w:val="20"/>
          <w:lang w:val="sl-SI"/>
        </w:rPr>
        <w:t xml:space="preserve"> od dana z</w:t>
      </w:r>
      <w:r w:rsidR="00447894">
        <w:rPr>
          <w:rFonts w:ascii="Arial" w:hAnsi="Arial" w:cs="Arial"/>
          <w:b/>
          <w:sz w:val="20"/>
          <w:szCs w:val="20"/>
          <w:lang w:val="sl-SI"/>
        </w:rPr>
        <w:t>aključenja</w:t>
      </w:r>
      <w:r>
        <w:rPr>
          <w:rFonts w:ascii="Arial" w:hAnsi="Arial" w:cs="Arial"/>
          <w:b/>
          <w:sz w:val="20"/>
          <w:szCs w:val="20"/>
          <w:lang w:val="sl-SI"/>
        </w:rPr>
        <w:t>,</w:t>
      </w:r>
      <w:r w:rsidR="005A391C">
        <w:rPr>
          <w:rFonts w:ascii="Arial" w:hAnsi="Arial" w:cs="Arial"/>
          <w:b/>
          <w:sz w:val="20"/>
          <w:szCs w:val="20"/>
          <w:lang w:val="sl-SI"/>
        </w:rPr>
        <w:t xml:space="preserve"> </w:t>
      </w:r>
      <w:r>
        <w:rPr>
          <w:rFonts w:ascii="Arial" w:hAnsi="Arial" w:cs="Arial"/>
          <w:b/>
          <w:sz w:val="20"/>
          <w:szCs w:val="20"/>
          <w:lang w:val="sl-SI"/>
        </w:rPr>
        <w:t xml:space="preserve"> </w:t>
      </w:r>
      <w:r w:rsidRPr="00403B60">
        <w:rPr>
          <w:rFonts w:ascii="Arial" w:hAnsi="Arial" w:cs="Arial"/>
          <w:b/>
          <w:sz w:val="20"/>
          <w:szCs w:val="20"/>
          <w:lang w:val="sl-SI"/>
        </w:rPr>
        <w:t>osim u slučaju donošenja Odluke ili drugih obavezujućih dokumenata od strane nadležnog državnog organa.</w:t>
      </w:r>
    </w:p>
    <w:p w:rsidR="005A391C" w:rsidRDefault="005A391C" w:rsidP="00786477">
      <w:pPr>
        <w:ind w:firstLine="720"/>
        <w:jc w:val="both"/>
        <w:rPr>
          <w:rFonts w:ascii="Arial" w:hAnsi="Arial" w:cs="Arial"/>
          <w:b/>
          <w:sz w:val="20"/>
          <w:szCs w:val="20"/>
          <w:lang w:val="sl-SI"/>
        </w:rPr>
      </w:pPr>
      <w:r>
        <w:rPr>
          <w:rFonts w:ascii="Arial" w:hAnsi="Arial" w:cs="Arial"/>
          <w:b/>
          <w:sz w:val="20"/>
          <w:szCs w:val="20"/>
          <w:lang w:val="sl-SI"/>
        </w:rPr>
        <w:t>Ugovor stupa na snagu kada ga potpišu obe ugovorne strane.</w:t>
      </w:r>
    </w:p>
    <w:p w:rsidR="00786477" w:rsidRPr="00A52F9D" w:rsidRDefault="00786477" w:rsidP="00786477">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786477" w:rsidRPr="00A52F9D" w:rsidRDefault="00786477" w:rsidP="00786477">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786477" w:rsidRPr="00A95522" w:rsidRDefault="00786477" w:rsidP="00786477">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w:t>
      </w:r>
      <w:r w:rsidR="00A95522">
        <w:rPr>
          <w:rFonts w:ascii="Arial" w:hAnsi="Arial" w:cs="Arial"/>
          <w:b/>
          <w:color w:val="auto"/>
          <w:sz w:val="20"/>
          <w:szCs w:val="20"/>
          <w:lang w:val="sr-Cyrl-CS"/>
        </w:rPr>
        <w:t>a</w:t>
      </w:r>
      <w:r w:rsidR="00A95522">
        <w:rPr>
          <w:rFonts w:ascii="Arial" w:hAnsi="Arial" w:cs="Arial"/>
          <w:b/>
          <w:color w:val="auto"/>
          <w:sz w:val="20"/>
          <w:szCs w:val="20"/>
          <w:lang w:val="sr-Latn-CS"/>
        </w:rPr>
        <w:t xml:space="preserve">. </w:t>
      </w:r>
    </w:p>
    <w:p w:rsidR="00786477" w:rsidRPr="009C17F6" w:rsidRDefault="00786477" w:rsidP="00786477">
      <w:pPr>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Član 9</w:t>
      </w:r>
      <w:r w:rsidRPr="009C17F6">
        <w:rPr>
          <w:rFonts w:ascii="Arial" w:hAnsi="Arial" w:cs="Arial"/>
          <w:b/>
          <w:sz w:val="20"/>
          <w:szCs w:val="20"/>
          <w:lang w:val="sl-SI"/>
        </w:rPr>
        <w:t>.</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 xml:space="preserve">  Član 10</w:t>
      </w:r>
      <w:r w:rsidRPr="009C17F6">
        <w:rPr>
          <w:rFonts w:ascii="Arial" w:hAnsi="Arial" w:cs="Arial"/>
          <w:b/>
          <w:sz w:val="20"/>
          <w:szCs w:val="20"/>
          <w:lang w:val="sl-SI"/>
        </w:rPr>
        <w:t>.</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786477" w:rsidRDefault="00786477" w:rsidP="00786477">
      <w:pPr>
        <w:rPr>
          <w:rFonts w:ascii="Arial" w:hAnsi="Arial" w:cs="Arial"/>
          <w:b/>
          <w:sz w:val="20"/>
          <w:szCs w:val="20"/>
          <w:lang w:val="sl-SI"/>
        </w:rPr>
      </w:pPr>
    </w:p>
    <w:p w:rsidR="00786477" w:rsidRDefault="00786477" w:rsidP="00786477">
      <w:pPr>
        <w:rPr>
          <w:rFonts w:ascii="Arial" w:hAnsi="Arial" w:cs="Arial"/>
          <w:b/>
          <w:sz w:val="20"/>
          <w:szCs w:val="20"/>
          <w:lang w:val="sl-SI"/>
        </w:rPr>
      </w:pPr>
    </w:p>
    <w:p w:rsidR="00786477" w:rsidRPr="009C17F6" w:rsidRDefault="00786477" w:rsidP="00786477">
      <w:pPr>
        <w:rPr>
          <w:rFonts w:ascii="Arial" w:hAnsi="Arial" w:cs="Arial"/>
          <w:b/>
          <w:sz w:val="20"/>
          <w:szCs w:val="20"/>
          <w:lang w:val="sl-SI"/>
        </w:rPr>
      </w:pPr>
    </w:p>
    <w:p w:rsidR="00786477" w:rsidRPr="009C17F6" w:rsidRDefault="00786477" w:rsidP="00786477">
      <w:pPr>
        <w:rPr>
          <w:rFonts w:ascii="Arial" w:hAnsi="Arial" w:cs="Arial"/>
          <w:b/>
          <w:sz w:val="20"/>
          <w:szCs w:val="20"/>
          <w:lang w:val="sl-SI"/>
        </w:rPr>
      </w:pPr>
      <w:r>
        <w:rPr>
          <w:rFonts w:ascii="Arial" w:hAnsi="Arial" w:cs="Arial"/>
          <w:b/>
          <w:sz w:val="20"/>
          <w:szCs w:val="20"/>
          <w:lang w:val="sl-SI"/>
        </w:rPr>
        <w:t xml:space="preserve">        Za dobavljača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Za naručioca </w:t>
      </w:r>
    </w:p>
    <w:p w:rsidR="00786477" w:rsidRPr="009C17F6" w:rsidRDefault="00786477" w:rsidP="00786477">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V.D. </w:t>
      </w:r>
      <w:r w:rsidRPr="009C17F6">
        <w:rPr>
          <w:rFonts w:ascii="Arial" w:hAnsi="Arial" w:cs="Arial"/>
          <w:b/>
          <w:sz w:val="20"/>
          <w:szCs w:val="20"/>
          <w:lang w:val="sl-SI"/>
        </w:rPr>
        <w:t>direktor</w:t>
      </w:r>
      <w:r>
        <w:rPr>
          <w:rFonts w:ascii="Arial" w:hAnsi="Arial" w:cs="Arial"/>
          <w:b/>
          <w:sz w:val="20"/>
          <w:szCs w:val="20"/>
          <w:lang w:val="sl-SI"/>
        </w:rPr>
        <w:t>a</w:t>
      </w:r>
      <w:r w:rsidRPr="009C17F6">
        <w:rPr>
          <w:rFonts w:ascii="Arial" w:hAnsi="Arial" w:cs="Arial"/>
          <w:b/>
          <w:sz w:val="20"/>
          <w:szCs w:val="20"/>
          <w:lang w:val="sl-SI"/>
        </w:rPr>
        <w:t xml:space="preserve"> Opšte bolnice Zrenjanin</w:t>
      </w:r>
    </w:p>
    <w:p w:rsidR="00786477" w:rsidRPr="009C17F6" w:rsidRDefault="00786477" w:rsidP="00786477">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386BB5">
        <w:rPr>
          <w:rFonts w:ascii="Arial" w:hAnsi="Arial" w:cs="Arial"/>
          <w:b/>
          <w:sz w:val="20"/>
          <w:szCs w:val="20"/>
          <w:lang w:val="sl-SI"/>
        </w:rPr>
        <w:t xml:space="preserve">    </w:t>
      </w:r>
      <w:r w:rsidRPr="009C17F6">
        <w:rPr>
          <w:rFonts w:ascii="Arial" w:hAnsi="Arial" w:cs="Arial"/>
          <w:b/>
          <w:sz w:val="20"/>
          <w:szCs w:val="20"/>
          <w:lang w:val="sl-SI"/>
        </w:rPr>
        <w:t>_________________</w:t>
      </w:r>
      <w:r w:rsidRPr="009C17F6">
        <w:rPr>
          <w:rFonts w:ascii="Arial" w:hAnsi="Arial" w:cs="Arial"/>
          <w:b/>
          <w:sz w:val="20"/>
          <w:szCs w:val="20"/>
          <w:lang w:val="sl-SI"/>
        </w:rPr>
        <w:tab/>
      </w:r>
    </w:p>
    <w:p w:rsidR="00786477" w:rsidRDefault="00786477" w:rsidP="00822201">
      <w:pPr>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w:t>
      </w:r>
      <w:r w:rsidR="008A1320">
        <w:rPr>
          <w:rFonts w:ascii="Arial" w:hAnsi="Arial" w:cs="Arial"/>
          <w:b/>
          <w:sz w:val="20"/>
          <w:szCs w:val="20"/>
          <w:lang w:val="sl-SI"/>
        </w:rPr>
        <w:t xml:space="preserve"> </w:t>
      </w:r>
      <w:r>
        <w:rPr>
          <w:rFonts w:ascii="Arial" w:hAnsi="Arial" w:cs="Arial"/>
          <w:b/>
          <w:sz w:val="20"/>
          <w:szCs w:val="20"/>
          <w:lang w:val="sl-SI"/>
        </w:rPr>
        <w:t xml:space="preserve"> </w:t>
      </w:r>
      <w:r w:rsidR="00386BB5">
        <w:rPr>
          <w:rFonts w:ascii="Arial" w:hAnsi="Arial" w:cs="Arial"/>
          <w:b/>
          <w:sz w:val="20"/>
          <w:szCs w:val="20"/>
          <w:lang w:val="sl-SI"/>
        </w:rPr>
        <w:t xml:space="preserve">   </w:t>
      </w:r>
      <w:r>
        <w:rPr>
          <w:rFonts w:ascii="Arial" w:hAnsi="Arial" w:cs="Arial"/>
          <w:b/>
          <w:sz w:val="20"/>
          <w:szCs w:val="20"/>
          <w:lang w:val="sl-SI"/>
        </w:rPr>
        <w:t>Dr Jovan Sekulić</w:t>
      </w:r>
      <w:r w:rsidRPr="009C17F6">
        <w:rPr>
          <w:rFonts w:ascii="Arial" w:hAnsi="Arial" w:cs="Arial"/>
          <w:b/>
          <w:sz w:val="20"/>
          <w:szCs w:val="20"/>
        </w:rPr>
        <w:tab/>
        <w:t xml:space="preserve">                                                          </w:t>
      </w:r>
    </w:p>
    <w:p w:rsidR="00786477"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Napomena:</w:t>
      </w:r>
    </w:p>
    <w:p w:rsidR="00786477" w:rsidRPr="004425A2" w:rsidRDefault="00786477" w:rsidP="00786477">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Pr>
          <w:rFonts w:ascii="Arial" w:hAnsi="Arial" w:cs="Arial"/>
          <w:color w:val="auto"/>
          <w:sz w:val="20"/>
          <w:szCs w:val="20"/>
          <w:lang w:val="sr-Latn-CS"/>
        </w:rPr>
        <w:t>.</w:t>
      </w:r>
    </w:p>
    <w:p w:rsidR="00786477" w:rsidRDefault="00786477" w:rsidP="00786477">
      <w:pPr>
        <w:ind w:right="-360"/>
        <w:jc w:val="both"/>
        <w:rPr>
          <w:rFonts w:ascii="Arial" w:hAnsi="Arial" w:cs="Arial"/>
          <w:b/>
          <w:color w:val="auto"/>
          <w:sz w:val="20"/>
          <w:szCs w:val="20"/>
          <w:lang w:val="sr-Latn-CS"/>
        </w:rPr>
      </w:pPr>
      <w:r w:rsidRPr="004B3128">
        <w:rPr>
          <w:rFonts w:ascii="Arial" w:hAnsi="Arial" w:cs="Arial"/>
          <w:b/>
          <w:color w:val="auto"/>
          <w:sz w:val="20"/>
          <w:szCs w:val="20"/>
          <w:u w:val="single"/>
          <w:lang w:val="sr-Latn-CS"/>
        </w:rPr>
        <w:t>Model ugovora ponuđač kopira, popunjava i prilaže uz svaku partiju za koju podnosi ponudu.</w:t>
      </w:r>
      <w:r w:rsidRPr="004B3128">
        <w:rPr>
          <w:rFonts w:ascii="Arial" w:hAnsi="Arial" w:cs="Arial"/>
          <w:b/>
          <w:color w:val="auto"/>
          <w:sz w:val="20"/>
          <w:szCs w:val="20"/>
          <w:lang w:val="sr-Latn-CS"/>
        </w:rPr>
        <w:t xml:space="preserve"> </w:t>
      </w:r>
    </w:p>
    <w:p w:rsidR="00786477" w:rsidRPr="00995C37" w:rsidRDefault="00786477" w:rsidP="00786477">
      <w:pPr>
        <w:ind w:right="-360"/>
        <w:jc w:val="both"/>
        <w:rPr>
          <w:rFonts w:ascii="Arial" w:hAnsi="Arial" w:cs="Arial"/>
          <w:b/>
          <w:color w:val="auto"/>
          <w:sz w:val="20"/>
          <w:szCs w:val="20"/>
          <w:lang w:val="sr-Latn-CS"/>
        </w:rPr>
      </w:pPr>
    </w:p>
    <w:p w:rsidR="00786477" w:rsidRDefault="00786477" w:rsidP="00786477">
      <w:pPr>
        <w:pStyle w:val="BodyText3"/>
        <w:spacing w:after="0"/>
        <w:rPr>
          <w:color w:val="FF0000"/>
          <w:sz w:val="22"/>
          <w:szCs w:val="22"/>
        </w:rPr>
      </w:pPr>
    </w:p>
    <w:p w:rsidR="00786477" w:rsidRDefault="00786477" w:rsidP="00786477">
      <w:pPr>
        <w:pStyle w:val="BodyText3"/>
        <w:spacing w:after="0"/>
        <w:rPr>
          <w:color w:val="FF0000"/>
          <w:sz w:val="22"/>
          <w:szCs w:val="22"/>
        </w:rPr>
      </w:pPr>
    </w:p>
    <w:p w:rsidR="00786477" w:rsidRDefault="00786477" w:rsidP="00786477">
      <w:pPr>
        <w:pStyle w:val="BodyText3"/>
        <w:spacing w:after="0"/>
        <w:rPr>
          <w:color w:val="FF0000"/>
          <w:sz w:val="22"/>
          <w:szCs w:val="22"/>
        </w:rPr>
      </w:pPr>
    </w:p>
    <w:p w:rsidR="00786477" w:rsidRPr="00306995" w:rsidRDefault="00786477" w:rsidP="00786477">
      <w:pPr>
        <w:pStyle w:val="BodyText3"/>
        <w:spacing w:after="0"/>
        <w:rPr>
          <w:color w:val="FF0000"/>
          <w:sz w:val="22"/>
          <w:szCs w:val="22"/>
        </w:rPr>
      </w:pPr>
    </w:p>
    <w:p w:rsidR="00786477" w:rsidRPr="000C279A" w:rsidRDefault="00786477" w:rsidP="00786477">
      <w:pPr>
        <w:jc w:val="center"/>
        <w:rPr>
          <w:rFonts w:ascii="Arial" w:hAnsi="Arial" w:cs="Arial"/>
          <w:b/>
          <w:bCs/>
          <w:iCs/>
          <w:sz w:val="22"/>
          <w:szCs w:val="22"/>
        </w:rPr>
      </w:pPr>
      <w:r w:rsidRPr="00306995">
        <w:rPr>
          <w:rFonts w:ascii="Arial" w:hAnsi="Arial" w:cs="Arial"/>
          <w:b/>
          <w:bCs/>
          <w:iCs/>
          <w:sz w:val="22"/>
          <w:szCs w:val="22"/>
        </w:rPr>
        <w:t>VI</w:t>
      </w:r>
      <w:r>
        <w:rPr>
          <w:rFonts w:ascii="Arial" w:hAnsi="Arial" w:cs="Arial"/>
          <w:b/>
          <w:bCs/>
          <w:iCs/>
          <w:sz w:val="22"/>
          <w:szCs w:val="22"/>
        </w:rPr>
        <w:t>I</w:t>
      </w:r>
      <w:r w:rsidRPr="00306995">
        <w:rPr>
          <w:rFonts w:ascii="Arial" w:hAnsi="Arial" w:cs="Arial"/>
          <w:b/>
          <w:bCs/>
          <w:iCs/>
          <w:sz w:val="22"/>
          <w:szCs w:val="22"/>
        </w:rPr>
        <w:t xml:space="preserve"> UPUTSTVO PONUĐAČIMA KAKO DA SAČINE PONUDU</w:t>
      </w:r>
    </w:p>
    <w:p w:rsidR="00786477" w:rsidRPr="00306995" w:rsidRDefault="00786477" w:rsidP="00786477">
      <w:pPr>
        <w:jc w:val="both"/>
        <w:rPr>
          <w:rFonts w:ascii="Arial" w:hAnsi="Arial" w:cs="Arial"/>
          <w:b/>
          <w:bCs/>
          <w:i/>
          <w:iCs/>
          <w:sz w:val="22"/>
          <w:szCs w:val="22"/>
        </w:rPr>
      </w:pPr>
    </w:p>
    <w:p w:rsidR="00786477" w:rsidRPr="00306995" w:rsidRDefault="00786477" w:rsidP="00786477">
      <w:pPr>
        <w:jc w:val="both"/>
        <w:rPr>
          <w:rFonts w:ascii="Arial" w:hAnsi="Arial" w:cs="Arial"/>
          <w:b/>
          <w:bCs/>
          <w:iCs/>
          <w:sz w:val="22"/>
          <w:szCs w:val="22"/>
        </w:rPr>
      </w:pPr>
      <w:r w:rsidRPr="00306995">
        <w:rPr>
          <w:rFonts w:ascii="Arial" w:hAnsi="Arial" w:cs="Arial"/>
          <w:b/>
          <w:bCs/>
          <w:iCs/>
          <w:sz w:val="22"/>
          <w:szCs w:val="22"/>
        </w:rPr>
        <w:t>1. PODACI O JEZIKU NA KOJEM PONUDA MORA DA BUDE SASTAVLJENA</w:t>
      </w:r>
    </w:p>
    <w:p w:rsidR="00786477" w:rsidRPr="00306995" w:rsidRDefault="00786477" w:rsidP="00786477">
      <w:pPr>
        <w:jc w:val="both"/>
        <w:rPr>
          <w:rFonts w:ascii="Arial" w:hAnsi="Arial" w:cs="Arial"/>
          <w:b/>
          <w:bCs/>
          <w:iCs/>
          <w:sz w:val="22"/>
          <w:szCs w:val="22"/>
        </w:rPr>
      </w:pPr>
    </w:p>
    <w:p w:rsidR="00786477" w:rsidRPr="00306995" w:rsidRDefault="00786477" w:rsidP="00786477">
      <w:pPr>
        <w:jc w:val="both"/>
        <w:rPr>
          <w:rFonts w:ascii="Arial" w:hAnsi="Arial" w:cs="Arial"/>
          <w:b/>
          <w:bCs/>
          <w:i/>
          <w:iCs/>
          <w:sz w:val="22"/>
          <w:szCs w:val="22"/>
        </w:rPr>
      </w:pPr>
      <w:r w:rsidRPr="00306995">
        <w:rPr>
          <w:rFonts w:ascii="Arial" w:hAnsi="Arial" w:cs="Arial"/>
          <w:sz w:val="22"/>
          <w:szCs w:val="22"/>
        </w:rPr>
        <w:t xml:space="preserve">Ponuđač podnosi ponudu </w:t>
      </w:r>
      <w:proofErr w:type="gramStart"/>
      <w:r w:rsidRPr="00306995">
        <w:rPr>
          <w:rFonts w:ascii="Arial" w:hAnsi="Arial" w:cs="Arial"/>
          <w:sz w:val="22"/>
          <w:szCs w:val="22"/>
        </w:rPr>
        <w:t>na</w:t>
      </w:r>
      <w:proofErr w:type="gramEnd"/>
      <w:r w:rsidRPr="00306995">
        <w:rPr>
          <w:rFonts w:ascii="Arial" w:hAnsi="Arial" w:cs="Arial"/>
          <w:sz w:val="22"/>
          <w:szCs w:val="22"/>
        </w:rPr>
        <w:t xml:space="preserve"> srpskom jeziku.</w:t>
      </w:r>
    </w:p>
    <w:p w:rsidR="00786477" w:rsidRDefault="00786477" w:rsidP="00786477">
      <w:pPr>
        <w:jc w:val="both"/>
        <w:rPr>
          <w:sz w:val="22"/>
          <w:szCs w:val="22"/>
        </w:rPr>
      </w:pPr>
    </w:p>
    <w:p w:rsidR="00786477" w:rsidRDefault="00786477" w:rsidP="00786477">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786477" w:rsidRDefault="00786477" w:rsidP="00786477">
      <w:pPr>
        <w:jc w:val="both"/>
        <w:rPr>
          <w:rFonts w:ascii="Arial" w:hAnsi="Arial" w:cs="Arial"/>
          <w:b/>
          <w:color w:val="auto"/>
          <w:sz w:val="22"/>
          <w:szCs w:val="22"/>
          <w:lang w:val="sr-Latn-CS"/>
        </w:rPr>
      </w:pPr>
    </w:p>
    <w:p w:rsidR="00786477" w:rsidRPr="000C279A" w:rsidRDefault="00786477" w:rsidP="00786477">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386BB5">
        <w:rPr>
          <w:rFonts w:ascii="Arial" w:hAnsi="Arial" w:cs="Arial"/>
          <w:color w:val="auto"/>
          <w:sz w:val="22"/>
          <w:szCs w:val="22"/>
          <w:lang w:val="sr-Latn-CS"/>
        </w:rPr>
        <w:t>stranice naručioca u  roku od 30  (trideset</w:t>
      </w:r>
      <w:r>
        <w:rPr>
          <w:rFonts w:ascii="Arial" w:hAnsi="Arial" w:cs="Arial"/>
          <w:color w:val="auto"/>
          <w:sz w:val="22"/>
          <w:szCs w:val="22"/>
          <w:lang w:val="sr-Latn-CS"/>
        </w:rPr>
        <w:t>) dana</w:t>
      </w:r>
      <w:r w:rsidRPr="00E846FA">
        <w:rPr>
          <w:rFonts w:ascii="Arial" w:hAnsi="Arial" w:cs="Arial"/>
          <w:color w:val="auto"/>
          <w:sz w:val="22"/>
          <w:szCs w:val="22"/>
          <w:lang w:val="sr-Latn-CS"/>
        </w:rPr>
        <w:t xml:space="preserve"> od dana objavljivanja Poziva za podnošenje ponuda. </w:t>
      </w:r>
    </w:p>
    <w:p w:rsidR="00786477" w:rsidRPr="00A35363" w:rsidRDefault="00786477" w:rsidP="00786477">
      <w:pPr>
        <w:jc w:val="both"/>
        <w:rPr>
          <w:rFonts w:ascii="Arial" w:hAnsi="Arial" w:cs="Arial"/>
          <w:b/>
          <w:sz w:val="22"/>
          <w:szCs w:val="22"/>
        </w:rPr>
      </w:pPr>
    </w:p>
    <w:p w:rsidR="00786477" w:rsidRPr="00306995" w:rsidRDefault="00786477" w:rsidP="00786477">
      <w:pPr>
        <w:jc w:val="both"/>
        <w:rPr>
          <w:rFonts w:ascii="Arial" w:eastAsia="TimesNewRomanPSMT" w:hAnsi="Arial" w:cs="Arial"/>
          <w:bCs/>
          <w:color w:val="FF0000"/>
          <w:sz w:val="22"/>
          <w:szCs w:val="22"/>
        </w:rPr>
      </w:pPr>
      <w:r>
        <w:rPr>
          <w:rFonts w:ascii="Arial" w:hAnsi="Arial" w:cs="Arial"/>
          <w:b/>
          <w:bCs/>
          <w:iCs/>
          <w:sz w:val="22"/>
          <w:szCs w:val="22"/>
        </w:rPr>
        <w:t>3</w:t>
      </w:r>
      <w:r w:rsidRPr="00306995">
        <w:rPr>
          <w:rFonts w:ascii="Arial" w:hAnsi="Arial" w:cs="Arial"/>
          <w:b/>
          <w:bCs/>
          <w:iCs/>
          <w:sz w:val="22"/>
          <w:szCs w:val="22"/>
        </w:rPr>
        <w:t xml:space="preserve">. NAČIN </w:t>
      </w:r>
      <w:r w:rsidRPr="00306995">
        <w:rPr>
          <w:rFonts w:ascii="Arial" w:hAnsi="Arial" w:cs="Arial"/>
          <w:b/>
          <w:bCs/>
          <w:iCs/>
          <w:color w:val="auto"/>
          <w:sz w:val="22"/>
          <w:szCs w:val="22"/>
        </w:rPr>
        <w:t>PODNOŠENJA PONUDE</w:t>
      </w:r>
    </w:p>
    <w:p w:rsidR="00786477" w:rsidRPr="00306995" w:rsidRDefault="00786477" w:rsidP="00786477">
      <w:pPr>
        <w:jc w:val="both"/>
        <w:rPr>
          <w:rFonts w:ascii="Arial" w:eastAsia="TimesNewRomanPSMT" w:hAnsi="Arial" w:cs="Arial"/>
          <w:bCs/>
          <w:sz w:val="22"/>
          <w:szCs w:val="22"/>
        </w:rPr>
      </w:pP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ponudu podnosi neposredno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putem pošte u zatvorenoj koverti ili kutiji, zatvorenu na način da se prilikom otvaranja ponuda može sa sigurnošću utvrditi da se prvi put otvara. </w:t>
      </w: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w:t>
      </w: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786477" w:rsidRPr="00306995" w:rsidRDefault="00786477" w:rsidP="00786477">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 dostaviti na adresu: Opšta bolnica Zrenjanin, Dr Vase Savića br.5</w:t>
      </w:r>
      <w:proofErr w:type="gramStart"/>
      <w:r w:rsidRPr="00306995">
        <w:rPr>
          <w:rFonts w:ascii="Arial" w:hAnsi="Arial" w:cs="Arial"/>
          <w:i/>
          <w:iCs/>
          <w:sz w:val="22"/>
          <w:szCs w:val="22"/>
        </w:rPr>
        <w:t>,</w:t>
      </w:r>
      <w:r w:rsidR="006B5D1E">
        <w:rPr>
          <w:rFonts w:ascii="Arial" w:hAnsi="Arial" w:cs="Arial"/>
          <w:i/>
          <w:iCs/>
          <w:sz w:val="22"/>
          <w:szCs w:val="22"/>
        </w:rPr>
        <w:t>SLUŽBA</w:t>
      </w:r>
      <w:proofErr w:type="gramEnd"/>
      <w:r w:rsidR="006B5D1E">
        <w:rPr>
          <w:rFonts w:ascii="Arial" w:hAnsi="Arial" w:cs="Arial"/>
          <w:i/>
          <w:iCs/>
          <w:sz w:val="22"/>
          <w:szCs w:val="22"/>
        </w:rPr>
        <w:t xml:space="preserve"> JAVNIH NABAVKI,</w:t>
      </w:r>
      <w:r w:rsidRPr="00306995">
        <w:rPr>
          <w:rFonts w:ascii="Arial" w:hAnsi="Arial" w:cs="Arial"/>
          <w:i/>
          <w:iCs/>
          <w:sz w:val="22"/>
          <w:szCs w:val="22"/>
        </w:rPr>
        <w:t xml:space="preserve"> </w:t>
      </w:r>
      <w:r w:rsidRPr="00306995">
        <w:rPr>
          <w:rFonts w:ascii="Arial" w:eastAsia="TimesNewRomanPSMT" w:hAnsi="Arial" w:cs="Arial"/>
          <w:bCs/>
          <w:sz w:val="22"/>
          <w:szCs w:val="22"/>
        </w:rPr>
        <w:t xml:space="preserve">sa naznakom: </w:t>
      </w:r>
    </w:p>
    <w:p w:rsidR="00786477" w:rsidRPr="006B5D1E" w:rsidRDefault="00786477" w:rsidP="006B5D1E">
      <w:pPr>
        <w:jc w:val="both"/>
        <w:rPr>
          <w:rFonts w:ascii="Arial" w:hAnsi="Arial" w:cs="Arial"/>
          <w:b/>
          <w:bCs/>
          <w:sz w:val="20"/>
          <w:szCs w:val="20"/>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Pr>
          <w:rFonts w:ascii="Arial" w:hAnsi="Arial" w:cs="Arial"/>
          <w:b/>
          <w:sz w:val="22"/>
          <w:szCs w:val="22"/>
        </w:rPr>
        <w:t>dob</w:t>
      </w:r>
      <w:r w:rsidR="006B5D1E">
        <w:rPr>
          <w:rFonts w:ascii="Arial" w:hAnsi="Arial" w:cs="Arial"/>
          <w:b/>
          <w:sz w:val="22"/>
          <w:szCs w:val="22"/>
        </w:rPr>
        <w:t>a</w:t>
      </w:r>
      <w:r w:rsidRPr="004B03BB">
        <w:rPr>
          <w:rFonts w:ascii="Arial" w:hAnsi="Arial" w:cs="Arial"/>
          <w:b/>
          <w:sz w:val="22"/>
          <w:szCs w:val="22"/>
        </w:rPr>
        <w:t>ra</w:t>
      </w:r>
      <w:r>
        <w:rPr>
          <w:rFonts w:ascii="Arial" w:hAnsi="Arial" w:cs="Arial"/>
          <w:b/>
          <w:sz w:val="22"/>
          <w:szCs w:val="22"/>
        </w:rPr>
        <w:t xml:space="preserve"> </w:t>
      </w:r>
      <w:r w:rsidR="006B5D1E">
        <w:rPr>
          <w:rFonts w:ascii="Arial" w:hAnsi="Arial" w:cs="Arial"/>
          <w:b/>
          <w:sz w:val="22"/>
          <w:szCs w:val="22"/>
        </w:rPr>
        <w:t xml:space="preserve"> - </w:t>
      </w:r>
      <w:r w:rsidR="006B5D1E" w:rsidRPr="006B5D1E">
        <w:rPr>
          <w:rFonts w:ascii="Arial" w:hAnsi="Arial" w:cs="Arial"/>
          <w:b/>
          <w:bCs/>
          <w:sz w:val="22"/>
          <w:szCs w:val="22"/>
        </w:rPr>
        <w:t>MEDICINSKI POTROŠNI MATERIJAL ZA RAD U         ANGIO SALI</w:t>
      </w:r>
      <w:r w:rsidR="006B5D1E">
        <w:rPr>
          <w:rFonts w:ascii="Arial" w:hAnsi="Arial" w:cs="Arial"/>
          <w:b/>
          <w:bCs/>
          <w:sz w:val="20"/>
          <w:szCs w:val="20"/>
        </w:rPr>
        <w:t xml:space="preserve"> , </w:t>
      </w:r>
      <w:r w:rsidRPr="004B03BB">
        <w:rPr>
          <w:rFonts w:ascii="Arial" w:eastAsia="TimesNewRomanPS-BoldMT" w:hAnsi="Arial" w:cs="Arial"/>
          <w:b/>
          <w:bCs/>
          <w:sz w:val="22"/>
          <w:szCs w:val="22"/>
        </w:rPr>
        <w:t>JN br</w:t>
      </w:r>
      <w:r w:rsidR="006B5D1E">
        <w:rPr>
          <w:rFonts w:ascii="Arial" w:eastAsia="TimesNewRomanPS-BoldMT" w:hAnsi="Arial" w:cs="Arial"/>
          <w:b/>
          <w:bCs/>
          <w:sz w:val="22"/>
          <w:szCs w:val="22"/>
        </w:rPr>
        <w:t>oj 2</w:t>
      </w:r>
      <w:r w:rsidR="00E762DE">
        <w:rPr>
          <w:rFonts w:ascii="Arial" w:eastAsia="TimesNewRomanPS-BoldMT" w:hAnsi="Arial" w:cs="Arial"/>
          <w:b/>
          <w:bCs/>
          <w:sz w:val="22"/>
          <w:szCs w:val="22"/>
        </w:rPr>
        <w:t>7</w:t>
      </w:r>
      <w:r>
        <w:rPr>
          <w:rFonts w:ascii="Arial" w:eastAsia="TimesNewRomanPS-BoldMT" w:hAnsi="Arial" w:cs="Arial"/>
          <w:b/>
          <w:bCs/>
          <w:sz w:val="22"/>
          <w:szCs w:val="22"/>
        </w:rPr>
        <w:t xml:space="preserve">/2017 </w:t>
      </w:r>
      <w:r w:rsidR="006B5D1E">
        <w:rPr>
          <w:rFonts w:ascii="Arial" w:eastAsia="TimesNewRomanPS-BoldMT" w:hAnsi="Arial" w:cs="Arial"/>
          <w:b/>
          <w:bCs/>
          <w:sz w:val="22"/>
          <w:szCs w:val="22"/>
        </w:rPr>
        <w:t xml:space="preserve">- Partija broj ___ - </w:t>
      </w:r>
      <w:r>
        <w:rPr>
          <w:rFonts w:ascii="Arial" w:eastAsia="TimesNewRomanPS-BoldMT" w:hAnsi="Arial" w:cs="Arial"/>
          <w:b/>
          <w:bCs/>
          <w:sz w:val="22"/>
          <w:szCs w:val="22"/>
        </w:rPr>
        <w:t>__________________</w:t>
      </w:r>
      <w:r w:rsidRPr="004B03BB">
        <w:rPr>
          <w:rFonts w:ascii="Arial" w:eastAsia="TimesNewRomanPSMT" w:hAnsi="Arial" w:cs="Arial"/>
          <w:b/>
          <w:bCs/>
          <w:sz w:val="22"/>
          <w:szCs w:val="22"/>
        </w:rPr>
        <w:t xml:space="preserve">- </w:t>
      </w:r>
      <w:r w:rsidRPr="004B03BB">
        <w:rPr>
          <w:rFonts w:ascii="Arial" w:eastAsia="TimesNewRomanPS-BoldMT" w:hAnsi="Arial" w:cs="Arial"/>
          <w:b/>
          <w:bCs/>
          <w:sz w:val="22"/>
          <w:szCs w:val="22"/>
        </w:rPr>
        <w:t>NE OTVARATI.”</w:t>
      </w:r>
    </w:p>
    <w:p w:rsidR="00786477" w:rsidRPr="00F03CF2" w:rsidRDefault="00786477" w:rsidP="00786477">
      <w:pPr>
        <w:autoSpaceDE w:val="0"/>
        <w:autoSpaceDN w:val="0"/>
        <w:adjustRightInd w:val="0"/>
        <w:spacing w:line="240" w:lineRule="auto"/>
        <w:jc w:val="both"/>
        <w:rPr>
          <w:rFonts w:ascii="Arial" w:hAnsi="Arial" w:cs="Arial"/>
          <w:b/>
          <w:sz w:val="22"/>
          <w:szCs w:val="22"/>
        </w:rPr>
      </w:pPr>
    </w:p>
    <w:p w:rsidR="00786477" w:rsidRPr="00306995" w:rsidRDefault="00786477" w:rsidP="00786477">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 xml:space="preserve">Ponuda se smatra blagovremenom ukoliko je primljena </w:t>
      </w:r>
      <w:proofErr w:type="gramStart"/>
      <w:r w:rsidRPr="00306995">
        <w:rPr>
          <w:rFonts w:ascii="Arial" w:hAnsi="Arial" w:cs="Arial"/>
          <w:b/>
          <w:color w:val="auto"/>
          <w:sz w:val="22"/>
          <w:szCs w:val="22"/>
          <w:u w:val="single"/>
        </w:rPr>
        <w:t>od</w:t>
      </w:r>
      <w:proofErr w:type="gramEnd"/>
      <w:r w:rsidRPr="00306995">
        <w:rPr>
          <w:rFonts w:ascii="Arial" w:hAnsi="Arial" w:cs="Arial"/>
          <w:b/>
          <w:color w:val="auto"/>
          <w:sz w:val="22"/>
          <w:szCs w:val="22"/>
          <w:u w:val="single"/>
        </w:rPr>
        <w:t xml:space="preserve"> strane naručioca, u prostorije </w:t>
      </w:r>
      <w:r>
        <w:rPr>
          <w:rFonts w:ascii="Arial" w:hAnsi="Arial" w:cs="Arial"/>
          <w:b/>
          <w:color w:val="auto"/>
          <w:sz w:val="22"/>
          <w:szCs w:val="22"/>
          <w:u w:val="single"/>
        </w:rPr>
        <w:t xml:space="preserve">Službe javnih nabavki i komercijalnih poslova, </w:t>
      </w:r>
      <w:r w:rsidRPr="00306995">
        <w:rPr>
          <w:rFonts w:ascii="Arial" w:hAnsi="Arial" w:cs="Arial"/>
          <w:b/>
          <w:color w:val="auto"/>
          <w:sz w:val="22"/>
          <w:szCs w:val="22"/>
          <w:u w:val="single"/>
        </w:rPr>
        <w:t xml:space="preserve">do </w:t>
      </w:r>
      <w:r w:rsidR="006B5D1E">
        <w:rPr>
          <w:rFonts w:ascii="Arial" w:hAnsi="Arial" w:cs="Arial"/>
          <w:b/>
          <w:color w:val="auto"/>
          <w:sz w:val="22"/>
          <w:szCs w:val="22"/>
          <w:u w:val="single"/>
        </w:rPr>
        <w:t xml:space="preserve">05.10.2017. </w:t>
      </w:r>
      <w:proofErr w:type="gramStart"/>
      <w:r w:rsidR="006B5D1E">
        <w:rPr>
          <w:rFonts w:ascii="Arial" w:hAnsi="Arial" w:cs="Arial"/>
          <w:b/>
          <w:color w:val="auto"/>
          <w:sz w:val="22"/>
          <w:szCs w:val="22"/>
          <w:u w:val="single"/>
        </w:rPr>
        <w:t>godine</w:t>
      </w:r>
      <w:proofErr w:type="gramEnd"/>
      <w:r w:rsidR="006B5D1E">
        <w:rPr>
          <w:rFonts w:ascii="Arial" w:hAnsi="Arial" w:cs="Arial"/>
          <w:b/>
          <w:color w:val="auto"/>
          <w:sz w:val="22"/>
          <w:szCs w:val="22"/>
          <w:u w:val="single"/>
        </w:rPr>
        <w:t xml:space="preserve"> (ČETVRTAK</w:t>
      </w:r>
      <w:r>
        <w:rPr>
          <w:rFonts w:ascii="Arial" w:hAnsi="Arial" w:cs="Arial"/>
          <w:b/>
          <w:color w:val="auto"/>
          <w:sz w:val="22"/>
          <w:szCs w:val="22"/>
          <w:u w:val="single"/>
        </w:rPr>
        <w:t xml:space="preserve">) </w:t>
      </w:r>
      <w:r w:rsidRPr="00306995">
        <w:rPr>
          <w:rFonts w:ascii="Arial" w:hAnsi="Arial" w:cs="Arial"/>
          <w:b/>
          <w:color w:val="auto"/>
          <w:sz w:val="22"/>
          <w:szCs w:val="22"/>
          <w:u w:val="single"/>
        </w:rPr>
        <w:t>do 11 časova</w:t>
      </w:r>
      <w:r w:rsidRPr="00306995">
        <w:rPr>
          <w:rFonts w:ascii="Arial" w:hAnsi="Arial" w:cs="Arial"/>
          <w:b/>
          <w:iCs/>
          <w:color w:val="auto"/>
          <w:sz w:val="22"/>
          <w:szCs w:val="22"/>
          <w:u w:val="single"/>
        </w:rPr>
        <w:t>.</w:t>
      </w:r>
      <w:r w:rsidRPr="00306995">
        <w:rPr>
          <w:rFonts w:ascii="Arial" w:hAnsi="Arial" w:cs="Arial"/>
          <w:b/>
          <w:iCs/>
          <w:color w:val="FF0000"/>
          <w:sz w:val="22"/>
          <w:szCs w:val="22"/>
          <w:u w:val="single"/>
        </w:rPr>
        <w:t xml:space="preserve"> </w:t>
      </w:r>
    </w:p>
    <w:p w:rsidR="00786477" w:rsidRPr="00306995" w:rsidRDefault="00786477" w:rsidP="00786477">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prijemu određene ponude, na koverti, odnosno kutiji u kojoj se ponuda nalazi, obeležiti vreme prijema i evidentirati broj i datum ponude prema redosledu prispeća. Ukoliko je ponuda dostavljena neposredno </w:t>
      </w:r>
      <w:r w:rsidRPr="00306995">
        <w:rPr>
          <w:rFonts w:ascii="Arial" w:hAnsi="Arial" w:cs="Arial"/>
          <w:color w:val="auto"/>
          <w:sz w:val="22"/>
          <w:szCs w:val="22"/>
          <w:lang w:val="sr-Cyrl-CS"/>
        </w:rPr>
        <w:t>n</w:t>
      </w:r>
      <w:r w:rsidRPr="00306995">
        <w:rPr>
          <w:rFonts w:ascii="Arial" w:hAnsi="Arial" w:cs="Arial"/>
          <w:color w:val="auto"/>
          <w:sz w:val="22"/>
          <w:szCs w:val="22"/>
        </w:rPr>
        <w:t xml:space="preserve">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ponuđaču predati potvrdu prijema ponude. U potvrdi o prijemu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navesti datum i sat prijema ponude.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koju naručilac nije primio u roku određenom za podnošenje ponuda, odnosno koja je primljena po isteku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i sata do kojeg se mogu ponude podnositi, smatraće se neblagovremenom. Neblagovremenu ponudu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okončanju postupka otvaranja vratiti neotvorenu ponuđaču, sa naznakom da je podneta neblagovremeno.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mora da sadrži overen i potpisan: </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ponude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w:t>
      </w:r>
      <w:r>
        <w:rPr>
          <w:rFonts w:ascii="Arial" w:hAnsi="Arial" w:cs="Arial"/>
          <w:color w:val="auto"/>
          <w:sz w:val="22"/>
          <w:szCs w:val="22"/>
        </w:rPr>
        <w:tab/>
        <w:t xml:space="preserve">    </w:t>
      </w:r>
      <w:r w:rsidRPr="00306995">
        <w:rPr>
          <w:rFonts w:ascii="Arial" w:hAnsi="Arial" w:cs="Arial"/>
          <w:color w:val="auto"/>
          <w:sz w:val="22"/>
          <w:szCs w:val="22"/>
        </w:rPr>
        <w:t xml:space="preserve">(Obrazac 1); </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w:t>
      </w:r>
      <w:r>
        <w:rPr>
          <w:rFonts w:ascii="Arial" w:hAnsi="Arial" w:cs="Arial"/>
          <w:color w:val="auto"/>
          <w:sz w:val="22"/>
          <w:szCs w:val="22"/>
        </w:rPr>
        <w:t>specifikacije ponude sa strukturom</w:t>
      </w:r>
      <w:r w:rsidRPr="00306995">
        <w:rPr>
          <w:rFonts w:ascii="Arial" w:hAnsi="Arial" w:cs="Arial"/>
          <w:color w:val="auto"/>
          <w:sz w:val="22"/>
          <w:szCs w:val="22"/>
        </w:rPr>
        <w:t xml:space="preserve"> ponuđene cene (Obrazac 2);</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troškova pripreme ponude </w:t>
      </w:r>
      <w:r>
        <w:rPr>
          <w:rFonts w:ascii="Arial" w:hAnsi="Arial" w:cs="Arial"/>
          <w:color w:val="auto"/>
          <w:sz w:val="22"/>
          <w:szCs w:val="22"/>
        </w:rPr>
        <w:t xml:space="preserve">                                       </w:t>
      </w:r>
      <w:r w:rsidRPr="00306995">
        <w:rPr>
          <w:rFonts w:ascii="Arial" w:hAnsi="Arial" w:cs="Arial"/>
          <w:color w:val="auto"/>
          <w:sz w:val="22"/>
          <w:szCs w:val="22"/>
        </w:rPr>
        <w:t>(Obrazac 3);</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izjave o nezavisnoj ponudi </w:t>
      </w:r>
      <w:r>
        <w:rPr>
          <w:rFonts w:ascii="Arial" w:hAnsi="Arial" w:cs="Arial"/>
          <w:color w:val="auto"/>
          <w:sz w:val="22"/>
          <w:szCs w:val="22"/>
        </w:rPr>
        <w:t xml:space="preserve">                                       </w:t>
      </w:r>
      <w:r w:rsidRPr="00306995">
        <w:rPr>
          <w:rFonts w:ascii="Arial" w:hAnsi="Arial" w:cs="Arial"/>
          <w:color w:val="auto"/>
          <w:sz w:val="22"/>
          <w:szCs w:val="22"/>
        </w:rPr>
        <w:t>(Obrazac 4);;</w:t>
      </w:r>
    </w:p>
    <w:p w:rsidR="00786477" w:rsidRPr="00306995" w:rsidRDefault="00010B5A" w:rsidP="00786477">
      <w:pPr>
        <w:numPr>
          <w:ilvl w:val="0"/>
          <w:numId w:val="5"/>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Model ugovora.</w:t>
      </w:r>
    </w:p>
    <w:p w:rsidR="00786477" w:rsidRPr="00306995" w:rsidRDefault="00786477" w:rsidP="00786477">
      <w:pPr>
        <w:jc w:val="both"/>
        <w:rPr>
          <w:sz w:val="22"/>
          <w:szCs w:val="22"/>
        </w:rPr>
      </w:pPr>
    </w:p>
    <w:p w:rsidR="00786477" w:rsidRPr="00306995" w:rsidRDefault="00786477" w:rsidP="00786477">
      <w:pPr>
        <w:jc w:val="both"/>
        <w:rPr>
          <w:sz w:val="22"/>
          <w:szCs w:val="22"/>
        </w:rPr>
      </w:pPr>
      <w:r>
        <w:rPr>
          <w:rFonts w:ascii="Arial" w:hAnsi="Arial" w:cs="Arial"/>
          <w:b/>
          <w:iCs/>
          <w:sz w:val="22"/>
          <w:szCs w:val="22"/>
        </w:rPr>
        <w:t>4</w:t>
      </w:r>
      <w:r w:rsidRPr="00306995">
        <w:rPr>
          <w:rFonts w:ascii="Arial" w:hAnsi="Arial" w:cs="Arial"/>
          <w:b/>
          <w:iCs/>
          <w:sz w:val="22"/>
          <w:szCs w:val="22"/>
        </w:rPr>
        <w:t>.</w:t>
      </w:r>
      <w:r w:rsidRPr="00306995">
        <w:rPr>
          <w:rFonts w:ascii="Arial" w:hAnsi="Arial" w:cs="Arial"/>
          <w:b/>
          <w:bCs/>
          <w:iCs/>
          <w:sz w:val="22"/>
          <w:szCs w:val="22"/>
        </w:rPr>
        <w:t xml:space="preserve"> PARTIJE</w:t>
      </w:r>
    </w:p>
    <w:p w:rsidR="00786477" w:rsidRPr="004B03BB" w:rsidRDefault="00786477" w:rsidP="00786477">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786477" w:rsidRPr="004B03BB" w:rsidRDefault="00786477" w:rsidP="00786477">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786477" w:rsidRPr="004B03BB" w:rsidRDefault="00786477" w:rsidP="00786477">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786477" w:rsidRPr="00001A89" w:rsidRDefault="00786477" w:rsidP="00786477">
      <w:pPr>
        <w:pStyle w:val="ListParagraph"/>
        <w:numPr>
          <w:ilvl w:val="0"/>
          <w:numId w:val="17"/>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786477" w:rsidRPr="000C279A" w:rsidRDefault="00786477" w:rsidP="00786477">
      <w:pPr>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786477" w:rsidRPr="00306995" w:rsidRDefault="00786477" w:rsidP="00786477">
      <w:pPr>
        <w:jc w:val="both"/>
        <w:rPr>
          <w:sz w:val="22"/>
          <w:szCs w:val="22"/>
        </w:rPr>
      </w:pPr>
    </w:p>
    <w:p w:rsidR="00786477" w:rsidRDefault="00786477" w:rsidP="00786477">
      <w:pPr>
        <w:jc w:val="both"/>
        <w:rPr>
          <w:rFonts w:ascii="Arial" w:hAnsi="Arial" w:cs="Arial"/>
          <w:b/>
          <w:bCs/>
          <w:iCs/>
          <w:sz w:val="22"/>
          <w:szCs w:val="22"/>
        </w:rPr>
      </w:pPr>
      <w:r>
        <w:rPr>
          <w:rFonts w:ascii="Arial" w:hAnsi="Arial" w:cs="Arial"/>
          <w:b/>
          <w:bCs/>
          <w:iCs/>
          <w:sz w:val="22"/>
          <w:szCs w:val="22"/>
        </w:rPr>
        <w:lastRenderedPageBreak/>
        <w:t xml:space="preserve">5. </w:t>
      </w:r>
      <w:r w:rsidRPr="00306995">
        <w:rPr>
          <w:rFonts w:ascii="Arial" w:hAnsi="Arial" w:cs="Arial"/>
          <w:b/>
          <w:bCs/>
          <w:iCs/>
          <w:sz w:val="22"/>
          <w:szCs w:val="22"/>
        </w:rPr>
        <w:t>PONUDA SA VARIJANTAMA</w:t>
      </w:r>
    </w:p>
    <w:p w:rsidR="00786477" w:rsidRPr="00306995" w:rsidRDefault="00786477" w:rsidP="00786477">
      <w:pPr>
        <w:ind w:left="720"/>
        <w:jc w:val="both"/>
        <w:rPr>
          <w:rFonts w:ascii="Arial" w:hAnsi="Arial" w:cs="Arial"/>
          <w:bCs/>
          <w:iCs/>
          <w:sz w:val="22"/>
          <w:szCs w:val="22"/>
        </w:rPr>
      </w:pPr>
    </w:p>
    <w:p w:rsidR="00786477" w:rsidRDefault="00786477" w:rsidP="00786477">
      <w:pPr>
        <w:jc w:val="both"/>
        <w:rPr>
          <w:rFonts w:ascii="Arial" w:hAnsi="Arial" w:cs="Arial"/>
          <w:bCs/>
          <w:iCs/>
          <w:sz w:val="22"/>
          <w:szCs w:val="22"/>
        </w:rPr>
      </w:pPr>
      <w:r w:rsidRPr="00306995">
        <w:rPr>
          <w:rFonts w:ascii="Arial" w:hAnsi="Arial" w:cs="Arial"/>
          <w:bCs/>
          <w:iCs/>
          <w:sz w:val="22"/>
          <w:szCs w:val="22"/>
        </w:rPr>
        <w:t xml:space="preserve">Podnošenje ponude </w:t>
      </w:r>
      <w:proofErr w:type="gramStart"/>
      <w:r w:rsidRPr="00306995">
        <w:rPr>
          <w:rFonts w:ascii="Arial" w:hAnsi="Arial" w:cs="Arial"/>
          <w:bCs/>
          <w:iCs/>
          <w:sz w:val="22"/>
          <w:szCs w:val="22"/>
        </w:rPr>
        <w:t>sa</w:t>
      </w:r>
      <w:proofErr w:type="gramEnd"/>
      <w:r w:rsidRPr="00306995">
        <w:rPr>
          <w:rFonts w:ascii="Arial" w:hAnsi="Arial" w:cs="Arial"/>
          <w:bCs/>
          <w:iCs/>
          <w:sz w:val="22"/>
          <w:szCs w:val="22"/>
        </w:rPr>
        <w:t xml:space="preserve"> varijantama nije dozvoljeno.</w:t>
      </w:r>
    </w:p>
    <w:p w:rsidR="00786477" w:rsidRPr="00580587" w:rsidRDefault="00786477" w:rsidP="00786477">
      <w:pPr>
        <w:jc w:val="both"/>
        <w:rPr>
          <w:rFonts w:ascii="Arial" w:hAnsi="Arial" w:cs="Arial"/>
          <w:b/>
          <w:bCs/>
          <w:i/>
          <w:iCs/>
          <w:sz w:val="22"/>
          <w:szCs w:val="22"/>
        </w:rPr>
      </w:pPr>
    </w:p>
    <w:p w:rsidR="00786477" w:rsidRPr="00306995" w:rsidRDefault="00786477" w:rsidP="00786477">
      <w:pPr>
        <w:jc w:val="both"/>
        <w:rPr>
          <w:sz w:val="22"/>
          <w:szCs w:val="22"/>
        </w:rPr>
      </w:pPr>
      <w:r>
        <w:rPr>
          <w:rFonts w:ascii="Arial" w:hAnsi="Arial" w:cs="Arial"/>
          <w:b/>
          <w:bCs/>
          <w:iCs/>
          <w:sz w:val="22"/>
          <w:szCs w:val="22"/>
        </w:rPr>
        <w:t>6</w:t>
      </w:r>
      <w:r w:rsidRPr="00306995">
        <w:rPr>
          <w:rFonts w:ascii="Arial" w:hAnsi="Arial" w:cs="Arial"/>
          <w:b/>
          <w:bCs/>
          <w:iCs/>
          <w:sz w:val="22"/>
          <w:szCs w:val="22"/>
        </w:rPr>
        <w:t xml:space="preserve">. </w:t>
      </w:r>
      <w:r w:rsidRPr="00306995">
        <w:rPr>
          <w:rFonts w:ascii="Arial" w:hAnsi="Arial" w:cs="Arial"/>
          <w:b/>
          <w:iCs/>
          <w:sz w:val="22"/>
          <w:szCs w:val="22"/>
        </w:rPr>
        <w:t>NAČIN IZMENE, DOPUNE I OPOZIVA PONUDE</w:t>
      </w:r>
    </w:p>
    <w:p w:rsidR="00786477" w:rsidRPr="00306995" w:rsidRDefault="00786477" w:rsidP="00786477">
      <w:pPr>
        <w:jc w:val="both"/>
        <w:rPr>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786477" w:rsidRPr="00306995" w:rsidRDefault="00786477" w:rsidP="00786477">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786477" w:rsidRPr="00B24A65" w:rsidRDefault="00786477" w:rsidP="00786477">
      <w:pPr>
        <w:jc w:val="both"/>
        <w:rPr>
          <w:rFonts w:ascii="Arial" w:eastAsia="TimesNewRomanPSMT" w:hAnsi="Arial" w:cs="Arial"/>
          <w:bCs/>
          <w:iCs/>
          <w:color w:val="auto"/>
          <w:sz w:val="22"/>
          <w:szCs w:val="22"/>
        </w:rPr>
      </w:pPr>
      <w:r w:rsidRPr="00306995">
        <w:rPr>
          <w:rFonts w:ascii="Arial" w:eastAsia="TimesNewRomanPSMT" w:hAnsi="Arial" w:cs="Arial"/>
          <w:bCs/>
          <w:iCs/>
          <w:sz w:val="22"/>
          <w:szCs w:val="22"/>
        </w:rPr>
        <w:t>Izmenu, dopunu ili opoziv pon</w:t>
      </w:r>
      <w:r w:rsidR="00010B5A">
        <w:rPr>
          <w:rFonts w:ascii="Arial" w:eastAsia="TimesNewRomanPSMT" w:hAnsi="Arial" w:cs="Arial"/>
          <w:bCs/>
          <w:iCs/>
          <w:sz w:val="22"/>
          <w:szCs w:val="22"/>
        </w:rPr>
        <w:t>ude treba dostaviti na adresu</w:t>
      </w:r>
      <w:r w:rsidRPr="00306995">
        <w:rPr>
          <w:rFonts w:ascii="Arial" w:eastAsia="TimesNewRomanPSMT" w:hAnsi="Arial" w:cs="Arial"/>
          <w:bCs/>
          <w:iCs/>
          <w:sz w:val="22"/>
          <w:szCs w:val="22"/>
        </w:rPr>
        <w:t xml:space="preserve"> Opšta bonica „Đorđe Joanović“, 23000 Zrenjanin, </w:t>
      </w:r>
      <w:r w:rsidR="00010B5A">
        <w:rPr>
          <w:rFonts w:ascii="Arial" w:eastAsia="TimesNewRomanPSMT" w:hAnsi="Arial" w:cs="Arial"/>
          <w:bCs/>
          <w:iCs/>
          <w:sz w:val="22"/>
          <w:szCs w:val="22"/>
        </w:rPr>
        <w:t xml:space="preserve">SLUŽBA JAVNIH NABAVKI, </w:t>
      </w:r>
      <w:r w:rsidRPr="00306995">
        <w:rPr>
          <w:rFonts w:ascii="Arial" w:eastAsia="TimesNewRomanPSMT" w:hAnsi="Arial" w:cs="Arial"/>
          <w:bCs/>
          <w:iCs/>
          <w:sz w:val="22"/>
          <w:szCs w:val="22"/>
        </w:rPr>
        <w:t>Dr Vase Savića br. 5</w:t>
      </w:r>
      <w:r w:rsidRPr="00306995">
        <w:rPr>
          <w:rFonts w:ascii="Arial" w:hAnsi="Arial" w:cs="Arial"/>
          <w:i/>
          <w:iCs/>
          <w:sz w:val="22"/>
          <w:szCs w:val="22"/>
        </w:rPr>
        <w:t xml:space="preserve">, </w:t>
      </w:r>
      <w:r w:rsidRPr="00306995">
        <w:rPr>
          <w:rFonts w:ascii="Arial" w:eastAsia="TimesNewRomanPSMT" w:hAnsi="Arial" w:cs="Arial"/>
          <w:bCs/>
          <w:iCs/>
          <w:color w:val="FF0000"/>
          <w:sz w:val="22"/>
          <w:szCs w:val="22"/>
        </w:rPr>
        <w:t xml:space="preserve"> </w:t>
      </w:r>
      <w:r w:rsidRPr="00B24A65">
        <w:rPr>
          <w:rFonts w:ascii="Arial" w:eastAsia="TimesNewRomanPSMT" w:hAnsi="Arial" w:cs="Arial"/>
          <w:bCs/>
          <w:iCs/>
          <w:color w:val="auto"/>
          <w:sz w:val="22"/>
          <w:szCs w:val="22"/>
        </w:rPr>
        <w:t>sa naznakom:</w:t>
      </w:r>
    </w:p>
    <w:p w:rsidR="00786477" w:rsidRPr="00306995" w:rsidRDefault="00786477" w:rsidP="00786477">
      <w:pPr>
        <w:jc w:val="both"/>
        <w:rPr>
          <w:rFonts w:ascii="Arial" w:eastAsia="TimesNewRomanPSMT" w:hAnsi="Arial" w:cs="Arial"/>
          <w:bCs/>
          <w:iCs/>
          <w:sz w:val="22"/>
          <w:szCs w:val="22"/>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ra –</w:t>
      </w:r>
      <w:r w:rsidR="00010B5A" w:rsidRPr="00010B5A">
        <w:rPr>
          <w:rFonts w:ascii="Arial" w:hAnsi="Arial" w:cs="Arial"/>
          <w:b/>
          <w:bCs/>
          <w:sz w:val="22"/>
          <w:szCs w:val="22"/>
          <w:u w:val="single"/>
        </w:rPr>
        <w:t xml:space="preserve"> MEDICINSKI POTROŠNI MATERIJAL ZA RAD </w:t>
      </w:r>
      <w:proofErr w:type="gramStart"/>
      <w:r w:rsidR="00010B5A" w:rsidRPr="00010B5A">
        <w:rPr>
          <w:rFonts w:ascii="Arial" w:hAnsi="Arial" w:cs="Arial"/>
          <w:b/>
          <w:bCs/>
          <w:sz w:val="22"/>
          <w:szCs w:val="22"/>
          <w:u w:val="single"/>
        </w:rPr>
        <w:t>U  ANGIO</w:t>
      </w:r>
      <w:proofErr w:type="gramEnd"/>
      <w:r w:rsidR="00010B5A" w:rsidRPr="00010B5A">
        <w:rPr>
          <w:rFonts w:ascii="Arial" w:hAnsi="Arial" w:cs="Arial"/>
          <w:b/>
          <w:bCs/>
          <w:sz w:val="22"/>
          <w:szCs w:val="22"/>
          <w:u w:val="single"/>
        </w:rPr>
        <w:t xml:space="preserve"> SALI</w:t>
      </w:r>
      <w:r w:rsidR="00D86644">
        <w:rPr>
          <w:rFonts w:ascii="Arial" w:hAnsi="Arial" w:cs="Arial"/>
          <w:b/>
          <w:bCs/>
          <w:sz w:val="20"/>
          <w:szCs w:val="20"/>
          <w:u w:val="single"/>
        </w:rPr>
        <w:t>,</w:t>
      </w:r>
      <w:r w:rsidR="00010B5A">
        <w:rPr>
          <w:rFonts w:ascii="Arial" w:eastAsia="TimesNewRomanPS-BoldMT" w:hAnsi="Arial" w:cs="Arial"/>
          <w:b/>
          <w:bCs/>
          <w:sz w:val="22"/>
          <w:szCs w:val="22"/>
          <w:u w:val="single"/>
        </w:rPr>
        <w:t>JN 2</w:t>
      </w:r>
      <w:r w:rsidR="00E762DE">
        <w:rPr>
          <w:rFonts w:ascii="Arial" w:eastAsia="TimesNewRomanPS-BoldMT" w:hAnsi="Arial" w:cs="Arial"/>
          <w:b/>
          <w:bCs/>
          <w:sz w:val="22"/>
          <w:szCs w:val="22"/>
          <w:u w:val="single"/>
        </w:rPr>
        <w:t>7</w:t>
      </w:r>
      <w:r>
        <w:rPr>
          <w:rFonts w:ascii="Arial" w:eastAsia="TimesNewRomanPS-BoldMT" w:hAnsi="Arial" w:cs="Arial"/>
          <w:b/>
          <w:bCs/>
          <w:sz w:val="22"/>
          <w:szCs w:val="22"/>
          <w:u w:val="single"/>
        </w:rPr>
        <w:t>/2017, partija br.</w:t>
      </w:r>
      <w:r w:rsidRPr="00306995">
        <w:rPr>
          <w:rFonts w:ascii="Arial" w:eastAsia="TimesNewRomanPS-BoldMT" w:hAnsi="Arial" w:cs="Arial"/>
          <w:b/>
          <w:bCs/>
          <w:sz w:val="22"/>
          <w:szCs w:val="22"/>
          <w:u w:val="single"/>
        </w:rPr>
        <w:t xml:space="preserve"> </w:t>
      </w:r>
      <w:r w:rsidR="00010B5A">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786477" w:rsidRPr="00306995" w:rsidRDefault="00786477" w:rsidP="00786477">
      <w:pPr>
        <w:jc w:val="both"/>
        <w:rPr>
          <w:rFonts w:ascii="Arial" w:eastAsia="TimesNewRomanPSMT" w:hAnsi="Arial" w:cs="Arial"/>
          <w:bCs/>
          <w:iCs/>
          <w:sz w:val="22"/>
          <w:szCs w:val="22"/>
          <w:u w:val="single"/>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010B5A" w:rsidRPr="00010B5A">
        <w:rPr>
          <w:rFonts w:ascii="Arial" w:hAnsi="Arial" w:cs="Arial"/>
          <w:b/>
          <w:bCs/>
          <w:sz w:val="22"/>
          <w:szCs w:val="22"/>
          <w:u w:val="single"/>
        </w:rPr>
        <w:t xml:space="preserve"> MEDICINSKI POTROŠNI MATERIJAL ZA RAD </w:t>
      </w:r>
      <w:proofErr w:type="gramStart"/>
      <w:r w:rsidR="00010B5A" w:rsidRPr="00010B5A">
        <w:rPr>
          <w:rFonts w:ascii="Arial" w:hAnsi="Arial" w:cs="Arial"/>
          <w:b/>
          <w:bCs/>
          <w:sz w:val="22"/>
          <w:szCs w:val="22"/>
          <w:u w:val="single"/>
        </w:rPr>
        <w:t>U  ANGIO</w:t>
      </w:r>
      <w:proofErr w:type="gramEnd"/>
      <w:r w:rsidR="00010B5A" w:rsidRPr="00010B5A">
        <w:rPr>
          <w:rFonts w:ascii="Arial" w:hAnsi="Arial" w:cs="Arial"/>
          <w:b/>
          <w:bCs/>
          <w:sz w:val="22"/>
          <w:szCs w:val="22"/>
          <w:u w:val="single"/>
        </w:rPr>
        <w:t xml:space="preserve"> SALI</w:t>
      </w:r>
      <w:r w:rsidR="00D86644">
        <w:rPr>
          <w:rFonts w:ascii="Arial" w:hAnsi="Arial" w:cs="Arial"/>
          <w:b/>
          <w:bCs/>
          <w:sz w:val="22"/>
          <w:szCs w:val="22"/>
          <w:u w:val="single"/>
        </w:rPr>
        <w:t>,</w:t>
      </w:r>
      <w:r w:rsidR="00010B5A" w:rsidRPr="00010B5A">
        <w:rPr>
          <w:rFonts w:ascii="Arial" w:hAnsi="Arial" w:cs="Arial"/>
          <w:b/>
          <w:bCs/>
          <w:sz w:val="20"/>
          <w:szCs w:val="20"/>
          <w:u w:val="single"/>
        </w:rPr>
        <w:t xml:space="preserve"> </w:t>
      </w:r>
      <w:r w:rsidR="00010B5A">
        <w:rPr>
          <w:rFonts w:ascii="Arial" w:eastAsia="TimesNewRomanPS-BoldMT" w:hAnsi="Arial" w:cs="Arial"/>
          <w:b/>
          <w:bCs/>
          <w:sz w:val="22"/>
          <w:szCs w:val="22"/>
          <w:u w:val="single"/>
        </w:rPr>
        <w:t>JN 2</w:t>
      </w:r>
      <w:r w:rsidR="00386BB5">
        <w:rPr>
          <w:rFonts w:ascii="Arial" w:eastAsia="TimesNewRomanPS-BoldMT" w:hAnsi="Arial" w:cs="Arial"/>
          <w:b/>
          <w:bCs/>
          <w:sz w:val="22"/>
          <w:szCs w:val="22"/>
          <w:u w:val="single"/>
        </w:rPr>
        <w:t>7</w:t>
      </w:r>
      <w:r>
        <w:rPr>
          <w:rFonts w:ascii="Arial" w:eastAsia="TimesNewRomanPS-BoldMT" w:hAnsi="Arial" w:cs="Arial"/>
          <w:b/>
          <w:bCs/>
          <w:sz w:val="22"/>
          <w:szCs w:val="22"/>
          <w:u w:val="single"/>
        </w:rPr>
        <w:t>/2017, partija br.</w:t>
      </w:r>
      <w:r w:rsidR="00010B5A">
        <w:rPr>
          <w:rFonts w:ascii="Arial" w:eastAsia="TimesNewRomanPS-BoldMT" w:hAnsi="Arial" w:cs="Arial"/>
          <w:b/>
          <w:bCs/>
          <w:sz w:val="22"/>
          <w:szCs w:val="22"/>
          <w:u w:val="single"/>
        </w:rPr>
        <w:t xml:space="preserve">           </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786477" w:rsidRPr="00306995" w:rsidRDefault="00786477" w:rsidP="00786477">
      <w:pPr>
        <w:jc w:val="both"/>
        <w:rPr>
          <w:rFonts w:ascii="Arial" w:eastAsia="TimesNewRomanPSMT" w:hAnsi="Arial" w:cs="Arial"/>
          <w:bCs/>
          <w:iCs/>
          <w:sz w:val="22"/>
          <w:szCs w:val="22"/>
          <w:u w:val="single"/>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010B5A">
        <w:rPr>
          <w:rFonts w:ascii="Arial" w:hAnsi="Arial" w:cs="Arial"/>
          <w:b/>
          <w:sz w:val="22"/>
          <w:szCs w:val="22"/>
          <w:u w:val="single"/>
        </w:rPr>
        <w:t xml:space="preserve"> </w:t>
      </w:r>
      <w:r w:rsidR="00010B5A" w:rsidRPr="00010B5A">
        <w:rPr>
          <w:rFonts w:ascii="Arial" w:hAnsi="Arial" w:cs="Arial"/>
          <w:b/>
          <w:bCs/>
          <w:sz w:val="22"/>
          <w:szCs w:val="22"/>
          <w:u w:val="single"/>
        </w:rPr>
        <w:t xml:space="preserve">MEDICINSKI POTROŠNI MATERIJAL ZA RAD </w:t>
      </w:r>
      <w:proofErr w:type="gramStart"/>
      <w:r w:rsidR="00010B5A" w:rsidRPr="00010B5A">
        <w:rPr>
          <w:rFonts w:ascii="Arial" w:hAnsi="Arial" w:cs="Arial"/>
          <w:b/>
          <w:bCs/>
          <w:sz w:val="22"/>
          <w:szCs w:val="22"/>
          <w:u w:val="single"/>
        </w:rPr>
        <w:t>U  ANGIO</w:t>
      </w:r>
      <w:proofErr w:type="gramEnd"/>
      <w:r w:rsidR="00010B5A" w:rsidRPr="00010B5A">
        <w:rPr>
          <w:rFonts w:ascii="Arial" w:hAnsi="Arial" w:cs="Arial"/>
          <w:b/>
          <w:bCs/>
          <w:sz w:val="22"/>
          <w:szCs w:val="22"/>
          <w:u w:val="single"/>
        </w:rPr>
        <w:t xml:space="preserve"> SALI</w:t>
      </w:r>
      <w:r w:rsidR="00D86644">
        <w:rPr>
          <w:rFonts w:ascii="Arial" w:hAnsi="Arial" w:cs="Arial"/>
          <w:b/>
          <w:bCs/>
          <w:sz w:val="22"/>
          <w:szCs w:val="22"/>
          <w:u w:val="single"/>
        </w:rPr>
        <w:t>,</w:t>
      </w:r>
      <w:r w:rsidR="00010B5A" w:rsidRPr="00D86644">
        <w:rPr>
          <w:rFonts w:ascii="Arial" w:hAnsi="Arial" w:cs="Arial"/>
          <w:b/>
          <w:bCs/>
          <w:sz w:val="20"/>
          <w:szCs w:val="20"/>
          <w:u w:val="single"/>
        </w:rPr>
        <w:t xml:space="preserve"> </w:t>
      </w:r>
      <w:r w:rsidR="00010B5A">
        <w:rPr>
          <w:rFonts w:ascii="Arial" w:eastAsia="TimesNewRomanPS-BoldMT" w:hAnsi="Arial" w:cs="Arial"/>
          <w:b/>
          <w:bCs/>
          <w:sz w:val="22"/>
          <w:szCs w:val="22"/>
          <w:u w:val="single"/>
        </w:rPr>
        <w:t>JN 2</w:t>
      </w:r>
      <w:r w:rsidR="00E762DE">
        <w:rPr>
          <w:rFonts w:ascii="Arial" w:eastAsia="TimesNewRomanPS-BoldMT" w:hAnsi="Arial" w:cs="Arial"/>
          <w:b/>
          <w:bCs/>
          <w:sz w:val="22"/>
          <w:szCs w:val="22"/>
          <w:u w:val="single"/>
        </w:rPr>
        <w:t>7</w:t>
      </w:r>
      <w:r>
        <w:rPr>
          <w:rFonts w:ascii="Arial" w:eastAsia="TimesNewRomanPS-BoldMT" w:hAnsi="Arial" w:cs="Arial"/>
          <w:b/>
          <w:bCs/>
          <w:sz w:val="22"/>
          <w:szCs w:val="22"/>
          <w:u w:val="single"/>
        </w:rPr>
        <w:t>/2017, partija br.</w:t>
      </w:r>
      <w:r w:rsidRPr="00306995">
        <w:rPr>
          <w:rFonts w:ascii="Arial" w:eastAsia="TimesNewRomanPS-BoldMT" w:hAnsi="Arial" w:cs="Arial"/>
          <w:b/>
          <w:bCs/>
          <w:sz w:val="22"/>
          <w:szCs w:val="22"/>
          <w:u w:val="single"/>
        </w:rPr>
        <w:t xml:space="preserve"> </w:t>
      </w:r>
      <w:r w:rsidR="00010B5A">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786477" w:rsidRPr="00306995" w:rsidRDefault="00786477" w:rsidP="00786477">
      <w:pPr>
        <w:jc w:val="both"/>
        <w:rPr>
          <w:rFonts w:ascii="Arial" w:eastAsia="TimesNewRomanPS-BoldMT" w:hAnsi="Arial" w:cs="Arial"/>
          <w:bCs/>
          <w:sz w:val="22"/>
          <w:szCs w:val="22"/>
          <w:u w:val="single"/>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010B5A">
        <w:rPr>
          <w:rFonts w:ascii="Arial" w:hAnsi="Arial" w:cs="Arial"/>
          <w:b/>
          <w:sz w:val="22"/>
          <w:szCs w:val="22"/>
          <w:u w:val="single"/>
        </w:rPr>
        <w:t xml:space="preserve"> </w:t>
      </w:r>
      <w:r w:rsidR="00010B5A" w:rsidRPr="00010B5A">
        <w:rPr>
          <w:rFonts w:ascii="Arial" w:hAnsi="Arial" w:cs="Arial"/>
          <w:b/>
          <w:bCs/>
          <w:sz w:val="22"/>
          <w:szCs w:val="22"/>
          <w:u w:val="single"/>
        </w:rPr>
        <w:t xml:space="preserve">MEDICINSKI POTROŠNI MATERIJAL ZA RAD </w:t>
      </w:r>
      <w:proofErr w:type="gramStart"/>
      <w:r w:rsidR="00010B5A" w:rsidRPr="00010B5A">
        <w:rPr>
          <w:rFonts w:ascii="Arial" w:hAnsi="Arial" w:cs="Arial"/>
          <w:b/>
          <w:bCs/>
          <w:sz w:val="22"/>
          <w:szCs w:val="22"/>
          <w:u w:val="single"/>
        </w:rPr>
        <w:t>U  ANGIO</w:t>
      </w:r>
      <w:proofErr w:type="gramEnd"/>
      <w:r w:rsidR="00010B5A" w:rsidRPr="00010B5A">
        <w:rPr>
          <w:rFonts w:ascii="Arial" w:hAnsi="Arial" w:cs="Arial"/>
          <w:b/>
          <w:bCs/>
          <w:sz w:val="22"/>
          <w:szCs w:val="22"/>
          <w:u w:val="single"/>
        </w:rPr>
        <w:t xml:space="preserve"> SALI</w:t>
      </w:r>
      <w:r w:rsidR="00D86644">
        <w:rPr>
          <w:rFonts w:ascii="Arial" w:hAnsi="Arial" w:cs="Arial"/>
          <w:b/>
          <w:bCs/>
          <w:sz w:val="22"/>
          <w:szCs w:val="22"/>
          <w:u w:val="single"/>
        </w:rPr>
        <w:t>,</w:t>
      </w:r>
      <w:r w:rsidR="00010B5A" w:rsidRPr="00010B5A">
        <w:rPr>
          <w:rFonts w:ascii="Arial" w:hAnsi="Arial" w:cs="Arial"/>
          <w:b/>
          <w:bCs/>
          <w:sz w:val="20"/>
          <w:szCs w:val="20"/>
          <w:u w:val="single"/>
        </w:rPr>
        <w:t xml:space="preserve"> </w:t>
      </w:r>
      <w:r w:rsidR="00D86644">
        <w:rPr>
          <w:rFonts w:ascii="Arial" w:eastAsia="TimesNewRomanPS-BoldMT" w:hAnsi="Arial" w:cs="Arial"/>
          <w:b/>
          <w:bCs/>
          <w:sz w:val="22"/>
          <w:szCs w:val="22"/>
          <w:u w:val="single"/>
        </w:rPr>
        <w:t>JN 2</w:t>
      </w:r>
      <w:r w:rsidR="00E762DE">
        <w:rPr>
          <w:rFonts w:ascii="Arial" w:eastAsia="TimesNewRomanPS-BoldMT" w:hAnsi="Arial" w:cs="Arial"/>
          <w:b/>
          <w:bCs/>
          <w:sz w:val="22"/>
          <w:szCs w:val="22"/>
          <w:u w:val="single"/>
        </w:rPr>
        <w:t>7</w:t>
      </w:r>
      <w:r>
        <w:rPr>
          <w:rFonts w:ascii="Arial" w:eastAsia="TimesNewRomanPS-BoldMT" w:hAnsi="Arial" w:cs="Arial"/>
          <w:b/>
          <w:bCs/>
          <w:sz w:val="22"/>
          <w:szCs w:val="22"/>
          <w:u w:val="single"/>
        </w:rPr>
        <w:t>/2017, partija br.</w:t>
      </w:r>
      <w:r w:rsidR="00D86644">
        <w:rPr>
          <w:rFonts w:ascii="Arial" w:eastAsia="TimesNewRomanPS-BoldMT" w:hAnsi="Arial" w:cs="Arial"/>
          <w:b/>
          <w:bCs/>
          <w:sz w:val="22"/>
          <w:szCs w:val="22"/>
          <w:u w:val="single"/>
        </w:rPr>
        <w:t xml:space="preserve">      </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Pr>
          <w:rFonts w:ascii="Arial" w:eastAsia="TimesNewRomanPSMT" w:hAnsi="Arial" w:cs="Arial"/>
          <w:bCs/>
          <w:iCs/>
          <w:sz w:val="22"/>
          <w:szCs w:val="22"/>
          <w:u w:val="single"/>
        </w:rPr>
        <w:t xml:space="preserve"> </w:t>
      </w:r>
    </w:p>
    <w:p w:rsidR="00786477" w:rsidRPr="00306995" w:rsidRDefault="00786477" w:rsidP="00786477">
      <w:pPr>
        <w:jc w:val="both"/>
        <w:rPr>
          <w:rFonts w:ascii="Arial" w:eastAsia="TimesNewRomanPS-BoldMT" w:hAnsi="Arial" w:cs="Arial"/>
          <w:b/>
          <w:bCs/>
          <w:sz w:val="22"/>
          <w:szCs w:val="22"/>
          <w:u w:val="single"/>
        </w:rPr>
      </w:pPr>
    </w:p>
    <w:p w:rsidR="00786477" w:rsidRPr="00306995" w:rsidRDefault="00786477" w:rsidP="00786477">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786477" w:rsidRPr="00306995" w:rsidRDefault="00786477" w:rsidP="00786477">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786477" w:rsidRPr="00306995" w:rsidRDefault="00786477" w:rsidP="00786477">
      <w:pPr>
        <w:jc w:val="both"/>
        <w:rPr>
          <w:rFonts w:ascii="Arial" w:hAnsi="Arial" w:cs="Arial"/>
          <w:b/>
          <w:i/>
          <w:iCs/>
          <w:sz w:val="22"/>
          <w:szCs w:val="22"/>
        </w:rPr>
      </w:pPr>
    </w:p>
    <w:p w:rsidR="00786477" w:rsidRPr="00306995" w:rsidRDefault="00786477" w:rsidP="00786477">
      <w:pPr>
        <w:jc w:val="both"/>
        <w:rPr>
          <w:rFonts w:ascii="Arial" w:hAnsi="Arial" w:cs="Arial"/>
          <w:bCs/>
          <w:iCs/>
          <w:sz w:val="22"/>
          <w:szCs w:val="22"/>
        </w:rPr>
      </w:pPr>
      <w:r>
        <w:rPr>
          <w:rFonts w:ascii="Arial" w:hAnsi="Arial" w:cs="Arial"/>
          <w:b/>
          <w:bCs/>
          <w:iCs/>
          <w:sz w:val="22"/>
          <w:szCs w:val="22"/>
        </w:rPr>
        <w:t>7</w:t>
      </w:r>
      <w:r w:rsidRPr="00306995">
        <w:rPr>
          <w:rFonts w:ascii="Arial" w:hAnsi="Arial" w:cs="Arial"/>
          <w:b/>
          <w:bCs/>
          <w:iCs/>
          <w:sz w:val="22"/>
          <w:szCs w:val="22"/>
        </w:rPr>
        <w:t xml:space="preserve">. UČESTVOVANJE U ZAJEDNIČKOJ PONUDI ILI KAO PODIZVOĐAČ </w:t>
      </w:r>
    </w:p>
    <w:p w:rsidR="00786477" w:rsidRPr="00306995" w:rsidRDefault="00786477" w:rsidP="00786477">
      <w:pPr>
        <w:jc w:val="both"/>
        <w:rPr>
          <w:rFonts w:ascii="Arial" w:hAnsi="Arial" w:cs="Arial"/>
          <w:bCs/>
          <w:iCs/>
          <w:sz w:val="22"/>
          <w:szCs w:val="22"/>
        </w:rPr>
      </w:pPr>
    </w:p>
    <w:p w:rsidR="00786477" w:rsidRPr="00306995" w:rsidRDefault="00786477" w:rsidP="00786477">
      <w:pPr>
        <w:jc w:val="both"/>
        <w:rPr>
          <w:rFonts w:ascii="Arial" w:hAnsi="Arial" w:cs="Arial"/>
          <w:iCs/>
          <w:sz w:val="22"/>
          <w:szCs w:val="22"/>
        </w:rPr>
      </w:pPr>
      <w:proofErr w:type="gramStart"/>
      <w:r w:rsidRPr="00306995">
        <w:rPr>
          <w:rFonts w:ascii="Arial" w:hAnsi="Arial" w:cs="Arial"/>
          <w:bCs/>
          <w:iCs/>
          <w:sz w:val="22"/>
          <w:szCs w:val="22"/>
        </w:rPr>
        <w:t>Ponuđač može da podnese samo jednu ponudu.</w:t>
      </w:r>
      <w:proofErr w:type="gramEnd"/>
      <w:r w:rsidRPr="00306995">
        <w:rPr>
          <w:rFonts w:ascii="Arial" w:hAnsi="Arial" w:cs="Arial"/>
          <w:i/>
          <w:iCs/>
          <w:sz w:val="22"/>
          <w:szCs w:val="22"/>
        </w:rPr>
        <w:t xml:space="preserve"> </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koji je samostalno podneo ponudu ne može istovremeno da učestvuje u zajedničkoj ponudi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kao podizvođač, niti isto lice može učestvovati u više zajedničkih ponuda.</w:t>
      </w:r>
    </w:p>
    <w:p w:rsidR="00786477" w:rsidRPr="00306995" w:rsidRDefault="00786477" w:rsidP="00786477">
      <w:pPr>
        <w:jc w:val="both"/>
        <w:rPr>
          <w:rFonts w:ascii="Arial" w:hAnsi="Arial" w:cs="Arial"/>
          <w:i/>
          <w:iCs/>
          <w:color w:val="FF0000"/>
          <w:sz w:val="22"/>
          <w:szCs w:val="22"/>
        </w:rPr>
      </w:pPr>
      <w:r w:rsidRPr="00306995">
        <w:rPr>
          <w:rFonts w:ascii="Arial" w:hAnsi="Arial" w:cs="Arial"/>
          <w:iCs/>
          <w:sz w:val="22"/>
          <w:szCs w:val="22"/>
        </w:rPr>
        <w:t xml:space="preserve">U Obrascu ponude </w:t>
      </w:r>
      <w:r w:rsidRPr="00306995">
        <w:rPr>
          <w:rFonts w:ascii="Arial" w:hAnsi="Arial" w:cs="Arial"/>
          <w:iCs/>
          <w:sz w:val="22"/>
          <w:szCs w:val="22"/>
          <w:lang w:val="sr-Cyrl-CS"/>
        </w:rPr>
        <w:t xml:space="preserve">(Obrazac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ponuđač navodi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koji način podnosi ponudu, odnosno da li podnosi ponudu samostalno, ili kao zajedničku ponudu, ili podnosi ponudu sa podizvođačem.</w:t>
      </w:r>
    </w:p>
    <w:p w:rsidR="00786477" w:rsidRPr="00306995" w:rsidRDefault="00786477" w:rsidP="00786477">
      <w:pPr>
        <w:jc w:val="both"/>
        <w:rPr>
          <w:sz w:val="22"/>
          <w:szCs w:val="22"/>
        </w:rPr>
      </w:pPr>
    </w:p>
    <w:p w:rsidR="00786477" w:rsidRPr="00306995" w:rsidRDefault="00786477" w:rsidP="00786477">
      <w:pPr>
        <w:jc w:val="both"/>
        <w:rPr>
          <w:rFonts w:ascii="Arial" w:hAnsi="Arial" w:cs="Arial"/>
          <w:iCs/>
          <w:sz w:val="22"/>
          <w:szCs w:val="22"/>
        </w:rPr>
      </w:pPr>
      <w:r>
        <w:rPr>
          <w:rFonts w:ascii="Arial" w:hAnsi="Arial" w:cs="Arial"/>
          <w:b/>
          <w:bCs/>
          <w:iCs/>
          <w:sz w:val="22"/>
          <w:szCs w:val="22"/>
        </w:rPr>
        <w:t>8</w:t>
      </w:r>
      <w:r w:rsidRPr="00306995">
        <w:rPr>
          <w:rFonts w:ascii="Arial" w:hAnsi="Arial" w:cs="Arial"/>
          <w:b/>
          <w:bCs/>
          <w:iCs/>
          <w:sz w:val="22"/>
          <w:szCs w:val="22"/>
        </w:rPr>
        <w:t>. PONUDA SA PODIZVOĐAČEM</w:t>
      </w:r>
    </w:p>
    <w:p w:rsidR="00786477" w:rsidRPr="00306995" w:rsidRDefault="00786477" w:rsidP="00786477">
      <w:pPr>
        <w:jc w:val="both"/>
        <w:rPr>
          <w:rFonts w:ascii="Arial" w:hAnsi="Arial" w:cs="Arial"/>
          <w:iCs/>
          <w:sz w:val="22"/>
          <w:szCs w:val="22"/>
        </w:rPr>
      </w:pP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Ukoliko ponuđač podnosi ponudu sa podizvođačem dužan je da u Obrascu ponude</w:t>
      </w:r>
      <w:r w:rsidRPr="00306995">
        <w:rPr>
          <w:rFonts w:ascii="Arial" w:hAnsi="Arial" w:cs="Arial"/>
          <w:iCs/>
          <w:sz w:val="22"/>
          <w:szCs w:val="22"/>
          <w:lang w:val="sr-Cyrl-CS"/>
        </w:rPr>
        <w:t xml:space="preserve"> (Obrazac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navede da ponudu podnosi sa podizvođačem, procenat ukupne vrednosti nabavke koji će poveriti podizvođaču, a koji ne može biti veći od 50%, kao i deo predmeta nabavke koji će izvršiti preko podizvođača. </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w:t>
      </w:r>
      <w:r w:rsidRPr="00306995">
        <w:rPr>
          <w:rFonts w:ascii="Arial" w:hAnsi="Arial" w:cs="Arial"/>
          <w:iCs/>
          <w:color w:val="auto"/>
          <w:sz w:val="22"/>
          <w:szCs w:val="22"/>
        </w:rPr>
        <w:t>u Obrascu ponude</w:t>
      </w:r>
      <w:r w:rsidRPr="00306995">
        <w:rPr>
          <w:rFonts w:ascii="Arial" w:hAnsi="Arial" w:cs="Arial"/>
          <w:i/>
          <w:iCs/>
          <w:sz w:val="22"/>
          <w:szCs w:val="22"/>
        </w:rPr>
        <w:t xml:space="preserve"> </w:t>
      </w:r>
      <w:r w:rsidRPr="00306995">
        <w:rPr>
          <w:rFonts w:ascii="Arial" w:hAnsi="Arial" w:cs="Arial"/>
          <w:iCs/>
          <w:sz w:val="22"/>
          <w:szCs w:val="22"/>
        </w:rPr>
        <w:t xml:space="preserve">navodi naziv i sedište podizvođača, ukoliko </w:t>
      </w:r>
      <w:proofErr w:type="gramStart"/>
      <w:r w:rsidRPr="00306995">
        <w:rPr>
          <w:rFonts w:ascii="Arial" w:hAnsi="Arial" w:cs="Arial"/>
          <w:iCs/>
          <w:sz w:val="22"/>
          <w:szCs w:val="22"/>
        </w:rPr>
        <w:t>će</w:t>
      </w:r>
      <w:proofErr w:type="gramEnd"/>
      <w:r w:rsidRPr="00306995">
        <w:rPr>
          <w:rFonts w:ascii="Arial" w:hAnsi="Arial" w:cs="Arial"/>
          <w:iCs/>
          <w:sz w:val="22"/>
          <w:szCs w:val="22"/>
        </w:rPr>
        <w:t xml:space="preserve"> delimično izvršenje nabavke poveriti podizvođaču. </w:t>
      </w:r>
    </w:p>
    <w:p w:rsidR="00786477" w:rsidRPr="00306995" w:rsidRDefault="00786477" w:rsidP="00786477">
      <w:pPr>
        <w:jc w:val="both"/>
        <w:rPr>
          <w:rFonts w:ascii="Arial" w:eastAsia="TimesNewRomanPSMT" w:hAnsi="Arial" w:cs="Arial"/>
          <w:bCs/>
          <w:sz w:val="22"/>
          <w:szCs w:val="22"/>
        </w:rPr>
      </w:pPr>
      <w:r w:rsidRPr="00306995">
        <w:rPr>
          <w:rFonts w:ascii="Arial" w:hAnsi="Arial" w:cs="Arial"/>
          <w:iCs/>
          <w:sz w:val="22"/>
          <w:szCs w:val="22"/>
        </w:rPr>
        <w:t xml:space="preserve">Ukoliko ugovor o javnoj nabavci bude zaključen između naručioca i ponuđača koji podnosi ponudu </w:t>
      </w:r>
      <w:proofErr w:type="gramStart"/>
      <w:r w:rsidRPr="00306995">
        <w:rPr>
          <w:rFonts w:ascii="Arial" w:hAnsi="Arial" w:cs="Arial"/>
          <w:iCs/>
          <w:sz w:val="22"/>
          <w:szCs w:val="22"/>
        </w:rPr>
        <w:t>sa</w:t>
      </w:r>
      <w:proofErr w:type="gramEnd"/>
      <w:r w:rsidRPr="00306995">
        <w:rPr>
          <w:rFonts w:ascii="Arial" w:hAnsi="Arial" w:cs="Arial"/>
          <w:iCs/>
          <w:sz w:val="22"/>
          <w:szCs w:val="22"/>
        </w:rPr>
        <w:t xml:space="preserve"> podizvođačem, taj podizvođač će biti naveden i u ugovoru o javnoj nabavci.</w:t>
      </w:r>
      <w:r w:rsidRPr="00306995">
        <w:rPr>
          <w:rFonts w:eastAsia="TimesNewRomanPSMT"/>
          <w:bCs/>
          <w:sz w:val="22"/>
          <w:szCs w:val="22"/>
        </w:rPr>
        <w:t xml:space="preserve"> </w:t>
      </w:r>
    </w:p>
    <w:p w:rsidR="00786477" w:rsidRPr="00306995" w:rsidRDefault="00786477" w:rsidP="00786477">
      <w:pPr>
        <w:jc w:val="both"/>
        <w:rPr>
          <w:rFonts w:ascii="Arial" w:hAnsi="Arial" w:cs="Arial"/>
          <w:iCs/>
          <w:color w:val="FF0000"/>
          <w:sz w:val="22"/>
          <w:szCs w:val="22"/>
        </w:rPr>
      </w:pPr>
      <w:r w:rsidRPr="00306995">
        <w:rPr>
          <w:rFonts w:ascii="Arial" w:eastAsia="TimesNewRomanPSMT" w:hAnsi="Arial" w:cs="Arial"/>
          <w:bCs/>
          <w:sz w:val="22"/>
          <w:szCs w:val="22"/>
        </w:rPr>
        <w:t xml:space="preserve">Ponuđač je dužan da za podizvođače dostavi dokaze o ispunjenosti uslova koji su navedeni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w:t>
      </w:r>
      <w:r w:rsidRPr="00BE5F02">
        <w:rPr>
          <w:rFonts w:ascii="Arial" w:eastAsia="TimesNewRomanPSMT" w:hAnsi="Arial" w:cs="Arial"/>
          <w:bCs/>
          <w:color w:val="auto"/>
          <w:sz w:val="22"/>
          <w:szCs w:val="22"/>
        </w:rPr>
        <w:t>III</w:t>
      </w:r>
      <w:r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(Obrazac 6.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V).</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lastRenderedPageBreak/>
        <w:t xml:space="preserve">Ponuđač u potpunosti odgovara naručiocu za izvršenje obaveza iz postupka javne nabavke, odnosno izvršenje ugovornih obaveza, bez obzira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broj podizvođača. </w:t>
      </w:r>
    </w:p>
    <w:p w:rsidR="00786477" w:rsidRPr="00306995" w:rsidRDefault="00786477" w:rsidP="00786477">
      <w:pPr>
        <w:jc w:val="both"/>
        <w:rPr>
          <w:rFonts w:ascii="Arial" w:hAnsi="Arial" w:cs="Arial"/>
          <w:sz w:val="22"/>
          <w:szCs w:val="22"/>
        </w:rPr>
      </w:pPr>
      <w:r w:rsidRPr="00306995">
        <w:rPr>
          <w:rFonts w:ascii="Arial" w:hAnsi="Arial" w:cs="Arial"/>
          <w:iCs/>
          <w:sz w:val="22"/>
          <w:szCs w:val="22"/>
        </w:rPr>
        <w:t xml:space="preserve">Ponuđač je dužan da naručiocu,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njegov zahtev, omogući pristup kod podizvođača, radi utvrđivanja ispunjenosti traženih uslova.</w:t>
      </w:r>
    </w:p>
    <w:p w:rsidR="00786477" w:rsidRPr="00306995" w:rsidRDefault="00786477" w:rsidP="00786477">
      <w:pPr>
        <w:jc w:val="both"/>
        <w:rPr>
          <w:rFonts w:ascii="Arial" w:hAnsi="Arial" w:cs="Arial"/>
          <w:b/>
          <w:i/>
          <w:sz w:val="22"/>
          <w:szCs w:val="22"/>
        </w:rPr>
      </w:pPr>
    </w:p>
    <w:p w:rsidR="00786477" w:rsidRDefault="00786477" w:rsidP="00786477">
      <w:pPr>
        <w:jc w:val="both"/>
        <w:rPr>
          <w:rFonts w:ascii="Arial" w:hAnsi="Arial" w:cs="Arial"/>
          <w:b/>
          <w:sz w:val="22"/>
          <w:szCs w:val="22"/>
        </w:rPr>
      </w:pPr>
      <w:r>
        <w:rPr>
          <w:rFonts w:ascii="Arial" w:hAnsi="Arial" w:cs="Arial"/>
          <w:b/>
          <w:sz w:val="22"/>
          <w:szCs w:val="22"/>
        </w:rPr>
        <w:t>9</w:t>
      </w:r>
      <w:r w:rsidRPr="00306995">
        <w:rPr>
          <w:rFonts w:ascii="Arial" w:hAnsi="Arial" w:cs="Arial"/>
          <w:b/>
          <w:sz w:val="22"/>
          <w:szCs w:val="22"/>
        </w:rPr>
        <w:t>. ZAJEDNIČKA PONUDA</w:t>
      </w:r>
    </w:p>
    <w:p w:rsidR="00786477" w:rsidRPr="002628BC" w:rsidRDefault="00786477" w:rsidP="00786477">
      <w:pPr>
        <w:jc w:val="both"/>
        <w:rPr>
          <w:rFonts w:ascii="Arial" w:hAnsi="Arial" w:cs="Arial"/>
          <w:b/>
          <w:sz w:val="22"/>
          <w:szCs w:val="22"/>
        </w:rPr>
      </w:pPr>
    </w:p>
    <w:p w:rsidR="00786477" w:rsidRPr="00306995" w:rsidRDefault="00786477" w:rsidP="00786477">
      <w:pPr>
        <w:jc w:val="both"/>
        <w:rPr>
          <w:rFonts w:ascii="Arial" w:hAnsi="Arial" w:cs="Arial"/>
          <w:sz w:val="22"/>
          <w:szCs w:val="22"/>
        </w:rPr>
      </w:pPr>
      <w:proofErr w:type="gramStart"/>
      <w:r w:rsidRPr="00306995">
        <w:rPr>
          <w:rFonts w:ascii="Arial" w:hAnsi="Arial" w:cs="Arial"/>
          <w:sz w:val="22"/>
          <w:szCs w:val="22"/>
        </w:rPr>
        <w:t>Ponudu može podneti grupa ponuđača.</w:t>
      </w:r>
      <w:proofErr w:type="gramEnd"/>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Ukoliko ponudu podnosi grupa ponuđača, sastavni deo zajedničke ponude mora biti sporazum kojim se ponuđači iz grupe međusobno i prema naručiocu obavezuju </w:t>
      </w:r>
      <w:proofErr w:type="gramStart"/>
      <w:r w:rsidRPr="00306995">
        <w:rPr>
          <w:rFonts w:ascii="Arial" w:hAnsi="Arial" w:cs="Arial"/>
          <w:sz w:val="22"/>
          <w:szCs w:val="22"/>
        </w:rPr>
        <w:t>na</w:t>
      </w:r>
      <w:proofErr w:type="gramEnd"/>
      <w:r w:rsidRPr="00306995">
        <w:rPr>
          <w:rFonts w:ascii="Arial" w:hAnsi="Arial" w:cs="Arial"/>
          <w:sz w:val="22"/>
          <w:szCs w:val="22"/>
        </w:rPr>
        <w:t xml:space="preserve"> izvršenje javne nabavke, a koji obavezno sadrži podatke iz člana 81. st</w:t>
      </w:r>
      <w:r w:rsidRPr="00306995">
        <w:rPr>
          <w:rFonts w:ascii="Arial" w:hAnsi="Arial" w:cs="Arial"/>
          <w:sz w:val="22"/>
          <w:szCs w:val="22"/>
          <w:lang w:val="sr-Cyrl-CS"/>
        </w:rPr>
        <w:t>.</w:t>
      </w:r>
      <w:r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Pr="00306995">
        <w:rPr>
          <w:rFonts w:ascii="Arial" w:hAnsi="Arial" w:cs="Arial"/>
          <w:sz w:val="22"/>
          <w:szCs w:val="22"/>
          <w:lang w:val="sr-Cyrl-CS"/>
        </w:rPr>
        <w:t>.</w:t>
      </w:r>
      <w:r w:rsidRPr="00306995">
        <w:rPr>
          <w:rFonts w:ascii="Arial" w:hAnsi="Arial" w:cs="Arial"/>
          <w:sz w:val="22"/>
          <w:szCs w:val="22"/>
        </w:rPr>
        <w:t xml:space="preserve"> 1</w:t>
      </w:r>
      <w:r w:rsidRPr="00306995">
        <w:rPr>
          <w:rFonts w:ascii="Arial" w:hAnsi="Arial" w:cs="Arial"/>
          <w:sz w:val="22"/>
          <w:szCs w:val="22"/>
          <w:lang w:val="sr-Cyrl-CS"/>
        </w:rPr>
        <w:t>)</w:t>
      </w:r>
      <w:r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Pr="00306995">
        <w:rPr>
          <w:rFonts w:ascii="Arial" w:hAnsi="Arial" w:cs="Arial"/>
          <w:sz w:val="22"/>
          <w:szCs w:val="22"/>
        </w:rPr>
        <w:t xml:space="preserve"> 2</w:t>
      </w:r>
      <w:r w:rsidRPr="00306995">
        <w:rPr>
          <w:rFonts w:ascii="Arial" w:hAnsi="Arial" w:cs="Arial"/>
          <w:sz w:val="22"/>
          <w:szCs w:val="22"/>
          <w:lang w:val="sr-Cyrl-CS"/>
        </w:rPr>
        <w:t>)</w:t>
      </w:r>
      <w:r w:rsidRPr="00306995">
        <w:rPr>
          <w:rFonts w:ascii="Arial" w:hAnsi="Arial" w:cs="Arial"/>
          <w:sz w:val="22"/>
          <w:szCs w:val="22"/>
        </w:rPr>
        <w:t xml:space="preserve"> ZJN i to podatke o</w:t>
      </w:r>
      <w:r>
        <w:rPr>
          <w:rFonts w:ascii="Arial" w:hAnsi="Arial" w:cs="Arial"/>
          <w:sz w:val="22"/>
          <w:szCs w:val="22"/>
        </w:rPr>
        <w:t>:</w:t>
      </w:r>
    </w:p>
    <w:p w:rsidR="00786477" w:rsidRPr="00306995" w:rsidRDefault="00786477" w:rsidP="00786477">
      <w:pPr>
        <w:numPr>
          <w:ilvl w:val="0"/>
          <w:numId w:val="2"/>
        </w:numPr>
        <w:jc w:val="both"/>
        <w:rPr>
          <w:rFonts w:ascii="Arial" w:hAnsi="Arial" w:cs="Arial"/>
          <w:sz w:val="22"/>
          <w:szCs w:val="22"/>
        </w:rPr>
      </w:pPr>
      <w:r w:rsidRPr="00306995">
        <w:rPr>
          <w:rFonts w:ascii="Arial" w:hAnsi="Arial" w:cs="Arial"/>
          <w:sz w:val="22"/>
          <w:szCs w:val="22"/>
        </w:rPr>
        <w:t xml:space="preserve">članu grupe koji će biti nosilac posla, odnosno koji će podneti ponudu i koji će zastupati grupu ponuđača pred naručiocem, </w:t>
      </w:r>
    </w:p>
    <w:p w:rsidR="00786477" w:rsidRPr="00306995" w:rsidRDefault="00786477" w:rsidP="00786477">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Pr="00306995">
        <w:rPr>
          <w:rFonts w:ascii="Arial" w:hAnsi="Arial" w:cs="Arial"/>
          <w:sz w:val="22"/>
          <w:szCs w:val="22"/>
        </w:rPr>
        <w:t xml:space="preserve"> poslova svakog od ponuđača iz grupe ponuđača u izvršenju ugovora.</w:t>
      </w:r>
    </w:p>
    <w:p w:rsidR="00786477" w:rsidRPr="00306995" w:rsidRDefault="00786477" w:rsidP="00786477">
      <w:pPr>
        <w:pStyle w:val="ListParagraph"/>
        <w:ind w:left="0"/>
        <w:jc w:val="both"/>
        <w:rPr>
          <w:rFonts w:ascii="Arial" w:eastAsia="TimesNewRomanPSMT" w:hAnsi="Arial" w:cs="Arial"/>
          <w:bCs/>
          <w:sz w:val="22"/>
          <w:szCs w:val="22"/>
        </w:rPr>
      </w:pPr>
    </w:p>
    <w:p w:rsidR="00786477" w:rsidRPr="00306995" w:rsidRDefault="00786477" w:rsidP="00786477">
      <w:pPr>
        <w:jc w:val="both"/>
        <w:rPr>
          <w:rFonts w:ascii="Arial" w:hAnsi="Arial" w:cs="Arial"/>
          <w:color w:val="FF0000"/>
          <w:sz w:val="22"/>
          <w:szCs w:val="22"/>
        </w:rPr>
      </w:pPr>
      <w:r w:rsidRPr="00306995">
        <w:rPr>
          <w:rFonts w:ascii="Arial" w:eastAsia="TimesNewRomanPSMT" w:hAnsi="Arial" w:cs="Arial"/>
          <w:bCs/>
          <w:sz w:val="22"/>
          <w:szCs w:val="22"/>
        </w:rPr>
        <w:t xml:space="preserve">Grupa </w:t>
      </w:r>
      <w:r w:rsidRPr="00306995">
        <w:rPr>
          <w:rFonts w:ascii="Arial" w:eastAsia="TimesNewRomanPSMT" w:hAnsi="Arial" w:cs="Arial"/>
          <w:bCs/>
          <w:color w:val="auto"/>
          <w:sz w:val="22"/>
          <w:szCs w:val="22"/>
        </w:rPr>
        <w:t xml:space="preserve">ponuđača je dužna da dostavi sve dokaze o ispunjenosti uslova koji su navedeni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I</w:t>
      </w:r>
      <w:r>
        <w:rPr>
          <w:rFonts w:ascii="Arial" w:eastAsia="TimesNewRomanPSMT" w:hAnsi="Arial" w:cs="Arial"/>
          <w:bCs/>
          <w:color w:val="auto"/>
          <w:sz w:val="22"/>
          <w:szCs w:val="22"/>
        </w:rPr>
        <w:t>II</w:t>
      </w:r>
      <w:r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w:t>
      </w:r>
      <w:r w:rsidRPr="00306995">
        <w:rPr>
          <w:rFonts w:ascii="Arial" w:eastAsia="TimesNewRomanPSMT" w:hAnsi="Arial" w:cs="Arial"/>
          <w:bCs/>
          <w:sz w:val="22"/>
          <w:szCs w:val="22"/>
        </w:rPr>
        <w:t xml:space="preserve">(Obrazac 5.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V)</w:t>
      </w:r>
      <w:r w:rsidRPr="00306995">
        <w:rPr>
          <w:rFonts w:ascii="Arial" w:eastAsia="TimesNewRomanPSMT" w:hAnsi="Arial" w:cs="Arial"/>
          <w:bCs/>
          <w:color w:val="FF0000"/>
          <w:sz w:val="22"/>
          <w:szCs w:val="22"/>
        </w:rPr>
        <w:t>.</w:t>
      </w:r>
    </w:p>
    <w:p w:rsidR="00786477" w:rsidRPr="00306995" w:rsidRDefault="00786477" w:rsidP="00786477">
      <w:pPr>
        <w:jc w:val="both"/>
        <w:rPr>
          <w:rFonts w:ascii="Arial" w:hAnsi="Arial" w:cs="Arial"/>
          <w:color w:val="auto"/>
          <w:sz w:val="22"/>
          <w:szCs w:val="22"/>
        </w:rPr>
      </w:pPr>
      <w:proofErr w:type="gramStart"/>
      <w:r w:rsidRPr="00306995">
        <w:rPr>
          <w:rFonts w:ascii="Arial" w:hAnsi="Arial" w:cs="Arial"/>
          <w:sz w:val="22"/>
          <w:szCs w:val="22"/>
        </w:rPr>
        <w:t>Ponuđači iz grupe ponuđača odgovaraju neograničeno solidarno prema naručiocu.</w:t>
      </w:r>
      <w:proofErr w:type="gramEnd"/>
      <w:r w:rsidRPr="00306995">
        <w:rPr>
          <w:rFonts w:ascii="Arial" w:hAnsi="Arial" w:cs="Arial"/>
          <w:sz w:val="22"/>
          <w:szCs w:val="22"/>
        </w:rPr>
        <w:t xml:space="preserve">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Zadruga može podneti ponudu samostalno, u svoje ime, a za račun zadrugara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zajedničku ponudu u ime zadrugara.</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Ako zadruga podnosi ponudu u svoje ime za obaveze iz postupka javne nabavke i ugovora o javnoj nabavci odgovara zadruga i zadrugari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w:t>
      </w:r>
    </w:p>
    <w:p w:rsidR="00786477" w:rsidRPr="00306995" w:rsidRDefault="00786477" w:rsidP="00786477">
      <w:pPr>
        <w:jc w:val="both"/>
        <w:rPr>
          <w:rFonts w:ascii="Arial" w:hAnsi="Arial" w:cs="Arial"/>
          <w:sz w:val="22"/>
          <w:szCs w:val="22"/>
        </w:rPr>
      </w:pPr>
      <w:proofErr w:type="gramStart"/>
      <w:r w:rsidRPr="00306995">
        <w:rPr>
          <w:rFonts w:ascii="Arial" w:hAnsi="Arial" w:cs="Arial"/>
          <w:color w:val="auto"/>
          <w:sz w:val="22"/>
          <w:szCs w:val="22"/>
        </w:rPr>
        <w:t>Ako zadruga podnosi zajedničku ponudu u ime zadrugara za obaveze iz postupka javne nabavke i ugovora o javnoj nabavci neograničeno solidarno odgovaraju zadrugari.</w:t>
      </w:r>
      <w:proofErr w:type="gramEnd"/>
    </w:p>
    <w:p w:rsidR="00786477" w:rsidRPr="00306995" w:rsidRDefault="00786477" w:rsidP="00786477">
      <w:pPr>
        <w:jc w:val="both"/>
        <w:rPr>
          <w:rFonts w:ascii="Arial" w:hAnsi="Arial" w:cs="Arial"/>
          <w:sz w:val="22"/>
          <w:szCs w:val="22"/>
        </w:rPr>
      </w:pPr>
    </w:p>
    <w:p w:rsidR="00786477" w:rsidRPr="00306995" w:rsidRDefault="00786477" w:rsidP="00786477">
      <w:pPr>
        <w:jc w:val="both"/>
        <w:rPr>
          <w:sz w:val="22"/>
          <w:szCs w:val="22"/>
        </w:rPr>
      </w:pPr>
      <w:r>
        <w:rPr>
          <w:rFonts w:ascii="Arial" w:hAnsi="Arial" w:cs="Arial"/>
          <w:b/>
          <w:bCs/>
          <w:iCs/>
          <w:sz w:val="22"/>
          <w:szCs w:val="22"/>
        </w:rPr>
        <w:t>10</w:t>
      </w:r>
      <w:r w:rsidRPr="00306995">
        <w:rPr>
          <w:rFonts w:ascii="Arial" w:hAnsi="Arial" w:cs="Arial"/>
          <w:b/>
          <w:bCs/>
          <w:iCs/>
          <w:sz w:val="22"/>
          <w:szCs w:val="22"/>
        </w:rPr>
        <w:t>. NAČIN I USLOV</w:t>
      </w:r>
      <w:r w:rsidRPr="00306995">
        <w:rPr>
          <w:rFonts w:ascii="Arial" w:hAnsi="Arial" w:cs="Arial"/>
          <w:b/>
          <w:bCs/>
          <w:iCs/>
          <w:sz w:val="22"/>
          <w:szCs w:val="22"/>
          <w:lang w:val="sr-Latn-CS"/>
        </w:rPr>
        <w:t>I</w:t>
      </w:r>
      <w:r w:rsidRPr="00306995">
        <w:rPr>
          <w:rFonts w:ascii="Arial" w:hAnsi="Arial" w:cs="Arial"/>
          <w:b/>
          <w:bCs/>
          <w:iCs/>
          <w:sz w:val="22"/>
          <w:szCs w:val="22"/>
        </w:rPr>
        <w:t xml:space="preserve"> PLAĆANJA, GARANTNI ROK, KAO I DRUGE OKOLNOSTI OD KOJIH ZAVISI PRIHVATLJIVOST PONUDE</w:t>
      </w:r>
    </w:p>
    <w:p w:rsidR="00786477" w:rsidRDefault="00786477" w:rsidP="00786477">
      <w:pPr>
        <w:jc w:val="both"/>
        <w:rPr>
          <w:sz w:val="22"/>
          <w:szCs w:val="22"/>
        </w:rPr>
      </w:pPr>
    </w:p>
    <w:p w:rsidR="00786477" w:rsidRDefault="00786477" w:rsidP="0078647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.1</w:t>
      </w:r>
      <w:r w:rsidRPr="004B03BB">
        <w:rPr>
          <w:rFonts w:ascii="Arial" w:hAnsi="Arial" w:cs="Arial"/>
          <w:b/>
          <w:bCs/>
          <w:iCs/>
          <w:sz w:val="22"/>
          <w:szCs w:val="22"/>
          <w:u w:val="single"/>
        </w:rPr>
        <w:t xml:space="preserve">. </w:t>
      </w:r>
      <w:r w:rsidRPr="004B03BB">
        <w:rPr>
          <w:rFonts w:ascii="Arial" w:hAnsi="Arial" w:cs="Arial"/>
          <w:iCs/>
          <w:sz w:val="22"/>
          <w:szCs w:val="22"/>
          <w:u w:val="single"/>
        </w:rPr>
        <w:t>Zahtevi u pogledu načina, roka i uslova plaćanja.</w:t>
      </w:r>
    </w:p>
    <w:p w:rsidR="00786477" w:rsidRDefault="00786477" w:rsidP="00786477">
      <w:pPr>
        <w:jc w:val="both"/>
        <w:rPr>
          <w:sz w:val="22"/>
          <w:szCs w:val="22"/>
        </w:rPr>
      </w:pPr>
    </w:p>
    <w:p w:rsidR="00786477" w:rsidRPr="004B03BB" w:rsidRDefault="00786477" w:rsidP="00786477">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786477" w:rsidRPr="004B03BB" w:rsidRDefault="00786477" w:rsidP="00786477">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786477" w:rsidRPr="00306995" w:rsidRDefault="00786477" w:rsidP="00786477">
      <w:pPr>
        <w:jc w:val="both"/>
        <w:rPr>
          <w:rFonts w:ascii="Arial" w:hAnsi="Arial" w:cs="Arial"/>
          <w:b/>
          <w:bCs/>
          <w:iCs/>
          <w:sz w:val="22"/>
          <w:szCs w:val="22"/>
        </w:rPr>
      </w:pPr>
    </w:p>
    <w:p w:rsidR="00786477" w:rsidRPr="00FA0208" w:rsidRDefault="00786477" w:rsidP="0078647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 xml:space="preserve">.2. </w:t>
      </w:r>
      <w:r w:rsidRPr="004B03BB">
        <w:rPr>
          <w:rFonts w:ascii="Arial" w:hAnsi="Arial" w:cs="Arial"/>
          <w:iCs/>
          <w:sz w:val="22"/>
          <w:szCs w:val="22"/>
          <w:u w:val="single"/>
        </w:rPr>
        <w:t xml:space="preserve">Zahtevi u pogledu garantnog </w:t>
      </w:r>
      <w:r w:rsidRPr="00FA0208">
        <w:rPr>
          <w:rFonts w:ascii="Arial" w:hAnsi="Arial" w:cs="Arial"/>
          <w:iCs/>
          <w:sz w:val="22"/>
          <w:szCs w:val="22"/>
          <w:u w:val="single"/>
        </w:rPr>
        <w:t>roka</w:t>
      </w:r>
    </w:p>
    <w:p w:rsidR="00B876E3" w:rsidRPr="00B876E3" w:rsidRDefault="00B876E3" w:rsidP="00B876E3">
      <w:pPr>
        <w:jc w:val="both"/>
        <w:rPr>
          <w:rFonts w:ascii="Arial" w:hAnsi="Arial" w:cs="Arial"/>
          <w:iCs/>
          <w:sz w:val="22"/>
          <w:szCs w:val="22"/>
        </w:rPr>
      </w:pPr>
      <w:proofErr w:type="gramStart"/>
      <w:r w:rsidRPr="00B876E3">
        <w:rPr>
          <w:rFonts w:ascii="Arial" w:hAnsi="Arial" w:cs="Arial"/>
          <w:iCs/>
          <w:sz w:val="22"/>
          <w:szCs w:val="22"/>
        </w:rPr>
        <w:t>isporučena</w:t>
      </w:r>
      <w:proofErr w:type="gramEnd"/>
      <w:r w:rsidRPr="00B876E3">
        <w:rPr>
          <w:rFonts w:ascii="Arial" w:hAnsi="Arial" w:cs="Arial"/>
          <w:iCs/>
          <w:sz w:val="22"/>
          <w:szCs w:val="22"/>
        </w:rPr>
        <w:t xml:space="preserve"> dobra u trenutk</w:t>
      </w:r>
      <w:r>
        <w:rPr>
          <w:rFonts w:ascii="Arial" w:hAnsi="Arial" w:cs="Arial"/>
          <w:iCs/>
          <w:sz w:val="22"/>
          <w:szCs w:val="22"/>
        </w:rPr>
        <w:t>u prijema od strane kupca moraju imati</w:t>
      </w:r>
      <w:r w:rsidRPr="00B876E3">
        <w:rPr>
          <w:rFonts w:ascii="Arial" w:hAnsi="Arial" w:cs="Arial"/>
          <w:iCs/>
          <w:sz w:val="22"/>
          <w:szCs w:val="22"/>
        </w:rPr>
        <w:t xml:space="preserve"> najmanje 70% vremena do isteka njihove upotrebljivosti, odnosno roka trajanja. </w:t>
      </w:r>
    </w:p>
    <w:p w:rsidR="00786477" w:rsidRPr="002628BC" w:rsidRDefault="00786477" w:rsidP="00786477">
      <w:pPr>
        <w:jc w:val="both"/>
        <w:rPr>
          <w:rFonts w:ascii="Arial" w:hAnsi="Arial" w:cs="Arial"/>
          <w:b/>
          <w:bCs/>
          <w:i/>
          <w:iCs/>
          <w:sz w:val="22"/>
          <w:szCs w:val="22"/>
        </w:rPr>
      </w:pPr>
    </w:p>
    <w:p w:rsidR="00786477" w:rsidRPr="004B03BB" w:rsidRDefault="00786477" w:rsidP="00786477">
      <w:pPr>
        <w:jc w:val="both"/>
        <w:rPr>
          <w:rFonts w:ascii="Arial" w:hAnsi="Arial" w:cs="Arial"/>
          <w:iCs/>
          <w:sz w:val="22"/>
          <w:szCs w:val="22"/>
          <w:u w:val="single"/>
        </w:rPr>
      </w:pPr>
      <w:r>
        <w:rPr>
          <w:rFonts w:ascii="Arial" w:hAnsi="Arial" w:cs="Arial"/>
          <w:b/>
          <w:bCs/>
          <w:iCs/>
          <w:sz w:val="22"/>
          <w:szCs w:val="22"/>
          <w:u w:val="single"/>
        </w:rPr>
        <w:t>10.3</w:t>
      </w:r>
      <w:r w:rsidRPr="004B03BB">
        <w:rPr>
          <w:rFonts w:ascii="Arial" w:hAnsi="Arial" w:cs="Arial"/>
          <w:b/>
          <w:bCs/>
          <w:iCs/>
          <w:sz w:val="22"/>
          <w:szCs w:val="22"/>
          <w:u w:val="single"/>
        </w:rPr>
        <w:t xml:space="preserve">. </w:t>
      </w:r>
      <w:r w:rsidRPr="004B03BB">
        <w:rPr>
          <w:rFonts w:ascii="Arial" w:hAnsi="Arial" w:cs="Arial"/>
          <w:iCs/>
          <w:sz w:val="22"/>
          <w:szCs w:val="22"/>
          <w:u w:val="single"/>
        </w:rPr>
        <w:t>Zahtev u pogledu roka važenja ponude</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Rok važenja ponude ne može bit</w:t>
      </w:r>
      <w:r w:rsidR="0003784F">
        <w:rPr>
          <w:rFonts w:ascii="Arial" w:hAnsi="Arial" w:cs="Arial"/>
          <w:iCs/>
          <w:sz w:val="22"/>
          <w:szCs w:val="22"/>
        </w:rPr>
        <w:t xml:space="preserve">i kraći </w:t>
      </w:r>
      <w:proofErr w:type="gramStart"/>
      <w:r w:rsidR="0003784F">
        <w:rPr>
          <w:rFonts w:ascii="Arial" w:hAnsi="Arial" w:cs="Arial"/>
          <w:iCs/>
          <w:sz w:val="22"/>
          <w:szCs w:val="22"/>
        </w:rPr>
        <w:t>od</w:t>
      </w:r>
      <w:proofErr w:type="gramEnd"/>
      <w:r w:rsidR="0003784F">
        <w:rPr>
          <w:rFonts w:ascii="Arial" w:hAnsi="Arial" w:cs="Arial"/>
          <w:iCs/>
          <w:sz w:val="22"/>
          <w:szCs w:val="22"/>
        </w:rPr>
        <w:t xml:space="preserve"> 6</w:t>
      </w:r>
      <w:r w:rsidRPr="004B03BB">
        <w:rPr>
          <w:rFonts w:ascii="Arial" w:hAnsi="Arial" w:cs="Arial"/>
          <w:iCs/>
          <w:sz w:val="22"/>
          <w:szCs w:val="22"/>
        </w:rPr>
        <w:t>0 dana od dana otvaranja ponuda.</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786477" w:rsidRDefault="00786477" w:rsidP="00786477">
      <w:pPr>
        <w:jc w:val="both"/>
        <w:rPr>
          <w:rFonts w:ascii="Arial" w:hAnsi="Arial" w:cs="Arial"/>
          <w:b/>
          <w:bCs/>
          <w:i/>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786477" w:rsidRPr="0003784F" w:rsidRDefault="00786477" w:rsidP="00786477">
      <w:pPr>
        <w:jc w:val="both"/>
        <w:rPr>
          <w:rFonts w:ascii="Arial" w:hAnsi="Arial" w:cs="Arial"/>
          <w:bCs/>
          <w:i/>
          <w:iCs/>
          <w:color w:val="auto"/>
          <w:sz w:val="22"/>
          <w:szCs w:val="22"/>
        </w:rPr>
      </w:pPr>
      <w:r w:rsidRPr="00BA5219">
        <w:rPr>
          <w:rFonts w:ascii="Arial" w:hAnsi="Arial" w:cs="Arial"/>
          <w:b/>
          <w:bCs/>
          <w:i/>
          <w:iCs/>
          <w:color w:val="auto"/>
          <w:sz w:val="22"/>
          <w:szCs w:val="22"/>
        </w:rPr>
        <w:t xml:space="preserve">                 </w:t>
      </w:r>
    </w:p>
    <w:p w:rsidR="00786477" w:rsidRDefault="0003784F" w:rsidP="00786477">
      <w:pPr>
        <w:jc w:val="both"/>
        <w:rPr>
          <w:rFonts w:ascii="Arial" w:hAnsi="Arial" w:cs="Arial"/>
          <w:bCs/>
          <w:iCs/>
          <w:color w:val="auto"/>
          <w:sz w:val="22"/>
          <w:szCs w:val="22"/>
          <w:u w:val="single"/>
        </w:rPr>
      </w:pPr>
      <w:r w:rsidRPr="0003784F">
        <w:rPr>
          <w:rFonts w:ascii="Arial" w:hAnsi="Arial" w:cs="Arial"/>
          <w:b/>
          <w:bCs/>
          <w:iCs/>
          <w:color w:val="auto"/>
          <w:sz w:val="22"/>
          <w:szCs w:val="22"/>
          <w:u w:val="single"/>
        </w:rPr>
        <w:t>10.4</w:t>
      </w:r>
      <w:r w:rsidRPr="0003784F">
        <w:rPr>
          <w:rFonts w:ascii="Arial" w:hAnsi="Arial" w:cs="Arial"/>
          <w:bCs/>
          <w:i/>
          <w:iCs/>
          <w:color w:val="auto"/>
          <w:sz w:val="22"/>
          <w:szCs w:val="22"/>
          <w:u w:val="single"/>
        </w:rPr>
        <w:t xml:space="preserve"> </w:t>
      </w:r>
      <w:r w:rsidRPr="0003784F">
        <w:rPr>
          <w:rFonts w:ascii="Arial" w:hAnsi="Arial" w:cs="Arial"/>
          <w:bCs/>
          <w:iCs/>
          <w:color w:val="auto"/>
          <w:sz w:val="22"/>
          <w:szCs w:val="22"/>
          <w:u w:val="single"/>
        </w:rPr>
        <w:t>Zahtev u pogledu roka isporuke</w:t>
      </w:r>
    </w:p>
    <w:p w:rsidR="0003784F" w:rsidRPr="0003784F" w:rsidRDefault="0003784F" w:rsidP="00786477">
      <w:pPr>
        <w:jc w:val="both"/>
        <w:rPr>
          <w:rFonts w:ascii="Arial" w:hAnsi="Arial" w:cs="Arial"/>
          <w:bCs/>
          <w:iCs/>
          <w:color w:val="auto"/>
          <w:sz w:val="22"/>
          <w:szCs w:val="22"/>
          <w:u w:val="single"/>
        </w:rPr>
      </w:pPr>
      <w:proofErr w:type="gramStart"/>
      <w:r w:rsidRPr="0003784F">
        <w:rPr>
          <w:rFonts w:ascii="Arial" w:hAnsi="Arial" w:cs="Arial"/>
          <w:iCs/>
          <w:sz w:val="22"/>
          <w:szCs w:val="22"/>
        </w:rPr>
        <w:t>isporuke</w:t>
      </w:r>
      <w:proofErr w:type="gramEnd"/>
      <w:r w:rsidRPr="0003784F">
        <w:rPr>
          <w:rFonts w:ascii="Arial" w:hAnsi="Arial" w:cs="Arial"/>
          <w:iCs/>
          <w:sz w:val="22"/>
          <w:szCs w:val="22"/>
        </w:rPr>
        <w:t xml:space="preserve"> ne može biti duži od 48 sati od upućivanja zahteva naručioca</w:t>
      </w:r>
      <w:r>
        <w:rPr>
          <w:rFonts w:ascii="Arial" w:hAnsi="Arial" w:cs="Arial"/>
          <w:iCs/>
          <w:sz w:val="22"/>
          <w:szCs w:val="22"/>
        </w:rPr>
        <w:t>.</w:t>
      </w:r>
    </w:p>
    <w:p w:rsidR="00E762DE" w:rsidRDefault="00E762DE" w:rsidP="00786477">
      <w:pPr>
        <w:jc w:val="both"/>
        <w:rPr>
          <w:rFonts w:ascii="Arial" w:hAnsi="Arial" w:cs="Arial"/>
          <w:b/>
          <w:bCs/>
          <w:i/>
          <w:iCs/>
          <w:color w:val="auto"/>
          <w:sz w:val="22"/>
          <w:szCs w:val="22"/>
        </w:rPr>
      </w:pPr>
    </w:p>
    <w:p w:rsidR="0003784F" w:rsidRPr="00D32E55" w:rsidRDefault="0003784F" w:rsidP="00786477">
      <w:pPr>
        <w:jc w:val="both"/>
        <w:rPr>
          <w:rFonts w:ascii="Arial" w:hAnsi="Arial" w:cs="Arial"/>
          <w:bCs/>
          <w:iCs/>
          <w:color w:val="auto"/>
          <w:sz w:val="22"/>
          <w:szCs w:val="22"/>
          <w:u w:val="single"/>
        </w:rPr>
      </w:pPr>
      <w:r w:rsidRPr="00D32E55">
        <w:rPr>
          <w:rFonts w:ascii="Arial" w:hAnsi="Arial" w:cs="Arial"/>
          <w:b/>
          <w:bCs/>
          <w:iCs/>
          <w:color w:val="auto"/>
          <w:sz w:val="22"/>
          <w:szCs w:val="22"/>
          <w:u w:val="single"/>
        </w:rPr>
        <w:t>10.5.</w:t>
      </w:r>
      <w:r w:rsidRPr="00D32E55">
        <w:rPr>
          <w:rFonts w:ascii="Arial" w:hAnsi="Arial" w:cs="Arial"/>
          <w:bCs/>
          <w:iCs/>
          <w:color w:val="auto"/>
          <w:sz w:val="22"/>
          <w:szCs w:val="22"/>
          <w:u w:val="single"/>
        </w:rPr>
        <w:t xml:space="preserve"> Zahtev u pogledu </w:t>
      </w:r>
      <w:proofErr w:type="gramStart"/>
      <w:r w:rsidRPr="00D32E55">
        <w:rPr>
          <w:rFonts w:ascii="Arial" w:hAnsi="Arial" w:cs="Arial"/>
          <w:bCs/>
          <w:iCs/>
          <w:color w:val="auto"/>
          <w:sz w:val="22"/>
          <w:szCs w:val="22"/>
          <w:u w:val="single"/>
        </w:rPr>
        <w:t>mesta</w:t>
      </w:r>
      <w:proofErr w:type="gramEnd"/>
      <w:r w:rsidRPr="00D32E55">
        <w:rPr>
          <w:rFonts w:ascii="Arial" w:hAnsi="Arial" w:cs="Arial"/>
          <w:bCs/>
          <w:iCs/>
          <w:color w:val="auto"/>
          <w:sz w:val="22"/>
          <w:szCs w:val="22"/>
          <w:u w:val="single"/>
        </w:rPr>
        <w:t xml:space="preserve"> isporuke dobara</w:t>
      </w:r>
    </w:p>
    <w:p w:rsidR="00D32E55" w:rsidRDefault="00D32E55" w:rsidP="00D32E55">
      <w:pPr>
        <w:jc w:val="both"/>
        <w:rPr>
          <w:rFonts w:ascii="Arial" w:hAnsi="Arial" w:cs="Arial"/>
          <w:iCs/>
          <w:sz w:val="22"/>
          <w:szCs w:val="22"/>
        </w:rPr>
      </w:pPr>
      <w:proofErr w:type="gramStart"/>
      <w:r w:rsidRPr="00D32E55">
        <w:rPr>
          <w:rFonts w:ascii="Arial" w:hAnsi="Arial" w:cs="Arial"/>
          <w:iCs/>
          <w:sz w:val="22"/>
          <w:szCs w:val="22"/>
        </w:rPr>
        <w:t>Mesto isporuke je apoteka Opšte bolnice Zrenjanin, s obavezom istovara dobara.</w:t>
      </w:r>
      <w:proofErr w:type="gramEnd"/>
    </w:p>
    <w:p w:rsidR="00C65AC3" w:rsidRDefault="00C65AC3" w:rsidP="00D32E55">
      <w:pPr>
        <w:jc w:val="both"/>
        <w:rPr>
          <w:rFonts w:ascii="Arial" w:hAnsi="Arial" w:cs="Arial"/>
          <w:iCs/>
          <w:sz w:val="22"/>
          <w:szCs w:val="22"/>
        </w:rPr>
      </w:pPr>
    </w:p>
    <w:p w:rsidR="00C65AC3" w:rsidRDefault="00C65AC3" w:rsidP="00D32E55">
      <w:pPr>
        <w:jc w:val="both"/>
        <w:rPr>
          <w:rFonts w:ascii="Arial" w:hAnsi="Arial" w:cs="Arial"/>
          <w:iCs/>
          <w:sz w:val="22"/>
          <w:szCs w:val="22"/>
        </w:rPr>
      </w:pPr>
    </w:p>
    <w:p w:rsidR="00C65AC3" w:rsidRPr="00D32E55" w:rsidRDefault="00C65AC3" w:rsidP="00D32E55">
      <w:pPr>
        <w:jc w:val="both"/>
        <w:rPr>
          <w:rFonts w:ascii="Arial" w:hAnsi="Arial" w:cs="Arial"/>
          <w:iCs/>
          <w:sz w:val="22"/>
          <w:szCs w:val="22"/>
        </w:rPr>
      </w:pPr>
    </w:p>
    <w:p w:rsidR="00E762DE" w:rsidRPr="00BA5219" w:rsidRDefault="00E762DE" w:rsidP="00786477">
      <w:pPr>
        <w:jc w:val="both"/>
        <w:rPr>
          <w:rFonts w:ascii="Arial" w:hAnsi="Arial" w:cs="Arial"/>
          <w:b/>
          <w:bCs/>
          <w:i/>
          <w:iCs/>
          <w:color w:val="auto"/>
          <w:sz w:val="22"/>
          <w:szCs w:val="22"/>
        </w:rPr>
      </w:pPr>
    </w:p>
    <w:p w:rsidR="00786477" w:rsidRPr="00BA5219" w:rsidRDefault="00786477" w:rsidP="00786477">
      <w:pPr>
        <w:jc w:val="both"/>
        <w:rPr>
          <w:rFonts w:ascii="Arial" w:hAnsi="Arial" w:cs="Arial"/>
          <w:b/>
          <w:bCs/>
          <w:iCs/>
          <w:color w:val="auto"/>
          <w:sz w:val="22"/>
          <w:szCs w:val="22"/>
        </w:rPr>
      </w:pPr>
      <w:r>
        <w:rPr>
          <w:rFonts w:ascii="Arial" w:hAnsi="Arial" w:cs="Arial"/>
          <w:b/>
          <w:bCs/>
          <w:iCs/>
          <w:color w:val="auto"/>
          <w:sz w:val="22"/>
          <w:szCs w:val="22"/>
        </w:rPr>
        <w:t>11</w:t>
      </w:r>
      <w:r w:rsidRPr="00BA5219">
        <w:rPr>
          <w:rFonts w:ascii="Arial" w:hAnsi="Arial" w:cs="Arial"/>
          <w:b/>
          <w:bCs/>
          <w:iCs/>
          <w:color w:val="auto"/>
          <w:sz w:val="22"/>
          <w:szCs w:val="22"/>
        </w:rPr>
        <w:t>. VALUTA I NAČIN NA KOJI MORA DA BUDE NAVEDENA I IZRAŽENA CENA U PONUDI</w:t>
      </w:r>
    </w:p>
    <w:p w:rsidR="00786477" w:rsidRPr="00BA5219" w:rsidRDefault="00786477" w:rsidP="00786477">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786477" w:rsidRPr="00BA5219" w:rsidRDefault="00786477" w:rsidP="00786477">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786477" w:rsidRDefault="00786477" w:rsidP="00786477">
      <w:pPr>
        <w:jc w:val="both"/>
        <w:rPr>
          <w:rFonts w:ascii="Arial" w:hAnsi="Arial" w:cs="Arial"/>
          <w:iCs/>
          <w:color w:val="auto"/>
          <w:sz w:val="22"/>
          <w:szCs w:val="22"/>
        </w:rPr>
      </w:pPr>
    </w:p>
    <w:p w:rsidR="00786477" w:rsidRPr="00BA5219" w:rsidRDefault="00786477" w:rsidP="00786477">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786477" w:rsidRPr="00CA7A1D" w:rsidRDefault="00786477" w:rsidP="0078647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menjati:</w:t>
      </w:r>
    </w:p>
    <w:p w:rsidR="00786477" w:rsidRPr="00CA7A1D" w:rsidRDefault="00786477" w:rsidP="00786477">
      <w:p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p>
    <w:p w:rsidR="00786477" w:rsidRPr="00CC192E" w:rsidRDefault="00786477" w:rsidP="00786477">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786477" w:rsidRPr="00CA7A1D" w:rsidRDefault="00786477" w:rsidP="00786477">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786477" w:rsidRPr="00CA7A1D" w:rsidRDefault="00786477" w:rsidP="00786477">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Pr="00CA7A1D">
        <w:rPr>
          <w:rFonts w:ascii="Arial" w:eastAsia="TimesNewRomanPSMT" w:hAnsi="Arial" w:cs="Arial"/>
          <w:color w:val="auto"/>
          <w:sz w:val="22"/>
          <w:szCs w:val="22"/>
        </w:rPr>
        <w:t>.</w:t>
      </w:r>
      <w:proofErr w:type="gramEnd"/>
    </w:p>
    <w:p w:rsidR="00786477" w:rsidRPr="00306995" w:rsidRDefault="00786477" w:rsidP="00786477">
      <w:pPr>
        <w:jc w:val="both"/>
        <w:rPr>
          <w:rFonts w:ascii="Arial" w:hAnsi="Arial" w:cs="Arial"/>
          <w:sz w:val="22"/>
          <w:szCs w:val="22"/>
        </w:rPr>
      </w:pPr>
    </w:p>
    <w:p w:rsidR="00786477" w:rsidRPr="00C5013F" w:rsidRDefault="00786477" w:rsidP="00786477">
      <w:pPr>
        <w:pStyle w:val="ListParagraph"/>
        <w:ind w:left="0"/>
        <w:jc w:val="both"/>
        <w:rPr>
          <w:rFonts w:eastAsia="TimesNewRomanPSMT"/>
          <w:b/>
          <w:bCs/>
          <w:iCs/>
          <w:color w:val="FF0000"/>
          <w:sz w:val="22"/>
          <w:szCs w:val="22"/>
          <w:u w:val="single"/>
        </w:rPr>
      </w:pPr>
    </w:p>
    <w:p w:rsidR="00786477" w:rsidRPr="00E71451" w:rsidRDefault="00786477" w:rsidP="00786477">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786477" w:rsidRPr="00E71451" w:rsidRDefault="00786477" w:rsidP="00786477">
      <w:pPr>
        <w:jc w:val="both"/>
        <w:rPr>
          <w:rFonts w:ascii="Arial" w:eastAsia="TimesNewRomanPSMT" w:hAnsi="Arial" w:cs="Arial"/>
          <w:b/>
          <w:bCs/>
          <w:i/>
          <w:iCs/>
          <w:color w:val="auto"/>
          <w:sz w:val="22"/>
          <w:szCs w:val="22"/>
          <w:u w:val="single"/>
        </w:rPr>
      </w:pPr>
    </w:p>
    <w:p w:rsidR="00786477" w:rsidRPr="00C5013F" w:rsidRDefault="00786477" w:rsidP="0078647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786477" w:rsidRPr="00C5013F" w:rsidRDefault="00786477" w:rsidP="00786477">
      <w:pPr>
        <w:pStyle w:val="ListParagraph"/>
        <w:jc w:val="both"/>
        <w:rPr>
          <w:rFonts w:ascii="Arial" w:eastAsia="TimesNewRomanPSMT" w:hAnsi="Arial" w:cs="Arial"/>
          <w:b/>
          <w:bCs/>
          <w:iCs/>
          <w:color w:val="FF0000"/>
          <w:sz w:val="22"/>
          <w:szCs w:val="22"/>
          <w:u w:val="single"/>
        </w:rPr>
      </w:pP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786477" w:rsidRPr="00C5013F" w:rsidRDefault="00786477" w:rsidP="00786477">
      <w:pPr>
        <w:pStyle w:val="ListParagraph"/>
        <w:ind w:left="0"/>
        <w:jc w:val="both"/>
        <w:rPr>
          <w:rFonts w:eastAsia="TimesNewRomanPSMT"/>
          <w:b/>
          <w:bCs/>
          <w:iCs/>
          <w:color w:val="FF0000"/>
          <w:sz w:val="22"/>
          <w:szCs w:val="22"/>
          <w:u w:val="single"/>
        </w:rPr>
      </w:pPr>
    </w:p>
    <w:p w:rsidR="00786477" w:rsidRPr="00C5013F" w:rsidRDefault="00786477" w:rsidP="0078647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786477" w:rsidRPr="00C5013F" w:rsidRDefault="00786477" w:rsidP="00786477">
      <w:pPr>
        <w:jc w:val="both"/>
        <w:rPr>
          <w:rFonts w:ascii="Arial" w:eastAsia="TimesNewRomanPSMT" w:hAnsi="Arial" w:cs="Arial"/>
          <w:bCs/>
          <w:iCs/>
          <w:color w:val="FF0000"/>
          <w:sz w:val="22"/>
          <w:szCs w:val="22"/>
        </w:rPr>
      </w:pPr>
    </w:p>
    <w:p w:rsidR="00786477" w:rsidRPr="00E762DE" w:rsidRDefault="00786477" w:rsidP="00786477">
      <w:pPr>
        <w:pStyle w:val="ListParagraph"/>
        <w:tabs>
          <w:tab w:val="left" w:pos="0"/>
        </w:tabs>
        <w:ind w:left="0"/>
        <w:jc w:val="both"/>
        <w:rPr>
          <w:rFonts w:ascii="Arial" w:eastAsia="TimesNewRomanPSMT" w:hAnsi="Arial" w:cs="Arial"/>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w:t>
      </w:r>
      <w:r w:rsidRPr="00C5013F">
        <w:rPr>
          <w:rFonts w:ascii="Arial" w:eastAsia="TimesNewRomanPSMT" w:hAnsi="Arial" w:cs="Arial"/>
          <w:bCs/>
          <w:iCs/>
          <w:sz w:val="22"/>
          <w:szCs w:val="22"/>
        </w:rPr>
        <w:lastRenderedPageBreak/>
        <w:t xml:space="preserve">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Pr="00C5013F">
        <w:rPr>
          <w:rFonts w:ascii="Arial" w:hAnsi="Arial" w:cs="Arial"/>
          <w:iCs/>
          <w:sz w:val="22"/>
          <w:szCs w:val="22"/>
        </w:rPr>
        <w:t xml:space="preserve">Naručilac </w:t>
      </w:r>
      <w:proofErr w:type="gramStart"/>
      <w:r w:rsidRPr="00C5013F">
        <w:rPr>
          <w:rFonts w:ascii="Arial" w:hAnsi="Arial" w:cs="Arial"/>
          <w:iCs/>
          <w:sz w:val="22"/>
          <w:szCs w:val="22"/>
        </w:rPr>
        <w:t>će</w:t>
      </w:r>
      <w:proofErr w:type="gramEnd"/>
      <w:r w:rsidRPr="00C5013F">
        <w:rPr>
          <w:rFonts w:ascii="Arial" w:hAnsi="Arial" w:cs="Arial"/>
          <w:iCs/>
          <w:sz w:val="22"/>
          <w:szCs w:val="22"/>
        </w:rPr>
        <w:t xml:space="preserve"> unovčiti bankarsku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786477" w:rsidRPr="0025480A" w:rsidRDefault="00786477" w:rsidP="00786477">
      <w:pPr>
        <w:pStyle w:val="ListParagraph"/>
        <w:tabs>
          <w:tab w:val="left" w:pos="0"/>
        </w:tabs>
        <w:ind w:left="0"/>
        <w:jc w:val="both"/>
        <w:rPr>
          <w:rFonts w:ascii="Arial" w:eastAsia="TimesNewRomanPSMT" w:hAnsi="Arial" w:cs="Arial"/>
          <w:b/>
          <w:bCs/>
          <w:iCs/>
          <w:sz w:val="22"/>
          <w:szCs w:val="22"/>
          <w:lang w:val="sr-Latn-CS"/>
        </w:rPr>
      </w:pPr>
    </w:p>
    <w:p w:rsidR="00786477" w:rsidRPr="00306995" w:rsidRDefault="00786477" w:rsidP="00786477">
      <w:pPr>
        <w:jc w:val="both"/>
        <w:rPr>
          <w:sz w:val="22"/>
          <w:szCs w:val="22"/>
        </w:rPr>
      </w:pPr>
      <w:r w:rsidRPr="00306995">
        <w:rPr>
          <w:rFonts w:ascii="Arial" w:hAnsi="Arial" w:cs="Arial"/>
          <w:b/>
          <w:bCs/>
          <w:sz w:val="22"/>
          <w:szCs w:val="22"/>
        </w:rPr>
        <w:t>1</w:t>
      </w:r>
      <w:r>
        <w:rPr>
          <w:rFonts w:ascii="Arial" w:hAnsi="Arial" w:cs="Arial"/>
          <w:b/>
          <w:bCs/>
          <w:sz w:val="22"/>
          <w:szCs w:val="22"/>
        </w:rPr>
        <w:t>3</w:t>
      </w:r>
      <w:r w:rsidRPr="00306995">
        <w:rPr>
          <w:rFonts w:ascii="Arial" w:hAnsi="Arial" w:cs="Arial"/>
          <w:b/>
          <w:bCs/>
          <w:sz w:val="22"/>
          <w:szCs w:val="22"/>
        </w:rPr>
        <w:t xml:space="preserve">. ZAŠTITA POVERLJIVOSTI PODATAKA KOJE NARUČILAC STAVLJA PONUĐAČIMA NA RASPOLAGANJE, UKLJUČUJUĆI I NJIHOVE PODIZVOĐAČE </w:t>
      </w:r>
    </w:p>
    <w:p w:rsidR="00786477" w:rsidRPr="008616C2" w:rsidRDefault="00786477" w:rsidP="00786477">
      <w:pPr>
        <w:spacing w:before="120" w:after="120"/>
        <w:jc w:val="both"/>
        <w:rPr>
          <w:rFonts w:ascii="Arial" w:hAnsi="Arial" w:cs="Arial"/>
          <w:b/>
          <w:i/>
          <w:sz w:val="22"/>
          <w:szCs w:val="22"/>
        </w:rPr>
      </w:pPr>
      <w:r w:rsidRPr="00306995">
        <w:rPr>
          <w:rFonts w:ascii="Arial" w:hAnsi="Arial" w:cs="Arial"/>
          <w:sz w:val="22"/>
          <w:szCs w:val="22"/>
        </w:rPr>
        <w:t xml:space="preserve">Predmetna nabavka ne sadrži poverljive informacije koje naručilac stavlja </w:t>
      </w:r>
      <w:proofErr w:type="gramStart"/>
      <w:r w:rsidRPr="00306995">
        <w:rPr>
          <w:rFonts w:ascii="Arial" w:hAnsi="Arial" w:cs="Arial"/>
          <w:sz w:val="22"/>
          <w:szCs w:val="22"/>
        </w:rPr>
        <w:t>na</w:t>
      </w:r>
      <w:proofErr w:type="gramEnd"/>
      <w:r w:rsidRPr="00306995">
        <w:rPr>
          <w:rFonts w:ascii="Arial" w:hAnsi="Arial" w:cs="Arial"/>
          <w:sz w:val="22"/>
          <w:szCs w:val="22"/>
        </w:rPr>
        <w:t xml:space="preserve"> raspolaganje.</w:t>
      </w:r>
    </w:p>
    <w:p w:rsidR="00786477" w:rsidRPr="00306995" w:rsidRDefault="00786477" w:rsidP="00786477">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786477" w:rsidRPr="00612EE7" w:rsidRDefault="00786477" w:rsidP="00786477">
      <w:pPr>
        <w:jc w:val="both"/>
        <w:rPr>
          <w:rFonts w:ascii="Arial" w:hAnsi="Arial" w:cs="Arial"/>
          <w:color w:val="auto"/>
          <w:sz w:val="22"/>
          <w:szCs w:val="22"/>
          <w:lang w:val="sl-SI"/>
        </w:rPr>
      </w:pPr>
    </w:p>
    <w:p w:rsidR="00786477" w:rsidRPr="00306995" w:rsidRDefault="00786477" w:rsidP="00786477">
      <w:pPr>
        <w:jc w:val="both"/>
        <w:rPr>
          <w:rFonts w:ascii="Arial" w:hAnsi="Arial" w:cs="Arial"/>
          <w:b/>
          <w:bCs/>
          <w:sz w:val="22"/>
          <w:szCs w:val="22"/>
        </w:rPr>
      </w:pPr>
      <w:r>
        <w:rPr>
          <w:rFonts w:ascii="Arial" w:hAnsi="Arial" w:cs="Arial"/>
          <w:b/>
          <w:bCs/>
          <w:sz w:val="22"/>
          <w:szCs w:val="22"/>
        </w:rPr>
        <w:t>14</w:t>
      </w:r>
      <w:r w:rsidRPr="00306995">
        <w:rPr>
          <w:rFonts w:ascii="Arial" w:hAnsi="Arial" w:cs="Arial"/>
          <w:b/>
          <w:bCs/>
          <w:sz w:val="22"/>
          <w:szCs w:val="22"/>
        </w:rPr>
        <w:t>. DODATNE INFORMACIJE ILI POJAŠNJENJA U VEZI SA PRIPREMANJEM PONUDE</w:t>
      </w:r>
    </w:p>
    <w:p w:rsidR="00786477" w:rsidRPr="00306995" w:rsidRDefault="00786477" w:rsidP="00786477">
      <w:pPr>
        <w:jc w:val="both"/>
        <w:rPr>
          <w:rFonts w:ascii="Arial" w:hAnsi="Arial" w:cs="Arial"/>
          <w:b/>
          <w:bCs/>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Zainteresovano lice može, u pisanom </w:t>
      </w:r>
      <w:r w:rsidRPr="00306995">
        <w:rPr>
          <w:rFonts w:ascii="Arial" w:hAnsi="Arial" w:cs="Arial"/>
          <w:color w:val="auto"/>
          <w:sz w:val="22"/>
          <w:szCs w:val="22"/>
        </w:rPr>
        <w:t xml:space="preserve">obliku putem pošte na adresu </w:t>
      </w:r>
      <w:r w:rsidRPr="00306995">
        <w:rPr>
          <w:rFonts w:ascii="Arial" w:hAnsi="Arial" w:cs="Arial"/>
          <w:iCs/>
          <w:color w:val="auto"/>
          <w:sz w:val="22"/>
          <w:szCs w:val="22"/>
        </w:rPr>
        <w:t xml:space="preserve">Opšta bolnica „Đorđe Joanović“, 23000 </w:t>
      </w:r>
      <w:r w:rsidR="002D0D36">
        <w:rPr>
          <w:rFonts w:ascii="Arial" w:hAnsi="Arial" w:cs="Arial"/>
          <w:iCs/>
          <w:color w:val="auto"/>
          <w:sz w:val="22"/>
          <w:szCs w:val="22"/>
        </w:rPr>
        <w:t>Zrenjanin, Dr Vase Savića br. 5, Služba</w:t>
      </w:r>
      <w:r>
        <w:rPr>
          <w:rFonts w:ascii="Arial" w:hAnsi="Arial" w:cs="Arial"/>
          <w:iCs/>
          <w:color w:val="auto"/>
          <w:sz w:val="22"/>
          <w:szCs w:val="22"/>
        </w:rPr>
        <w:t xml:space="preserve"> javnih nabavki, </w:t>
      </w:r>
      <w:r w:rsidRPr="00306995">
        <w:rPr>
          <w:rFonts w:ascii="Arial" w:hAnsi="Arial" w:cs="Arial"/>
          <w:iCs/>
          <w:color w:val="auto"/>
          <w:sz w:val="22"/>
          <w:szCs w:val="22"/>
        </w:rPr>
        <w:t xml:space="preserve"> e-mail adresu </w:t>
      </w:r>
      <w:hyperlink r:id="rId16" w:history="1">
        <w:r w:rsidRPr="00306995">
          <w:rPr>
            <w:rStyle w:val="Hyperlink"/>
            <w:rFonts w:ascii="Arial" w:hAnsi="Arial" w:cs="Arial"/>
            <w:iCs/>
            <w:sz w:val="22"/>
            <w:szCs w:val="22"/>
          </w:rPr>
          <w:t>nabavke.bolnicazr@gmail.com</w:t>
        </w:r>
      </w:hyperlink>
      <w:r w:rsidRPr="00306995">
        <w:rPr>
          <w:rFonts w:ascii="Arial" w:hAnsi="Arial" w:cs="Arial"/>
          <w:iCs/>
          <w:color w:val="auto"/>
          <w:sz w:val="22"/>
          <w:szCs w:val="22"/>
        </w:rPr>
        <w:t>, fax br. 023/534-712</w:t>
      </w:r>
      <w:r w:rsidRPr="00306995">
        <w:rPr>
          <w:rFonts w:ascii="Arial" w:eastAsia="TimesNewRomanPS-BoldMT" w:hAnsi="Arial" w:cs="Arial"/>
          <w:b/>
          <w:bCs/>
          <w:sz w:val="22"/>
          <w:szCs w:val="22"/>
        </w:rPr>
        <w:t xml:space="preserve"> </w:t>
      </w:r>
      <w:r w:rsidRPr="00306995">
        <w:rPr>
          <w:rFonts w:ascii="Arial" w:hAnsi="Arial" w:cs="Arial"/>
          <w:sz w:val="22"/>
          <w:szCs w:val="22"/>
        </w:rPr>
        <w:t xml:space="preserve">tražiti od naručioca dodatne informacije ili pojašnjenja u vezi sa pripremanjem </w:t>
      </w:r>
      <w:r w:rsidRPr="00306995">
        <w:rPr>
          <w:rFonts w:ascii="Arial" w:hAnsi="Arial" w:cs="Arial"/>
          <w:color w:val="auto"/>
          <w:sz w:val="22"/>
          <w:szCs w:val="22"/>
        </w:rPr>
        <w:t>ponude, pri čemu može da ukaže naručiocu i na eventualno uočene nedostatke i nepravilnosti u konkursnoj dokumentaciji, najkasnije</w:t>
      </w:r>
      <w:r w:rsidRPr="00306995">
        <w:rPr>
          <w:rFonts w:ascii="Arial" w:hAnsi="Arial" w:cs="Arial"/>
          <w:sz w:val="22"/>
          <w:szCs w:val="22"/>
        </w:rPr>
        <w:t xml:space="preserve"> 5 dana pre isteka roka za podnošenje ponude. </w:t>
      </w: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Naručilac će u roku od 3 (tri) dana od dana prijema zahteva za dodatnim informacijama ili pojašnjenjima konkursne dokumentacije, odgovor objaviti na Portalu javnih nabavki i na svojoj internet stranici. </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 </w:t>
      </w:r>
      <w:r w:rsidRPr="00306995">
        <w:rPr>
          <w:rFonts w:ascii="Arial" w:hAnsi="Arial" w:cs="Arial"/>
          <w:sz w:val="22"/>
          <w:szCs w:val="22"/>
          <w:u w:val="single"/>
        </w:rPr>
        <w:t xml:space="preserve"> Sve dodatne informacije </w:t>
      </w:r>
      <w:proofErr w:type="gramStart"/>
      <w:r w:rsidRPr="00306995">
        <w:rPr>
          <w:rFonts w:ascii="Arial" w:hAnsi="Arial" w:cs="Arial"/>
          <w:sz w:val="22"/>
          <w:szCs w:val="22"/>
          <w:u w:val="single"/>
        </w:rPr>
        <w:t>ili pojašnjenja, koja budu prispela na</w:t>
      </w:r>
      <w:proofErr w:type="gramEnd"/>
      <w:r w:rsidRPr="00306995">
        <w:rPr>
          <w:rFonts w:ascii="Arial" w:hAnsi="Arial" w:cs="Arial"/>
          <w:sz w:val="22"/>
          <w:szCs w:val="22"/>
          <w:u w:val="single"/>
        </w:rPr>
        <w:t xml:space="preserve"> e-mail adresu naručioca, nakon navedenog radnog vremena, smatraće se da su stigla prvog, narednog radnog dana.</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Dodatne informacije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upućuju se sa napomenom „</w:t>
      </w:r>
      <w:r w:rsidRPr="00306995">
        <w:rPr>
          <w:rFonts w:ascii="Arial" w:hAnsi="Arial" w:cs="Arial"/>
          <w:b/>
          <w:sz w:val="22"/>
          <w:szCs w:val="22"/>
        </w:rPr>
        <w:t>Zahtev za dodatnim informacijama ili pojašnjenjima konkursne dokumentacije,</w:t>
      </w:r>
      <w:r w:rsidRPr="00306995">
        <w:rPr>
          <w:rFonts w:ascii="Arial" w:eastAsia="TimesNewRomanPS-BoldMT" w:hAnsi="Arial" w:cs="Arial"/>
          <w:b/>
          <w:bCs/>
          <w:sz w:val="22"/>
          <w:szCs w:val="22"/>
        </w:rPr>
        <w:t xml:space="preserve"> JN br</w:t>
      </w:r>
      <w:r w:rsidR="00C33A43">
        <w:rPr>
          <w:rFonts w:ascii="Arial" w:eastAsia="TimesNewRomanPS-BoldMT" w:hAnsi="Arial" w:cs="Arial"/>
          <w:b/>
          <w:bCs/>
          <w:sz w:val="22"/>
          <w:szCs w:val="22"/>
        </w:rPr>
        <w:t xml:space="preserve">.  </w:t>
      </w:r>
      <w:proofErr w:type="gramStart"/>
      <w:r w:rsidR="00C33A43">
        <w:rPr>
          <w:rFonts w:ascii="Arial" w:eastAsia="TimesNewRomanPS-BoldMT" w:hAnsi="Arial" w:cs="Arial"/>
          <w:b/>
          <w:bCs/>
          <w:sz w:val="22"/>
          <w:szCs w:val="22"/>
        </w:rPr>
        <w:t>2</w:t>
      </w:r>
      <w:r w:rsidR="00E762DE">
        <w:rPr>
          <w:rFonts w:ascii="Arial" w:eastAsia="TimesNewRomanPS-BoldMT" w:hAnsi="Arial" w:cs="Arial"/>
          <w:b/>
          <w:bCs/>
          <w:sz w:val="22"/>
          <w:szCs w:val="22"/>
        </w:rPr>
        <w:t>7</w:t>
      </w:r>
      <w:r>
        <w:rPr>
          <w:rFonts w:ascii="Arial" w:eastAsia="TimesNewRomanPS-BoldMT" w:hAnsi="Arial" w:cs="Arial"/>
          <w:b/>
          <w:bCs/>
          <w:sz w:val="22"/>
          <w:szCs w:val="22"/>
        </w:rPr>
        <w:t>/2017</w:t>
      </w:r>
      <w:r w:rsidRPr="00306995">
        <w:rPr>
          <w:rFonts w:ascii="Arial" w:hAnsi="Arial" w:cs="Arial"/>
          <w:b/>
          <w:sz w:val="22"/>
          <w:szCs w:val="22"/>
          <w:lang w:val="ru-RU"/>
        </w:rPr>
        <w:t>”</w:t>
      </w:r>
      <w:r w:rsidRPr="00306995">
        <w:rPr>
          <w:rFonts w:ascii="Arial" w:hAnsi="Arial" w:cs="Arial"/>
          <w:b/>
          <w:sz w:val="22"/>
          <w:szCs w:val="22"/>
        </w:rPr>
        <w:t>.</w:t>
      </w:r>
      <w:proofErr w:type="gramEnd"/>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Ako naručilac izmeni </w:t>
      </w:r>
      <w:proofErr w:type="gramStart"/>
      <w:r w:rsidRPr="00306995">
        <w:rPr>
          <w:rFonts w:ascii="Arial" w:hAnsi="Arial" w:cs="Arial"/>
          <w:sz w:val="22"/>
          <w:szCs w:val="22"/>
        </w:rPr>
        <w:t>ili</w:t>
      </w:r>
      <w:proofErr w:type="gramEnd"/>
      <w:r w:rsidRPr="00306995">
        <w:rPr>
          <w:rFonts w:ascii="Arial" w:hAnsi="Arial" w:cs="Arial"/>
          <w:sz w:val="22"/>
          <w:szCs w:val="22"/>
        </w:rPr>
        <w:t xml:space="preserve"> dopuni konkursnu dokumentaciju 8 (osam) ili manje dana pre isteka roka za podnošenje ponuda, dužan je da produži rok za podnošenje ponuda i objavi obaveštenje o produženju roka za podnošenje ponuda. </w:t>
      </w:r>
    </w:p>
    <w:p w:rsidR="00786477" w:rsidRPr="00306995" w:rsidRDefault="00786477" w:rsidP="00786477">
      <w:pPr>
        <w:jc w:val="both"/>
        <w:rPr>
          <w:rFonts w:ascii="Arial" w:hAnsi="Arial" w:cs="Arial"/>
          <w:sz w:val="22"/>
          <w:szCs w:val="22"/>
        </w:rPr>
      </w:pPr>
      <w:proofErr w:type="gramStart"/>
      <w:r w:rsidRPr="00306995">
        <w:rPr>
          <w:rFonts w:ascii="Arial" w:hAnsi="Arial" w:cs="Arial"/>
          <w:sz w:val="22"/>
          <w:szCs w:val="22"/>
        </w:rPr>
        <w:t>Po isteku roka predviđenog za podnošenje ponuda n</w:t>
      </w:r>
      <w:r w:rsidRPr="00306995">
        <w:rPr>
          <w:rFonts w:ascii="Arial" w:hAnsi="Arial" w:cs="Arial"/>
          <w:sz w:val="22"/>
          <w:szCs w:val="22"/>
          <w:lang w:val="sr-Cyrl-CS"/>
        </w:rPr>
        <w:t>a</w:t>
      </w:r>
      <w:r w:rsidRPr="00306995">
        <w:rPr>
          <w:rFonts w:ascii="Arial" w:hAnsi="Arial" w:cs="Arial"/>
          <w:sz w:val="22"/>
          <w:szCs w:val="22"/>
        </w:rPr>
        <w:t>ručilac ne može da menja niti da dopunjuje konkursnu dokumentaciju.</w:t>
      </w:r>
      <w:proofErr w:type="gramEnd"/>
      <w:r w:rsidRPr="00306995">
        <w:rPr>
          <w:rFonts w:ascii="Arial" w:hAnsi="Arial" w:cs="Arial"/>
          <w:sz w:val="22"/>
          <w:szCs w:val="22"/>
        </w:rPr>
        <w:t xml:space="preserve"> </w:t>
      </w:r>
    </w:p>
    <w:p w:rsidR="00786477" w:rsidRPr="00306995" w:rsidRDefault="00786477" w:rsidP="00786477">
      <w:pPr>
        <w:jc w:val="both"/>
        <w:rPr>
          <w:rFonts w:ascii="Arial" w:hAnsi="Arial" w:cs="Arial"/>
          <w:bCs/>
          <w:color w:val="auto"/>
          <w:sz w:val="22"/>
          <w:szCs w:val="22"/>
        </w:rPr>
      </w:pPr>
      <w:r w:rsidRPr="00306995">
        <w:rPr>
          <w:rFonts w:ascii="Arial" w:hAnsi="Arial" w:cs="Arial"/>
          <w:sz w:val="22"/>
          <w:szCs w:val="22"/>
        </w:rPr>
        <w:t xml:space="preserve">Traženje dodatnih informacija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 vezi sa pripremanjem ponude telefonom nije dozvoljeno. </w:t>
      </w:r>
    </w:p>
    <w:p w:rsidR="00786477" w:rsidRPr="00306995" w:rsidRDefault="00786477" w:rsidP="00786477">
      <w:pPr>
        <w:jc w:val="both"/>
        <w:rPr>
          <w:rFonts w:ascii="Arial" w:hAnsi="Arial" w:cs="Arial"/>
          <w:color w:val="auto"/>
          <w:sz w:val="22"/>
          <w:szCs w:val="22"/>
        </w:rPr>
      </w:pPr>
      <w:r w:rsidRPr="00306995">
        <w:rPr>
          <w:rFonts w:ascii="Arial" w:hAnsi="Arial" w:cs="Arial"/>
          <w:bCs/>
          <w:color w:val="auto"/>
          <w:sz w:val="22"/>
          <w:szCs w:val="22"/>
        </w:rPr>
        <w:t xml:space="preserve">Komunikacija u postupku javne nabavke vrši se isključivo </w:t>
      </w:r>
      <w:proofErr w:type="gramStart"/>
      <w:r w:rsidRPr="00306995">
        <w:rPr>
          <w:rFonts w:ascii="Arial" w:hAnsi="Arial" w:cs="Arial"/>
          <w:bCs/>
          <w:color w:val="auto"/>
          <w:sz w:val="22"/>
          <w:szCs w:val="22"/>
        </w:rPr>
        <w:t>na</w:t>
      </w:r>
      <w:proofErr w:type="gramEnd"/>
      <w:r w:rsidRPr="00306995">
        <w:rPr>
          <w:rFonts w:ascii="Arial" w:hAnsi="Arial" w:cs="Arial"/>
          <w:bCs/>
          <w:color w:val="auto"/>
          <w:sz w:val="22"/>
          <w:szCs w:val="22"/>
        </w:rPr>
        <w:t xml:space="preserve"> način određen članom 20. ZJN</w:t>
      </w:r>
      <w:proofErr w:type="gramStart"/>
      <w:r w:rsidRPr="00306995">
        <w:rPr>
          <w:rFonts w:ascii="Arial" w:hAnsi="Arial" w:cs="Arial"/>
          <w:bCs/>
          <w:color w:val="auto"/>
          <w:sz w:val="22"/>
          <w:szCs w:val="22"/>
        </w:rPr>
        <w:t xml:space="preserve">, </w:t>
      </w:r>
      <w:r w:rsidRPr="00306995">
        <w:rPr>
          <w:rFonts w:ascii="Arial" w:hAnsi="Arial" w:cs="Arial"/>
          <w:color w:val="auto"/>
          <w:sz w:val="22"/>
          <w:szCs w:val="22"/>
        </w:rPr>
        <w:t xml:space="preserve"> i</w:t>
      </w:r>
      <w:proofErr w:type="gramEnd"/>
      <w:r w:rsidRPr="00306995">
        <w:rPr>
          <w:rFonts w:ascii="Arial" w:hAnsi="Arial" w:cs="Arial"/>
          <w:color w:val="auto"/>
          <w:sz w:val="22"/>
          <w:szCs w:val="22"/>
        </w:rPr>
        <w:t xml:space="preserve"> to: </w:t>
      </w:r>
    </w:p>
    <w:p w:rsidR="00786477" w:rsidRPr="00306995" w:rsidRDefault="00786477" w:rsidP="00786477">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Pr="00306995">
        <w:rPr>
          <w:rFonts w:ascii="Arial" w:hAnsi="Arial" w:cs="Arial"/>
          <w:color w:val="auto"/>
          <w:sz w:val="22"/>
          <w:szCs w:val="22"/>
        </w:rPr>
        <w:t>putem</w:t>
      </w:r>
      <w:proofErr w:type="gramEnd"/>
      <w:r w:rsidRPr="00306995">
        <w:rPr>
          <w:rFonts w:ascii="Arial" w:hAnsi="Arial" w:cs="Arial"/>
          <w:color w:val="auto"/>
          <w:sz w:val="22"/>
          <w:szCs w:val="22"/>
        </w:rPr>
        <w:t xml:space="preserve"> elektronske pošte ili pošte, kao i objavljivanjem od strane naručioca na Portalu javnih nabavki i na svojoj internet stranici;</w:t>
      </w:r>
    </w:p>
    <w:p w:rsidR="00786477" w:rsidRPr="00306995" w:rsidRDefault="00786477" w:rsidP="00786477">
      <w:pPr>
        <w:ind w:firstLine="708"/>
        <w:jc w:val="both"/>
        <w:rPr>
          <w:rFonts w:ascii="Arial" w:hAnsi="Arial" w:cs="Arial"/>
          <w:color w:val="auto"/>
          <w:sz w:val="22"/>
          <w:szCs w:val="22"/>
        </w:rPr>
      </w:pPr>
      <w:r w:rsidRPr="00306995">
        <w:rPr>
          <w:rFonts w:ascii="Arial" w:hAnsi="Arial" w:cs="Arial"/>
          <w:color w:val="auto"/>
          <w:sz w:val="22"/>
          <w:szCs w:val="22"/>
        </w:rPr>
        <w:t xml:space="preserve"> - ako je dokument iz postupka javne nabavke dostavljen od strane naručioca ili ponuđača putem elektronske pošte, strana koja je izvršila dostavljanje dužna je da od druge strane zahteva da na isti način potvrdi prijem tog dokumenta, što je druga strana dužna da to i učini kada je to neophodno kao dokaz da je izvršeno dostavljanje.</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b/>
          <w:bCs/>
          <w:sz w:val="22"/>
          <w:szCs w:val="22"/>
        </w:rPr>
      </w:pPr>
      <w:r>
        <w:rPr>
          <w:rFonts w:ascii="Arial" w:hAnsi="Arial" w:cs="Arial"/>
          <w:b/>
          <w:bCs/>
          <w:sz w:val="22"/>
          <w:szCs w:val="22"/>
        </w:rPr>
        <w:t>15</w:t>
      </w:r>
      <w:r w:rsidRPr="00306995">
        <w:rPr>
          <w:rFonts w:ascii="Arial" w:hAnsi="Arial" w:cs="Arial"/>
          <w:b/>
          <w:bCs/>
          <w:sz w:val="22"/>
          <w:szCs w:val="22"/>
        </w:rPr>
        <w:t xml:space="preserve">. DODATNA OBJAŠNJENJA OD PONUĐAČA POSLE OTVARANJA PONUDA I KONTROLA KOD PONUĐAČA ODNOSNO NJEGOVOG PODIZVOĐAČA </w:t>
      </w:r>
    </w:p>
    <w:p w:rsidR="00786477" w:rsidRPr="00306995" w:rsidRDefault="00786477" w:rsidP="00786477">
      <w:pPr>
        <w:jc w:val="both"/>
        <w:rPr>
          <w:rFonts w:ascii="Arial" w:hAnsi="Arial" w:cs="Arial"/>
          <w:b/>
          <w:bCs/>
          <w:sz w:val="22"/>
          <w:szCs w:val="22"/>
        </w:rPr>
      </w:pPr>
    </w:p>
    <w:p w:rsidR="00786477" w:rsidRPr="00306995" w:rsidRDefault="00786477" w:rsidP="00786477">
      <w:pPr>
        <w:jc w:val="both"/>
        <w:rPr>
          <w:rFonts w:ascii="Arial" w:eastAsia="TimesNewRomanPSMT" w:hAnsi="Arial" w:cs="Arial"/>
          <w:bCs/>
          <w:sz w:val="22"/>
          <w:szCs w:val="22"/>
        </w:rPr>
      </w:pPr>
      <w:r w:rsidRPr="00306995">
        <w:rPr>
          <w:rFonts w:ascii="Arial" w:hAnsi="Arial" w:cs="Arial"/>
          <w:sz w:val="22"/>
          <w:szCs w:val="22"/>
        </w:rPr>
        <w:t xml:space="preserve">Posle otvaranja ponuda naručilac može prilikom stručne ocene ponuda da u pisanom obliku zahteva </w:t>
      </w:r>
      <w:proofErr w:type="gramStart"/>
      <w:r w:rsidRPr="00306995">
        <w:rPr>
          <w:rFonts w:ascii="Arial" w:hAnsi="Arial" w:cs="Arial"/>
          <w:sz w:val="22"/>
          <w:szCs w:val="22"/>
        </w:rPr>
        <w:t>od</w:t>
      </w:r>
      <w:proofErr w:type="gramEnd"/>
      <w:r w:rsidRPr="00306995">
        <w:rPr>
          <w:rFonts w:ascii="Arial" w:hAnsi="Arial" w:cs="Arial"/>
          <w:sz w:val="22"/>
          <w:szCs w:val="22"/>
        </w:rPr>
        <w:t xml:space="preserve"> ponuđača dodatna objašnjenja koja će mu pomoći pri pregledu, vrednovanju i </w:t>
      </w:r>
      <w:r w:rsidRPr="00306995">
        <w:rPr>
          <w:rFonts w:ascii="Arial" w:hAnsi="Arial" w:cs="Arial"/>
          <w:sz w:val="22"/>
          <w:szCs w:val="22"/>
        </w:rPr>
        <w:lastRenderedPageBreak/>
        <w:t xml:space="preserve">upoređivanju ponuda, a može da vrši kontrolu (uvid) kod ponuđača, odnosno njegovog podizvođača (član 93. </w:t>
      </w:r>
      <w:proofErr w:type="gramStart"/>
      <w:r w:rsidRPr="00306995">
        <w:rPr>
          <w:rFonts w:ascii="Arial" w:hAnsi="Arial" w:cs="Arial"/>
          <w:sz w:val="22"/>
          <w:szCs w:val="22"/>
        </w:rPr>
        <w:t>ZJN).</w:t>
      </w:r>
      <w:proofErr w:type="gramEnd"/>
      <w:r w:rsidRPr="00306995">
        <w:rPr>
          <w:rFonts w:ascii="Arial" w:hAnsi="Arial" w:cs="Arial"/>
          <w:sz w:val="22"/>
          <w:szCs w:val="22"/>
        </w:rPr>
        <w:t xml:space="preserve"> </w:t>
      </w:r>
    </w:p>
    <w:p w:rsidR="00786477" w:rsidRPr="00306995" w:rsidRDefault="00786477" w:rsidP="00786477">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 xml:space="preserve">Ukoliko naručilac oceni da su potrebna dodatna objašnjenja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je potrebno izvršiti</w:t>
      </w:r>
      <w:r w:rsidRPr="00306995">
        <w:rPr>
          <w:rFonts w:ascii="Arial" w:hAnsi="Arial" w:cs="Arial"/>
          <w:sz w:val="22"/>
          <w:szCs w:val="22"/>
        </w:rPr>
        <w:t xml:space="preserve"> kontrolu (uvid) kod ponuđača, odnosno njegovog podizvođača</w:t>
      </w:r>
      <w:r w:rsidRPr="00306995">
        <w:rPr>
          <w:rFonts w:ascii="Arial" w:eastAsia="TimesNewRomanPSMT" w:hAnsi="Arial" w:cs="Arial"/>
          <w:bCs/>
          <w:sz w:val="22"/>
          <w:szCs w:val="22"/>
        </w:rPr>
        <w:t xml:space="preserve">, naručilac će ponuđaču ostaviti primereni rok da postupi po pozivu naručioca, odnosno da omogući naručiocu kontrolu (uvid) kod ponuđača, kao i kod njegovog podizvođača. </w:t>
      </w:r>
    </w:p>
    <w:p w:rsidR="00786477" w:rsidRPr="00306995" w:rsidRDefault="00786477" w:rsidP="0078647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 može uz saglasnost ponuđača da izvrši ispravke računskih grešaka uočenih prilikom razmatranja ponude po okončanom postupku otvaranja.</w:t>
      </w:r>
      <w:proofErr w:type="gramEnd"/>
      <w:r w:rsidRPr="00306995">
        <w:rPr>
          <w:rFonts w:ascii="Arial" w:hAnsi="Arial" w:cs="Arial"/>
          <w:sz w:val="22"/>
          <w:szCs w:val="22"/>
        </w:rPr>
        <w:t xml:space="preserve"> </w:t>
      </w:r>
    </w:p>
    <w:p w:rsidR="00786477" w:rsidRPr="00306995" w:rsidRDefault="00786477" w:rsidP="0078647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 slučaju razlike između jedinične i ukupne cene, merodavna je jedinična cena.</w:t>
      </w:r>
      <w:proofErr w:type="gramEnd"/>
    </w:p>
    <w:p w:rsidR="00786477" w:rsidRDefault="00786477" w:rsidP="00786477">
      <w:pPr>
        <w:jc w:val="both"/>
        <w:rPr>
          <w:rFonts w:ascii="Arial" w:hAnsi="Arial" w:cs="Arial"/>
          <w:sz w:val="22"/>
          <w:szCs w:val="22"/>
        </w:rPr>
      </w:pPr>
      <w:r w:rsidRPr="00306995">
        <w:rPr>
          <w:rFonts w:ascii="Arial" w:hAnsi="Arial" w:cs="Arial"/>
          <w:sz w:val="22"/>
          <w:szCs w:val="22"/>
        </w:rPr>
        <w:t xml:space="preserve">Ako se ponuđač ne saglasi </w:t>
      </w:r>
      <w:proofErr w:type="gramStart"/>
      <w:r w:rsidRPr="00306995">
        <w:rPr>
          <w:rFonts w:ascii="Arial" w:hAnsi="Arial" w:cs="Arial"/>
          <w:sz w:val="22"/>
          <w:szCs w:val="22"/>
        </w:rPr>
        <w:t>sa</w:t>
      </w:r>
      <w:proofErr w:type="gramEnd"/>
      <w:r w:rsidRPr="00306995">
        <w:rPr>
          <w:rFonts w:ascii="Arial" w:hAnsi="Arial" w:cs="Arial"/>
          <w:sz w:val="22"/>
          <w:szCs w:val="22"/>
        </w:rPr>
        <w:t xml:space="preserve"> ispravkom računskih grešaka, naručil</w:t>
      </w:r>
      <w:r w:rsidRPr="00306995">
        <w:rPr>
          <w:rFonts w:ascii="Arial" w:hAnsi="Arial" w:cs="Arial"/>
          <w:sz w:val="22"/>
          <w:szCs w:val="22"/>
          <w:lang w:val="sr-Cyrl-CS"/>
        </w:rPr>
        <w:t>a</w:t>
      </w:r>
      <w:r w:rsidRPr="00306995">
        <w:rPr>
          <w:rFonts w:ascii="Arial" w:hAnsi="Arial" w:cs="Arial"/>
          <w:sz w:val="22"/>
          <w:szCs w:val="22"/>
        </w:rPr>
        <w:t xml:space="preserve">c će njegovu ponudu odbiti kao neprihvatljivu. </w:t>
      </w:r>
    </w:p>
    <w:p w:rsidR="00786477" w:rsidRPr="00306995" w:rsidRDefault="00786477" w:rsidP="00786477">
      <w:pPr>
        <w:jc w:val="both"/>
        <w:rPr>
          <w:rFonts w:ascii="Arial" w:hAnsi="Arial" w:cs="Arial"/>
          <w:b/>
          <w:bCs/>
          <w:sz w:val="22"/>
          <w:szCs w:val="22"/>
          <w:lang w:val="sr-Latn-CS"/>
        </w:rPr>
      </w:pPr>
    </w:p>
    <w:p w:rsidR="00786477" w:rsidRPr="00306995" w:rsidRDefault="00786477" w:rsidP="00786477">
      <w:pPr>
        <w:jc w:val="both"/>
        <w:rPr>
          <w:rFonts w:ascii="Arial" w:hAnsi="Arial" w:cs="Arial"/>
          <w:b/>
          <w:sz w:val="22"/>
          <w:szCs w:val="22"/>
        </w:rPr>
      </w:pPr>
      <w:r>
        <w:rPr>
          <w:rFonts w:ascii="Arial" w:hAnsi="Arial" w:cs="Arial"/>
          <w:b/>
          <w:sz w:val="22"/>
          <w:szCs w:val="22"/>
        </w:rPr>
        <w:t>16</w:t>
      </w:r>
      <w:r w:rsidRPr="00306995">
        <w:rPr>
          <w:rFonts w:ascii="Arial" w:hAnsi="Arial" w:cs="Arial"/>
          <w:b/>
          <w:sz w:val="22"/>
          <w:szCs w:val="22"/>
        </w:rPr>
        <w:t>. KORIŠĆENJE PATENATA I ODGOVORNOST ZA POVREDU ZAŠTIĆENIH PRAVA INTELEKTUALNE SVOJINE TREĆIH LICA</w:t>
      </w:r>
    </w:p>
    <w:p w:rsidR="00786477" w:rsidRPr="00306995" w:rsidRDefault="00786477" w:rsidP="00786477">
      <w:pPr>
        <w:jc w:val="both"/>
        <w:rPr>
          <w:rFonts w:ascii="Arial" w:hAnsi="Arial" w:cs="Arial"/>
          <w:b/>
          <w:sz w:val="22"/>
          <w:szCs w:val="22"/>
        </w:rPr>
      </w:pPr>
    </w:p>
    <w:p w:rsidR="00786477" w:rsidRPr="00306995" w:rsidRDefault="00786477" w:rsidP="00786477">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 za korišćenje patenata, kao i odgovornost za povredu zaštićenih prava intelektualne svojine trećih lica snosi ponuđač.</w:t>
      </w:r>
      <w:proofErr w:type="gramEnd"/>
    </w:p>
    <w:p w:rsidR="00786477" w:rsidRPr="00306995" w:rsidRDefault="00786477" w:rsidP="00786477">
      <w:pPr>
        <w:jc w:val="both"/>
        <w:rPr>
          <w:rFonts w:ascii="Arial" w:hAnsi="Arial" w:cs="Arial"/>
          <w:b/>
          <w:sz w:val="22"/>
          <w:szCs w:val="22"/>
        </w:rPr>
      </w:pPr>
    </w:p>
    <w:p w:rsidR="00786477" w:rsidRPr="00306995" w:rsidRDefault="00786477" w:rsidP="00786477">
      <w:pPr>
        <w:jc w:val="both"/>
        <w:rPr>
          <w:rFonts w:ascii="Arial" w:hAnsi="Arial" w:cs="Arial"/>
          <w:b/>
          <w:bCs/>
          <w:color w:val="FF0000"/>
          <w:sz w:val="22"/>
          <w:szCs w:val="22"/>
        </w:rPr>
      </w:pPr>
      <w:r>
        <w:rPr>
          <w:rFonts w:ascii="Arial" w:hAnsi="Arial" w:cs="Arial"/>
          <w:b/>
          <w:bCs/>
          <w:sz w:val="22"/>
          <w:szCs w:val="22"/>
        </w:rPr>
        <w:t>17</w:t>
      </w:r>
      <w:r w:rsidRPr="00306995">
        <w:rPr>
          <w:rFonts w:ascii="Arial" w:hAnsi="Arial" w:cs="Arial"/>
          <w:b/>
          <w:bCs/>
          <w:sz w:val="22"/>
          <w:szCs w:val="22"/>
        </w:rPr>
        <w:t>. NAČIN I ROK ZA PODNOŠENJE ZAHTEVA ZA ZAŠTITU PRAVA PONUĐAČA</w:t>
      </w:r>
      <w:r w:rsidRPr="00306995">
        <w:rPr>
          <w:rFonts w:ascii="Arial" w:hAnsi="Arial" w:cs="Arial"/>
          <w:b/>
          <w:bCs/>
          <w:color w:val="auto"/>
          <w:sz w:val="22"/>
          <w:szCs w:val="22"/>
        </w:rPr>
        <w:t xml:space="preserve"> SA DETALJNIM UPUTSTVOM O SADRŽINI POTPUNOG ZAHTEVA </w:t>
      </w:r>
    </w:p>
    <w:p w:rsidR="00786477" w:rsidRPr="00306995" w:rsidRDefault="00786477" w:rsidP="00786477">
      <w:pPr>
        <w:jc w:val="both"/>
        <w:rPr>
          <w:rFonts w:ascii="Arial" w:hAnsi="Arial" w:cs="Arial"/>
          <w:b/>
          <w:bCs/>
          <w:color w:val="FF0000"/>
          <w:sz w:val="22"/>
          <w:szCs w:val="22"/>
        </w:rPr>
      </w:pPr>
    </w:p>
    <w:p w:rsidR="00786477" w:rsidRPr="00306995" w:rsidRDefault="00786477" w:rsidP="00786477">
      <w:pPr>
        <w:jc w:val="both"/>
        <w:rPr>
          <w:rFonts w:ascii="Arial" w:hAnsi="Arial" w:cs="Arial"/>
          <w:b/>
          <w:bCs/>
          <w:color w:val="auto"/>
          <w:sz w:val="22"/>
          <w:szCs w:val="22"/>
        </w:rPr>
      </w:pPr>
      <w:r w:rsidRPr="00306995">
        <w:rPr>
          <w:rFonts w:ascii="Arial" w:hAnsi="Arial" w:cs="Arial"/>
          <w:color w:val="auto"/>
          <w:sz w:val="22"/>
          <w:szCs w:val="22"/>
        </w:rPr>
        <w:t xml:space="preserve">Zahtev za zaštitu prava može da podnese ponuđač, odnosno svako zainteresovano lice, koji ima interes za dodelu ugovora u konkretnom postupku javne nabavke i koji je pretrpeo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bi mogao da pretrpi štetu zbog postupanja naručioca protivno odredbama ZJN.</w:t>
      </w:r>
    </w:p>
    <w:p w:rsidR="00786477" w:rsidRPr="00306995" w:rsidRDefault="00786477" w:rsidP="00786477">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 za zaštitu prava podnosi se naručiocu, a kopija se istovremeno dostavlja Republičkoj komisiji</w:t>
      </w:r>
      <w:r w:rsidRPr="00306995">
        <w:rPr>
          <w:rFonts w:ascii="Arial" w:hAnsi="Arial" w:cs="Arial"/>
          <w:color w:val="auto"/>
          <w:sz w:val="22"/>
          <w:szCs w:val="22"/>
        </w:rPr>
        <w:t xml:space="preserve"> za zaštitu prava u postupcima javnih nabavki (u daljem tekstu: Republička komisija)</w:t>
      </w:r>
      <w:r w:rsidRPr="00306995">
        <w:rPr>
          <w:rStyle w:val="Strong"/>
          <w:rFonts w:ascii="Arial" w:hAnsi="Arial" w:cs="Arial"/>
          <w:b w:val="0"/>
          <w:color w:val="auto"/>
          <w:sz w:val="22"/>
          <w:szCs w:val="22"/>
        </w:rPr>
        <w:t xml:space="preserve">. </w:t>
      </w:r>
    </w:p>
    <w:p w:rsidR="00786477" w:rsidRPr="00306995" w:rsidRDefault="00786477" w:rsidP="00786477">
      <w:pPr>
        <w:jc w:val="both"/>
        <w:rPr>
          <w:rFonts w:ascii="Arial" w:hAnsi="Arial" w:cs="Arial"/>
          <w:bCs/>
          <w:color w:val="auto"/>
          <w:sz w:val="22"/>
          <w:szCs w:val="22"/>
        </w:rPr>
      </w:pPr>
      <w:r w:rsidRPr="00306995">
        <w:rPr>
          <w:rFonts w:ascii="Arial" w:eastAsia="TimesNewRomanPSMT" w:hAnsi="Arial" w:cs="Arial"/>
          <w:bCs/>
          <w:color w:val="auto"/>
          <w:sz w:val="22"/>
          <w:szCs w:val="22"/>
        </w:rPr>
        <w:t>Zahtev za zaštitu prava se dostavlja</w:t>
      </w:r>
      <w:r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 neposredno, elektronskom poštom</w:t>
      </w:r>
      <w:r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Pr="00306995">
        <w:rPr>
          <w:rFonts w:ascii="Arial" w:hAnsi="Arial" w:cs="Arial"/>
          <w:color w:val="auto"/>
          <w:sz w:val="22"/>
          <w:szCs w:val="22"/>
          <w:lang w:val="sr-Cyrl-CS"/>
        </w:rPr>
        <w:t xml:space="preserve"> </w:t>
      </w:r>
      <w:r w:rsidRPr="00306995">
        <w:rPr>
          <w:rFonts w:ascii="Arial" w:hAnsi="Arial" w:cs="Arial"/>
          <w:iCs/>
          <w:color w:val="auto"/>
          <w:sz w:val="22"/>
          <w:szCs w:val="22"/>
        </w:rPr>
        <w:t>e</w:t>
      </w:r>
      <w:r w:rsidRPr="00306995">
        <w:rPr>
          <w:rFonts w:ascii="Arial" w:hAnsi="Arial" w:cs="Arial"/>
          <w:iCs/>
          <w:color w:val="auto"/>
          <w:sz w:val="22"/>
          <w:szCs w:val="22"/>
          <w:lang w:val="ru-RU"/>
        </w:rPr>
        <w:t>-</w:t>
      </w:r>
      <w:r w:rsidRPr="00306995">
        <w:rPr>
          <w:rFonts w:ascii="Arial" w:hAnsi="Arial" w:cs="Arial"/>
          <w:iCs/>
          <w:color w:val="auto"/>
          <w:sz w:val="22"/>
          <w:szCs w:val="22"/>
        </w:rPr>
        <w:t>mail</w:t>
      </w:r>
      <w:r w:rsidRPr="00306995">
        <w:rPr>
          <w:rFonts w:ascii="Arial" w:hAnsi="Arial" w:cs="Arial"/>
          <w:color w:val="auto"/>
          <w:sz w:val="22"/>
          <w:szCs w:val="22"/>
          <w:lang w:val="sr-Latn-CS"/>
        </w:rPr>
        <w:t xml:space="preserve"> adresu nabavke.bolnicazr@gmail.com</w:t>
      </w:r>
      <w:r w:rsidRPr="00306995">
        <w:rPr>
          <w:rFonts w:ascii="Arial" w:eastAsia="TimesNewRomanPSMT" w:hAnsi="Arial" w:cs="Arial"/>
          <w:bCs/>
          <w:color w:val="auto"/>
          <w:sz w:val="22"/>
          <w:szCs w:val="22"/>
        </w:rPr>
        <w:t xml:space="preserve">, faksom </w:t>
      </w:r>
      <w:r w:rsidRPr="00306995">
        <w:rPr>
          <w:rFonts w:ascii="Arial" w:hAnsi="Arial" w:cs="Arial"/>
          <w:color w:val="auto"/>
          <w:sz w:val="22"/>
          <w:szCs w:val="22"/>
          <w:lang w:val="sr-Cyrl-CS"/>
        </w:rPr>
        <w:t>na broj</w:t>
      </w:r>
      <w:r w:rsidRPr="00306995">
        <w:rPr>
          <w:rFonts w:ascii="Arial" w:hAnsi="Arial" w:cs="Arial"/>
          <w:color w:val="auto"/>
          <w:sz w:val="22"/>
          <w:szCs w:val="22"/>
          <w:lang w:val="sr-Latn-CS"/>
        </w:rPr>
        <w:t xml:space="preserve"> 023/534-712</w:t>
      </w:r>
      <w:r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 preporučenom pošiljkom sa povratnicom.</w:t>
      </w:r>
      <w:r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 za zaštitu prava se može podneti u toku celog postupka javne nabavke, protiv svake radnje naručioca, osim ukoliko ZJN nije drugačije određeno.</w:t>
      </w:r>
      <w:proofErr w:type="gramEnd"/>
      <w:r w:rsidRPr="00306995">
        <w:rPr>
          <w:rFonts w:ascii="Arial" w:hAnsi="Arial" w:cs="Arial"/>
          <w:sz w:val="22"/>
          <w:szCs w:val="22"/>
          <w:lang w:val="sr-Cyrl-CS"/>
        </w:rPr>
        <w:t xml:space="preserve"> </w:t>
      </w:r>
      <w:r w:rsidRPr="00306995">
        <w:rPr>
          <w:rFonts w:ascii="Arial" w:hAnsi="Arial" w:cs="Arial"/>
          <w:sz w:val="22"/>
          <w:szCs w:val="22"/>
        </w:rPr>
        <w:t xml:space="preserve">O podnetom zahtevu za zaštitu prava naručilac obaveštava sve učesnike u postupku javne nabavke, odnosno objavljuje obaveštenje o podnetom zahtevu </w:t>
      </w:r>
      <w:proofErr w:type="gramStart"/>
      <w:r w:rsidRPr="00306995">
        <w:rPr>
          <w:rFonts w:ascii="Arial" w:hAnsi="Arial" w:cs="Arial"/>
          <w:sz w:val="22"/>
          <w:szCs w:val="22"/>
        </w:rPr>
        <w:t>na</w:t>
      </w:r>
      <w:proofErr w:type="gramEnd"/>
      <w:r w:rsidRPr="00306995">
        <w:rPr>
          <w:rFonts w:ascii="Arial" w:hAnsi="Arial" w:cs="Arial"/>
          <w:sz w:val="22"/>
          <w:szCs w:val="22"/>
        </w:rPr>
        <w:t xml:space="preserve"> Portalu javnih nabavki</w:t>
      </w:r>
      <w:r w:rsidRPr="00306995">
        <w:rPr>
          <w:rFonts w:ascii="Arial" w:hAnsi="Arial" w:cs="Arial"/>
          <w:color w:val="FF0000"/>
          <w:sz w:val="22"/>
          <w:szCs w:val="22"/>
        </w:rPr>
        <w:t xml:space="preserve"> </w:t>
      </w:r>
      <w:r w:rsidRPr="00306995">
        <w:rPr>
          <w:rFonts w:ascii="Arial" w:hAnsi="Arial" w:cs="Arial"/>
          <w:color w:val="auto"/>
          <w:sz w:val="22"/>
          <w:szCs w:val="22"/>
        </w:rPr>
        <w:t>i na svojoj internet stranici, najkasnije u roku od dva dana od dana prijema zahteva.</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sz w:val="22"/>
          <w:szCs w:val="22"/>
        </w:rPr>
        <w:t xml:space="preserve">Ukoliko se zahtevom za zaštitu prava osporava vrsta postupka, sadržina poziva za podnošenje ponuda </w:t>
      </w:r>
      <w:proofErr w:type="gramStart"/>
      <w:r w:rsidRPr="00306995">
        <w:rPr>
          <w:rFonts w:ascii="Arial" w:hAnsi="Arial" w:cs="Arial"/>
          <w:sz w:val="22"/>
          <w:szCs w:val="22"/>
        </w:rPr>
        <w:t>ili</w:t>
      </w:r>
      <w:proofErr w:type="gramEnd"/>
      <w:r w:rsidRPr="00306995">
        <w:rPr>
          <w:rFonts w:ascii="Arial" w:hAnsi="Arial" w:cs="Arial"/>
          <w:sz w:val="22"/>
          <w:szCs w:val="22"/>
        </w:rPr>
        <w:t xml:space="preserve"> konkursne dokumentacije, zahtev će se smatrati blagovremenim ukoliko je primljen od strane naručioca najkasnije sedam dana pre isteka roka za podnošenje ponuda, bez obzira na način dostavljanja </w:t>
      </w:r>
      <w:r w:rsidRPr="00306995">
        <w:rPr>
          <w:rFonts w:ascii="Arial" w:hAnsi="Arial" w:cs="Arial"/>
          <w:color w:val="auto"/>
          <w:sz w:val="22"/>
          <w:szCs w:val="22"/>
        </w:rPr>
        <w:t xml:space="preserve">i ukoliko je podnosilac zahteva u skladu sa čl. 63. st. 2. ZJN ukazao naručiocu </w:t>
      </w:r>
      <w:proofErr w:type="gramStart"/>
      <w:r w:rsidRPr="00306995">
        <w:rPr>
          <w:rFonts w:ascii="Arial" w:hAnsi="Arial" w:cs="Arial"/>
          <w:color w:val="auto"/>
          <w:sz w:val="22"/>
          <w:szCs w:val="22"/>
        </w:rPr>
        <w:t>na</w:t>
      </w:r>
      <w:proofErr w:type="gramEnd"/>
      <w:r w:rsidRPr="00306995">
        <w:rPr>
          <w:rFonts w:ascii="Arial" w:hAnsi="Arial" w:cs="Arial"/>
          <w:color w:val="auto"/>
          <w:sz w:val="22"/>
          <w:szCs w:val="22"/>
        </w:rPr>
        <w:t xml:space="preserve"> eventualne nedostatke i nepravilnosti, a naručilac iste nije otklonio.</w:t>
      </w:r>
      <w:r w:rsidRPr="00306995">
        <w:rPr>
          <w:rFonts w:ascii="Arial" w:hAnsi="Arial" w:cs="Arial"/>
          <w:color w:val="auto"/>
          <w:sz w:val="22"/>
          <w:szCs w:val="22"/>
          <w:lang w:val="sr-Cyrl-CS"/>
        </w:rPr>
        <w:t xml:space="preserve"> </w:t>
      </w:r>
    </w:p>
    <w:p w:rsidR="00786477" w:rsidRPr="00306995" w:rsidRDefault="00786477" w:rsidP="00786477">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 za zaštitu prava kojim se osporavaju radnje koje naručilac preduzme pre isteka roka za podnošenje ponuda, a nakon isteka roka iz prethodnog stava, smatraće se blagovremenim ukoliko je podnet najkasnije do isteka roka za podnošenje ponuda.</w:t>
      </w:r>
      <w:proofErr w:type="gramEnd"/>
      <w:r w:rsidRPr="00306995">
        <w:rPr>
          <w:rFonts w:ascii="Arial" w:hAnsi="Arial" w:cs="Arial"/>
          <w:color w:val="auto"/>
          <w:sz w:val="22"/>
          <w:szCs w:val="22"/>
        </w:rPr>
        <w:t xml:space="preserve"> </w:t>
      </w:r>
      <w:proofErr w:type="gramStart"/>
      <w:r w:rsidRPr="00306995">
        <w:rPr>
          <w:rFonts w:ascii="Arial" w:hAnsi="Arial" w:cs="Arial"/>
          <w:color w:val="auto"/>
          <w:sz w:val="22"/>
          <w:szCs w:val="22"/>
        </w:rPr>
        <w:t>Posle donošenja odluke o dodeli ugovora iz čl.108.</w:t>
      </w:r>
      <w:proofErr w:type="gramEnd"/>
      <w:r w:rsidRPr="00306995">
        <w:rPr>
          <w:rFonts w:ascii="Arial" w:hAnsi="Arial" w:cs="Arial"/>
          <w:color w:val="auto"/>
          <w:sz w:val="22"/>
          <w:szCs w:val="22"/>
        </w:rPr>
        <w:t xml:space="preserve"> ZJN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odluke o obustavi postupka javne nabavke iz čl. 109. ZJN, rok za podnošenje zahteva za zaštitu prava je </w:t>
      </w:r>
      <w:r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od dana objavljivanja odluke</w:t>
      </w:r>
      <w:r w:rsidRPr="00306995">
        <w:rPr>
          <w:rFonts w:ascii="Arial" w:hAnsi="Arial" w:cs="Arial"/>
          <w:color w:val="auto"/>
          <w:sz w:val="22"/>
          <w:szCs w:val="22"/>
          <w:lang w:val="sr-Cyrl-CS"/>
        </w:rPr>
        <w:t xml:space="preserve"> na Portalu javnih nabavki.</w:t>
      </w:r>
      <w:r w:rsidRPr="00306995">
        <w:rPr>
          <w:rFonts w:ascii="Arial" w:hAnsi="Arial" w:cs="Arial"/>
          <w:color w:val="FF0000"/>
          <w:sz w:val="22"/>
          <w:szCs w:val="22"/>
          <w:lang w:val="sr-Cyrl-CS"/>
        </w:rPr>
        <w:t xml:space="preserve"> </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color w:val="auto"/>
          <w:sz w:val="22"/>
          <w:szCs w:val="22"/>
        </w:rPr>
        <w:t xml:space="preserve">Zahtevom za zaštitu prava ne mogu se osporavati radnje naručioca preduzete u postupku javne nabavke ako su podnosiocu zahteva bili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mogli biti poznati razlozi za njegovo podnošenje pre isteka roka za podnošenje ponuda, a podnosilac zahteva ga nije podneo pre isteka tog roka. </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color w:val="auto"/>
          <w:sz w:val="22"/>
          <w:szCs w:val="22"/>
        </w:rPr>
        <w:t xml:space="preserve">Ako je u istom postupku javne nabavke ponovo podnet zahtev za zaštitu prava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w:t>
      </w:r>
      <w:r w:rsidRPr="00306995">
        <w:rPr>
          <w:rFonts w:ascii="Arial" w:hAnsi="Arial" w:cs="Arial"/>
          <w:color w:val="auto"/>
          <w:sz w:val="22"/>
          <w:szCs w:val="22"/>
          <w:lang w:val="sr-Cyrl-CS"/>
        </w:rPr>
        <w:t>a</w:t>
      </w:r>
      <w:r w:rsidRPr="00306995">
        <w:rPr>
          <w:rFonts w:ascii="Arial" w:hAnsi="Arial" w:cs="Arial"/>
          <w:color w:val="auto"/>
          <w:sz w:val="22"/>
          <w:szCs w:val="22"/>
        </w:rPr>
        <w:t xml:space="preserve">ne istog podnosioca zahteva, u tom zahtevu se ne mogu osporavati radnje naručioca za koje je podnosilac zahteva znao ili mogao znati prilikom podnošenja prethodnog zahteva.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Zahtev za zaštitu prava ne zadržava dalje aktivnosti naručioca u postupku javne nabavke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odredbama člana 150. </w:t>
      </w:r>
      <w:proofErr w:type="gramStart"/>
      <w:r w:rsidRPr="00306995">
        <w:rPr>
          <w:rFonts w:ascii="Arial" w:hAnsi="Arial" w:cs="Arial"/>
          <w:color w:val="auto"/>
          <w:sz w:val="22"/>
          <w:szCs w:val="22"/>
        </w:rPr>
        <w:t>ovog</w:t>
      </w:r>
      <w:proofErr w:type="gramEnd"/>
      <w:r w:rsidRPr="00306995">
        <w:rPr>
          <w:rFonts w:ascii="Arial" w:hAnsi="Arial" w:cs="Arial"/>
          <w:color w:val="auto"/>
          <w:sz w:val="22"/>
          <w:szCs w:val="22"/>
        </w:rPr>
        <w:t xml:space="preserve"> ZJN.</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Zahtev za zaštitu prava mora da sadrži: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lastRenderedPageBreak/>
        <w:t xml:space="preserve">naziv i adresu podnosioca zahteva i lice za kontakt;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naziv i adresu naručioca;</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podatke o javnoj nabavci koja je predmet zahteva, odnosno o odluci naručioca;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povrede propisa kojima se uređuje postupak javne nabavke;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činjenice i dokaze kojima se povrede dokazuju; </w:t>
      </w:r>
    </w:p>
    <w:p w:rsidR="00786477" w:rsidRPr="00306995" w:rsidRDefault="00786477" w:rsidP="00786477">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Pr="00306995">
        <w:rPr>
          <w:rFonts w:ascii="Arial" w:hAnsi="Arial" w:cs="Arial"/>
          <w:color w:val="auto"/>
          <w:sz w:val="22"/>
          <w:szCs w:val="22"/>
        </w:rPr>
        <w:t xml:space="preserve"> o uplati takse iz člana 156. ZJN; </w:t>
      </w:r>
    </w:p>
    <w:p w:rsidR="00786477" w:rsidRPr="00306995" w:rsidRDefault="00786477" w:rsidP="00786477">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podnosioca.</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Validan dokaz o izvršenoj uplati takse,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Uputstvom o uplati takse za podnošenje zahteva za zaštitu prava Republičke komisije, objavljenom na sajtu Republičke komisije, u smislu člana 151. </w:t>
      </w:r>
      <w:proofErr w:type="gramStart"/>
      <w:r w:rsidRPr="00306995">
        <w:rPr>
          <w:rFonts w:ascii="Arial" w:hAnsi="Arial" w:cs="Arial"/>
          <w:color w:val="auto"/>
          <w:sz w:val="22"/>
          <w:szCs w:val="22"/>
        </w:rPr>
        <w:t>stav</w:t>
      </w:r>
      <w:proofErr w:type="gramEnd"/>
      <w:r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Pr="00306995">
        <w:rPr>
          <w:rFonts w:ascii="Arial" w:hAnsi="Arial" w:cs="Arial"/>
          <w:color w:val="auto"/>
          <w:sz w:val="22"/>
          <w:szCs w:val="22"/>
        </w:rPr>
        <w:t xml:space="preserve"> 6) ZJN, je</w:t>
      </w:r>
    </w:p>
    <w:p w:rsidR="00786477" w:rsidRPr="00306995" w:rsidRDefault="00786477" w:rsidP="00786477">
      <w:pPr>
        <w:jc w:val="both"/>
        <w:rPr>
          <w:rFonts w:ascii="Arial" w:hAnsi="Arial" w:cs="Arial"/>
          <w:color w:val="auto"/>
          <w:sz w:val="22"/>
          <w:szCs w:val="22"/>
        </w:rPr>
      </w:pP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Pr="00306995">
        <w:rPr>
          <w:rFonts w:ascii="Arial" w:hAnsi="Arial" w:cs="Arial"/>
          <w:b/>
          <w:bCs/>
          <w:color w:val="auto"/>
          <w:sz w:val="22"/>
          <w:szCs w:val="22"/>
        </w:rPr>
        <w:t xml:space="preserve">Potvrda o izvršenoj uplati takse </w:t>
      </w:r>
      <w:r w:rsidRPr="00306995">
        <w:rPr>
          <w:rFonts w:ascii="Arial" w:hAnsi="Arial" w:cs="Arial"/>
          <w:color w:val="auto"/>
          <w:sz w:val="22"/>
          <w:szCs w:val="22"/>
        </w:rPr>
        <w:t xml:space="preserve">iz člana 156. ZJN koja sadrži sledeće elemente: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bude izdata od strane banke i da sadrži pečat banke;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predstavlja dokaz o izvršenoj uplati takse, što znači da potvrda mora da sadrži podatak da je nalog za uplatu takse, odnosno nalog za prenos sredstava realizovan, kao i datum izvršenja naloga.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Republička komisija može da izvrši uvid u odgovarajući izvod evidencionog računa dostavljenog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strane Ministarstva finansija – Uprave za trezor i na taj način dodatno proveri činjenicu da li je nalog za prenos realizovan.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Pr="00306995">
        <w:rPr>
          <w:rFonts w:ascii="Arial" w:hAnsi="Arial" w:cs="Arial"/>
          <w:color w:val="auto"/>
          <w:sz w:val="22"/>
          <w:szCs w:val="22"/>
        </w:rPr>
        <w:t>iznos</w:t>
      </w:r>
      <w:proofErr w:type="gramEnd"/>
      <w:r w:rsidRPr="00306995">
        <w:rPr>
          <w:rFonts w:ascii="Arial" w:hAnsi="Arial" w:cs="Arial"/>
          <w:color w:val="auto"/>
          <w:sz w:val="22"/>
          <w:szCs w:val="22"/>
        </w:rPr>
        <w:t xml:space="preserve"> takse iz člana 156. ZJN čija se uplata vrši – 120.000,00 dinara;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Pr="00306995">
        <w:rPr>
          <w:rFonts w:ascii="Arial" w:hAnsi="Arial" w:cs="Arial"/>
          <w:color w:val="auto"/>
          <w:sz w:val="22"/>
          <w:szCs w:val="22"/>
        </w:rPr>
        <w:t>broj</w:t>
      </w:r>
      <w:proofErr w:type="gramEnd"/>
      <w:r w:rsidRPr="00306995">
        <w:rPr>
          <w:rFonts w:ascii="Arial" w:hAnsi="Arial" w:cs="Arial"/>
          <w:color w:val="auto"/>
          <w:sz w:val="22"/>
          <w:szCs w:val="22"/>
        </w:rPr>
        <w:t xml:space="preserve"> računa: 840-30678845-06;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Pr="00306995">
        <w:rPr>
          <w:rFonts w:ascii="Arial" w:hAnsi="Arial" w:cs="Arial"/>
          <w:color w:val="auto"/>
          <w:sz w:val="22"/>
          <w:szCs w:val="22"/>
        </w:rPr>
        <w:t>šifru</w:t>
      </w:r>
      <w:proofErr w:type="gramEnd"/>
      <w:r w:rsidRPr="00306995">
        <w:rPr>
          <w:rFonts w:ascii="Arial" w:hAnsi="Arial" w:cs="Arial"/>
          <w:color w:val="auto"/>
          <w:sz w:val="22"/>
          <w:szCs w:val="22"/>
        </w:rPr>
        <w:t xml:space="preserve"> plaćanja: 153 ili 253;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Pr="00306995">
        <w:rPr>
          <w:rFonts w:ascii="Arial" w:hAnsi="Arial" w:cs="Arial"/>
          <w:color w:val="auto"/>
          <w:sz w:val="22"/>
          <w:szCs w:val="22"/>
        </w:rPr>
        <w:t>poziv</w:t>
      </w:r>
      <w:proofErr w:type="gramEnd"/>
      <w:r w:rsidRPr="00306995">
        <w:rPr>
          <w:rFonts w:ascii="Arial" w:hAnsi="Arial" w:cs="Arial"/>
          <w:color w:val="auto"/>
          <w:sz w:val="22"/>
          <w:szCs w:val="22"/>
        </w:rPr>
        <w:t xml:space="preserve"> na broj: podaci o broju ili oznaci javne nabavke povodom koje se podnosi zahtev za zaštitu prava;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Pr="00306995">
        <w:rPr>
          <w:rFonts w:ascii="Arial" w:hAnsi="Arial" w:cs="Arial"/>
          <w:color w:val="auto"/>
          <w:sz w:val="22"/>
          <w:szCs w:val="22"/>
        </w:rPr>
        <w:t>svrha</w:t>
      </w:r>
      <w:proofErr w:type="gramEnd"/>
      <w:r w:rsidRPr="00306995">
        <w:rPr>
          <w:rFonts w:ascii="Arial" w:hAnsi="Arial" w:cs="Arial"/>
          <w:color w:val="auto"/>
          <w:sz w:val="22"/>
          <w:szCs w:val="22"/>
        </w:rPr>
        <w:t>: ZZP; Opšta bolnica „Đorđe Joanović“; javna nabavka</w:t>
      </w:r>
      <w:r w:rsidR="00A43E26">
        <w:rPr>
          <w:rFonts w:ascii="Arial" w:hAnsi="Arial" w:cs="Arial"/>
          <w:color w:val="auto"/>
          <w:sz w:val="22"/>
          <w:szCs w:val="22"/>
        </w:rPr>
        <w:t xml:space="preserve"> broj JN 2</w:t>
      </w:r>
      <w:r w:rsidR="00E762DE">
        <w:rPr>
          <w:rFonts w:ascii="Arial" w:hAnsi="Arial" w:cs="Arial"/>
          <w:color w:val="auto"/>
          <w:sz w:val="22"/>
          <w:szCs w:val="22"/>
        </w:rPr>
        <w:t>7</w:t>
      </w:r>
      <w:r>
        <w:rPr>
          <w:rFonts w:ascii="Arial" w:hAnsi="Arial" w:cs="Arial"/>
          <w:color w:val="auto"/>
          <w:sz w:val="22"/>
          <w:szCs w:val="22"/>
        </w:rPr>
        <w:t>/2017</w:t>
      </w:r>
      <w:r w:rsidRPr="00306995">
        <w:rPr>
          <w:rFonts w:ascii="Arial" w:hAnsi="Arial" w:cs="Arial"/>
          <w:color w:val="auto"/>
          <w:sz w:val="22"/>
          <w:szCs w:val="22"/>
        </w:rPr>
        <w:t>;</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Pr="00306995">
        <w:rPr>
          <w:rFonts w:ascii="Arial" w:hAnsi="Arial" w:cs="Arial"/>
          <w:color w:val="auto"/>
          <w:sz w:val="22"/>
          <w:szCs w:val="22"/>
        </w:rPr>
        <w:t>korisnik</w:t>
      </w:r>
      <w:proofErr w:type="gramEnd"/>
      <w:r w:rsidRPr="00306995">
        <w:rPr>
          <w:rFonts w:ascii="Arial" w:hAnsi="Arial" w:cs="Arial"/>
          <w:color w:val="auto"/>
          <w:sz w:val="22"/>
          <w:szCs w:val="22"/>
        </w:rPr>
        <w:t xml:space="preserve">: budžet Republike Srbije;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Pr="00306995">
        <w:rPr>
          <w:rFonts w:ascii="Arial" w:hAnsi="Arial" w:cs="Arial"/>
          <w:color w:val="auto"/>
          <w:sz w:val="22"/>
          <w:szCs w:val="22"/>
        </w:rPr>
        <w:t>naziv</w:t>
      </w:r>
      <w:proofErr w:type="gramEnd"/>
      <w:r w:rsidRPr="00306995">
        <w:rPr>
          <w:rFonts w:ascii="Arial" w:hAnsi="Arial" w:cs="Arial"/>
          <w:color w:val="auto"/>
          <w:sz w:val="22"/>
          <w:szCs w:val="22"/>
        </w:rPr>
        <w:t xml:space="preserve"> uplatioca, odnosno naziv podnosioca zahteva za zaštitu prava za kojeg je izvršena uplata takse; </w:t>
      </w:r>
    </w:p>
    <w:p w:rsidR="00786477" w:rsidRPr="00306995" w:rsidRDefault="00786477" w:rsidP="00786477">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ovlašćenog lica banke, </w:t>
      </w:r>
      <w:r w:rsidRPr="00306995">
        <w:rPr>
          <w:rFonts w:ascii="Arial" w:hAnsi="Arial" w:cs="Arial"/>
          <w:b/>
          <w:bCs/>
          <w:color w:val="auto"/>
          <w:sz w:val="22"/>
          <w:szCs w:val="22"/>
        </w:rPr>
        <w:t xml:space="preserve">ili </w:t>
      </w:r>
    </w:p>
    <w:p w:rsidR="00786477" w:rsidRPr="00306995" w:rsidRDefault="00786477" w:rsidP="00786477">
      <w:pPr>
        <w:pStyle w:val="Default"/>
        <w:rPr>
          <w:rFonts w:ascii="Arial" w:hAnsi="Arial" w:cs="Arial"/>
          <w:color w:val="auto"/>
          <w:sz w:val="22"/>
          <w:szCs w:val="22"/>
        </w:rPr>
      </w:pPr>
    </w:p>
    <w:p w:rsidR="00786477" w:rsidRPr="00306995" w:rsidRDefault="00786477" w:rsidP="00786477">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Pr="00306995">
        <w:rPr>
          <w:rFonts w:ascii="Arial" w:hAnsi="Arial" w:cs="Arial"/>
          <w:b/>
          <w:bCs/>
          <w:color w:val="auto"/>
          <w:sz w:val="22"/>
          <w:szCs w:val="22"/>
        </w:rPr>
        <w:t>Nalog za uplatu</w:t>
      </w:r>
      <w:r w:rsidRPr="00306995">
        <w:rPr>
          <w:rFonts w:ascii="Arial" w:hAnsi="Arial" w:cs="Arial"/>
          <w:color w:val="auto"/>
          <w:sz w:val="22"/>
          <w:szCs w:val="22"/>
        </w:rPr>
        <w:t xml:space="preserve">, prvi primerak, overen potpisom ovlašćenog lica i pečatom banke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pošte, koji sadrži i sve druge elemente iz potvrde o izvršenoj uplati takse navedene pod tačkom 1, </w:t>
      </w:r>
      <w:r w:rsidRPr="00306995">
        <w:rPr>
          <w:rFonts w:ascii="Arial" w:hAnsi="Arial" w:cs="Arial"/>
          <w:b/>
          <w:bCs/>
          <w:color w:val="auto"/>
          <w:sz w:val="22"/>
          <w:szCs w:val="22"/>
        </w:rPr>
        <w:t xml:space="preserve">ili </w:t>
      </w:r>
    </w:p>
    <w:p w:rsidR="00786477" w:rsidRPr="00306995" w:rsidRDefault="00786477" w:rsidP="00786477">
      <w:pPr>
        <w:pStyle w:val="Default"/>
        <w:jc w:val="both"/>
        <w:rPr>
          <w:rFonts w:ascii="Arial" w:hAnsi="Arial" w:cs="Arial"/>
          <w:color w:val="auto"/>
          <w:sz w:val="22"/>
          <w:szCs w:val="22"/>
        </w:rPr>
      </w:pP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Pr="00306995">
        <w:rPr>
          <w:rFonts w:ascii="Arial" w:hAnsi="Arial" w:cs="Arial"/>
          <w:b/>
          <w:bCs/>
          <w:color w:val="auto"/>
          <w:sz w:val="22"/>
          <w:szCs w:val="22"/>
        </w:rPr>
        <w:t>Potvrda izdata od strane Republike Srbije, Ministarstva finansija, Uprave za trezor</w:t>
      </w:r>
      <w:r w:rsidRPr="00306995">
        <w:rPr>
          <w:rFonts w:ascii="Arial" w:hAnsi="Arial" w:cs="Arial"/>
          <w:color w:val="auto"/>
          <w:sz w:val="22"/>
          <w:szCs w:val="22"/>
        </w:rPr>
        <w:t xml:space="preserve">, potpisana i overena pečatom, koja sadrži sve elemente iz potvrde o izvršenoj uplati takse iz tačke 1, osim onih navedenih pod (1) i (10), za podnosioce zahteva za zaštitu prava koji imaju otvoren račun u okviru pripadajućeg konsolidovanog računa trezora, a koji se vodi u Upravi za trezor (korisnici budžetskih sredstava, korisnici sredstava organizacija za obavezno socijalno osiguranje i drugi korisnici javnih sredstava), </w:t>
      </w:r>
      <w:r w:rsidRPr="00306995">
        <w:rPr>
          <w:rFonts w:ascii="Arial" w:hAnsi="Arial" w:cs="Arial"/>
          <w:b/>
          <w:bCs/>
          <w:color w:val="auto"/>
          <w:sz w:val="22"/>
          <w:szCs w:val="22"/>
        </w:rPr>
        <w:t xml:space="preserve">ili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4. </w:t>
      </w:r>
      <w:r w:rsidRPr="00306995">
        <w:rPr>
          <w:rFonts w:ascii="Arial" w:hAnsi="Arial" w:cs="Arial"/>
          <w:b/>
          <w:bCs/>
          <w:color w:val="auto"/>
          <w:sz w:val="22"/>
          <w:szCs w:val="22"/>
        </w:rPr>
        <w:t xml:space="preserve">Potvrda izdata </w:t>
      </w:r>
      <w:proofErr w:type="gramStart"/>
      <w:r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strane Narodne banke Srbije</w:t>
      </w:r>
      <w:r w:rsidRPr="00306995">
        <w:rPr>
          <w:rFonts w:ascii="Arial" w:hAnsi="Arial" w:cs="Arial"/>
          <w:color w:val="auto"/>
          <w:sz w:val="22"/>
          <w:szCs w:val="22"/>
        </w:rPr>
        <w:t xml:space="preserve">, koja sadrži sve elemente iz potvrde o izvršenoj uplati takse iz tačke 1, za podnosioce zahteva za zaštitu prava (banke i drugi subjekti) koji imaju otvoren račun kod </w:t>
      </w:r>
      <w:r w:rsidRPr="00306995">
        <w:rPr>
          <w:rFonts w:ascii="Arial" w:hAnsi="Arial" w:cs="Arial"/>
          <w:sz w:val="22"/>
          <w:szCs w:val="22"/>
        </w:rPr>
        <w:t>Narodne banke Srbije u skladu sa ZJN i drugim propisom.</w:t>
      </w:r>
    </w:p>
    <w:p w:rsidR="00786477" w:rsidRPr="00306995" w:rsidRDefault="00786477" w:rsidP="00786477">
      <w:pPr>
        <w:jc w:val="both"/>
        <w:rPr>
          <w:rFonts w:ascii="Arial" w:hAnsi="Arial" w:cs="Arial"/>
          <w:color w:val="auto"/>
          <w:sz w:val="22"/>
          <w:szCs w:val="22"/>
        </w:rPr>
      </w:pPr>
    </w:p>
    <w:p w:rsidR="00786477" w:rsidRPr="00306995" w:rsidRDefault="00786477" w:rsidP="00786477">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 zaštite prava ponuđača regulisan je odredbama čl.</w:t>
      </w:r>
      <w:proofErr w:type="gramEnd"/>
      <w:r w:rsidRPr="00306995">
        <w:rPr>
          <w:rFonts w:ascii="Arial" w:eastAsia="TimesNewRomanPSMT" w:hAnsi="Arial" w:cs="Arial"/>
          <w:bCs/>
          <w:color w:val="auto"/>
          <w:sz w:val="22"/>
          <w:szCs w:val="22"/>
        </w:rPr>
        <w:t xml:space="preserve"> 138. - 166. </w:t>
      </w:r>
      <w:proofErr w:type="gramStart"/>
      <w:r w:rsidRPr="00306995">
        <w:rPr>
          <w:rFonts w:ascii="Arial" w:eastAsia="TimesNewRomanPSMT" w:hAnsi="Arial" w:cs="Arial"/>
          <w:bCs/>
          <w:color w:val="auto"/>
          <w:sz w:val="22"/>
          <w:szCs w:val="22"/>
        </w:rPr>
        <w:t>ZJN.</w:t>
      </w:r>
      <w:proofErr w:type="gramEnd"/>
    </w:p>
    <w:p w:rsidR="00786477" w:rsidRPr="00306995" w:rsidRDefault="00786477" w:rsidP="00786477">
      <w:pPr>
        <w:jc w:val="both"/>
        <w:rPr>
          <w:rFonts w:ascii="Arial" w:hAnsi="Arial" w:cs="Arial"/>
          <w:color w:val="auto"/>
          <w:sz w:val="22"/>
          <w:szCs w:val="22"/>
        </w:rPr>
      </w:pPr>
    </w:p>
    <w:p w:rsidR="00E03BD1" w:rsidRPr="00306995" w:rsidRDefault="00E03BD1" w:rsidP="00E03BD1">
      <w:pPr>
        <w:rPr>
          <w:rFonts w:ascii="Arial" w:hAnsi="Arial" w:cs="Arial"/>
          <w:b/>
          <w:bCs/>
          <w:i/>
          <w:iCs/>
          <w:sz w:val="22"/>
          <w:szCs w:val="22"/>
        </w:rPr>
      </w:pPr>
    </w:p>
    <w:sectPr w:rsidR="00E03BD1" w:rsidRPr="00306995" w:rsidSect="000455E7">
      <w:pgSz w:w="11906" w:h="16838"/>
      <w:pgMar w:top="85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F8D" w:rsidRDefault="00CC6F8D">
      <w:pPr>
        <w:spacing w:line="240" w:lineRule="auto"/>
      </w:pPr>
      <w:r>
        <w:separator/>
      </w:r>
    </w:p>
  </w:endnote>
  <w:endnote w:type="continuationSeparator" w:id="1">
    <w:p w:rsidR="00CC6F8D" w:rsidRDefault="00CC6F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CC6F8D">
      <w:tc>
        <w:tcPr>
          <w:tcW w:w="8208" w:type="dxa"/>
          <w:tcBorders>
            <w:top w:val="single" w:sz="8" w:space="0" w:color="808080"/>
          </w:tcBorders>
          <w:shd w:val="clear" w:color="auto" w:fill="auto"/>
        </w:tcPr>
        <w:p w:rsidR="00CC6F8D" w:rsidRDefault="00CC6F8D">
          <w:pPr>
            <w:pStyle w:val="Footer"/>
            <w:jc w:val="right"/>
          </w:pPr>
          <w:r>
            <w:rPr>
              <w:b/>
              <w:bCs/>
              <w:color w:val="1F497D"/>
            </w:rPr>
            <w:t>Konkursna dokumentacija u otvorenom postupku za JN br.  27/2017</w:t>
          </w:r>
        </w:p>
      </w:tc>
      <w:tc>
        <w:tcPr>
          <w:tcW w:w="1034" w:type="dxa"/>
          <w:tcBorders>
            <w:top w:val="single" w:sz="8" w:space="0" w:color="808080"/>
            <w:left w:val="single" w:sz="8" w:space="0" w:color="808080"/>
          </w:tcBorders>
          <w:shd w:val="clear" w:color="auto" w:fill="auto"/>
        </w:tcPr>
        <w:p w:rsidR="00CC6F8D" w:rsidRDefault="005D2229">
          <w:pPr>
            <w:pStyle w:val="Footer"/>
          </w:pPr>
          <w:r>
            <w:rPr>
              <w:b/>
              <w:bCs/>
              <w:color w:val="1F497D"/>
            </w:rPr>
            <w:fldChar w:fldCharType="begin"/>
          </w:r>
          <w:r w:rsidR="00CC6F8D">
            <w:rPr>
              <w:b/>
              <w:bCs/>
              <w:color w:val="1F497D"/>
            </w:rPr>
            <w:instrText xml:space="preserve"> PAGE </w:instrText>
          </w:r>
          <w:r>
            <w:rPr>
              <w:b/>
              <w:bCs/>
              <w:color w:val="1F497D"/>
            </w:rPr>
            <w:fldChar w:fldCharType="separate"/>
          </w:r>
          <w:r w:rsidR="00037B6D">
            <w:rPr>
              <w:b/>
              <w:bCs/>
              <w:noProof/>
              <w:color w:val="1F497D"/>
            </w:rPr>
            <w:t>1</w:t>
          </w:r>
          <w:r>
            <w:rPr>
              <w:b/>
              <w:bCs/>
              <w:color w:val="1F497D"/>
            </w:rPr>
            <w:fldChar w:fldCharType="end"/>
          </w:r>
          <w:r w:rsidR="00CC6F8D">
            <w:rPr>
              <w:color w:val="1F497D"/>
            </w:rPr>
            <w:t>/</w:t>
          </w:r>
          <w:r>
            <w:rPr>
              <w:b/>
              <w:bCs/>
              <w:color w:val="1F497D"/>
            </w:rPr>
            <w:fldChar w:fldCharType="begin"/>
          </w:r>
          <w:r w:rsidR="00CC6F8D">
            <w:rPr>
              <w:b/>
              <w:bCs/>
              <w:color w:val="1F497D"/>
            </w:rPr>
            <w:instrText xml:space="preserve"> NUMPAGES \*Arabic </w:instrText>
          </w:r>
          <w:r>
            <w:rPr>
              <w:b/>
              <w:bCs/>
              <w:color w:val="1F497D"/>
            </w:rPr>
            <w:fldChar w:fldCharType="separate"/>
          </w:r>
          <w:r w:rsidR="00037B6D">
            <w:rPr>
              <w:b/>
              <w:bCs/>
              <w:noProof/>
              <w:color w:val="1F497D"/>
            </w:rPr>
            <w:t>35</w:t>
          </w:r>
          <w:r>
            <w:rPr>
              <w:b/>
              <w:bCs/>
              <w:color w:val="1F497D"/>
            </w:rPr>
            <w:fldChar w:fldCharType="end"/>
          </w:r>
        </w:p>
      </w:tc>
    </w:tr>
  </w:tbl>
  <w:p w:rsidR="00CC6F8D" w:rsidRDefault="00CC6F8D">
    <w:pPr>
      <w:pStyle w:val="Footer"/>
      <w:jc w:val="right"/>
    </w:pPr>
    <w:r>
      <w:t xml:space="preserve"> </w:t>
    </w:r>
  </w:p>
  <w:p w:rsidR="00CC6F8D" w:rsidRDefault="00CC6F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CC6F8D" w:rsidRPr="00982EC2">
      <w:tc>
        <w:tcPr>
          <w:tcW w:w="8208" w:type="dxa"/>
          <w:tcBorders>
            <w:top w:val="single" w:sz="8" w:space="0" w:color="808080"/>
          </w:tcBorders>
          <w:shd w:val="clear" w:color="auto" w:fill="auto"/>
        </w:tcPr>
        <w:p w:rsidR="00CC6F8D" w:rsidRDefault="00CC6F8D">
          <w:pPr>
            <w:pStyle w:val="Footer"/>
            <w:jc w:val="right"/>
          </w:pPr>
          <w:r>
            <w:rPr>
              <w:b/>
              <w:bCs/>
              <w:color w:val="1F497D"/>
            </w:rPr>
            <w:t>Konkursna dokumentacija u otvorenom postupku za JN br. 27/2016</w:t>
          </w:r>
        </w:p>
      </w:tc>
      <w:tc>
        <w:tcPr>
          <w:tcW w:w="1034" w:type="dxa"/>
          <w:tcBorders>
            <w:top w:val="single" w:sz="8" w:space="0" w:color="808080"/>
            <w:left w:val="single" w:sz="8" w:space="0" w:color="808080"/>
          </w:tcBorders>
          <w:shd w:val="clear" w:color="auto" w:fill="auto"/>
        </w:tcPr>
        <w:p w:rsidR="00CC6F8D" w:rsidRDefault="005D2229">
          <w:pPr>
            <w:pStyle w:val="Footer"/>
          </w:pPr>
          <w:r>
            <w:rPr>
              <w:b/>
              <w:bCs/>
              <w:color w:val="1F497D"/>
            </w:rPr>
            <w:fldChar w:fldCharType="begin"/>
          </w:r>
          <w:r w:rsidR="00CC6F8D">
            <w:rPr>
              <w:b/>
              <w:bCs/>
              <w:color w:val="1F497D"/>
            </w:rPr>
            <w:instrText xml:space="preserve"> PAGE </w:instrText>
          </w:r>
          <w:r>
            <w:rPr>
              <w:b/>
              <w:bCs/>
              <w:color w:val="1F497D"/>
            </w:rPr>
            <w:fldChar w:fldCharType="separate"/>
          </w:r>
          <w:r w:rsidR="00037B6D">
            <w:rPr>
              <w:b/>
              <w:bCs/>
              <w:noProof/>
              <w:color w:val="1F497D"/>
            </w:rPr>
            <w:t>35</w:t>
          </w:r>
          <w:r>
            <w:rPr>
              <w:b/>
              <w:bCs/>
              <w:color w:val="1F497D"/>
            </w:rPr>
            <w:fldChar w:fldCharType="end"/>
          </w:r>
          <w:r w:rsidR="00CC6F8D">
            <w:rPr>
              <w:color w:val="1F497D"/>
            </w:rPr>
            <w:t>/</w:t>
          </w:r>
          <w:r>
            <w:rPr>
              <w:b/>
              <w:bCs/>
              <w:color w:val="1F497D"/>
            </w:rPr>
            <w:fldChar w:fldCharType="begin"/>
          </w:r>
          <w:r w:rsidR="00CC6F8D">
            <w:rPr>
              <w:b/>
              <w:bCs/>
              <w:color w:val="1F497D"/>
            </w:rPr>
            <w:instrText xml:space="preserve"> NUMPAGES \*Arabic </w:instrText>
          </w:r>
          <w:r>
            <w:rPr>
              <w:b/>
              <w:bCs/>
              <w:color w:val="1F497D"/>
            </w:rPr>
            <w:fldChar w:fldCharType="separate"/>
          </w:r>
          <w:r w:rsidR="00037B6D">
            <w:rPr>
              <w:b/>
              <w:bCs/>
              <w:noProof/>
              <w:color w:val="1F497D"/>
            </w:rPr>
            <w:t>35</w:t>
          </w:r>
          <w:r>
            <w:rPr>
              <w:b/>
              <w:bCs/>
              <w:color w:val="1F497D"/>
            </w:rPr>
            <w:fldChar w:fldCharType="end"/>
          </w:r>
        </w:p>
      </w:tc>
    </w:tr>
  </w:tbl>
  <w:p w:rsidR="00CC6F8D" w:rsidRDefault="00CC6F8D">
    <w:pPr>
      <w:pStyle w:val="Footer"/>
      <w:jc w:val="right"/>
    </w:pPr>
    <w:r>
      <w:t xml:space="preserve"> </w:t>
    </w:r>
  </w:p>
  <w:p w:rsidR="00CC6F8D" w:rsidRDefault="00CC6F8D">
    <w:pPr>
      <w:pStyle w:val="Footer"/>
    </w:pPr>
  </w:p>
  <w:p w:rsidR="00CC6F8D" w:rsidRDefault="00CC6F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F8D" w:rsidRDefault="00CC6F8D">
      <w:pPr>
        <w:spacing w:line="240" w:lineRule="auto"/>
      </w:pPr>
      <w:r>
        <w:separator/>
      </w:r>
    </w:p>
  </w:footnote>
  <w:footnote w:type="continuationSeparator" w:id="1">
    <w:p w:rsidR="00CC6F8D" w:rsidRDefault="00CC6F8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D23017"/>
    <w:multiLevelType w:val="hybridMultilevel"/>
    <w:tmpl w:val="96DCE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7"/>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5C8"/>
    <w:rsid w:val="00003861"/>
    <w:rsid w:val="00005812"/>
    <w:rsid w:val="00006399"/>
    <w:rsid w:val="000069EF"/>
    <w:rsid w:val="000073E4"/>
    <w:rsid w:val="00007871"/>
    <w:rsid w:val="00010B5A"/>
    <w:rsid w:val="00011202"/>
    <w:rsid w:val="000145AF"/>
    <w:rsid w:val="00015453"/>
    <w:rsid w:val="00015814"/>
    <w:rsid w:val="00016A92"/>
    <w:rsid w:val="000175D4"/>
    <w:rsid w:val="00020D19"/>
    <w:rsid w:val="000224E4"/>
    <w:rsid w:val="00026034"/>
    <w:rsid w:val="00026939"/>
    <w:rsid w:val="0003143F"/>
    <w:rsid w:val="00034110"/>
    <w:rsid w:val="000345EC"/>
    <w:rsid w:val="00034A6B"/>
    <w:rsid w:val="00034A76"/>
    <w:rsid w:val="000358E2"/>
    <w:rsid w:val="0003784F"/>
    <w:rsid w:val="00037B6D"/>
    <w:rsid w:val="00040596"/>
    <w:rsid w:val="00041143"/>
    <w:rsid w:val="00043C68"/>
    <w:rsid w:val="00044673"/>
    <w:rsid w:val="000455E7"/>
    <w:rsid w:val="0004628D"/>
    <w:rsid w:val="00046ACB"/>
    <w:rsid w:val="000470E6"/>
    <w:rsid w:val="00047953"/>
    <w:rsid w:val="00052709"/>
    <w:rsid w:val="00054E68"/>
    <w:rsid w:val="00055362"/>
    <w:rsid w:val="0005636E"/>
    <w:rsid w:val="000607AA"/>
    <w:rsid w:val="00061E7F"/>
    <w:rsid w:val="00063F06"/>
    <w:rsid w:val="000640A6"/>
    <w:rsid w:val="00065B40"/>
    <w:rsid w:val="0007041B"/>
    <w:rsid w:val="00074A36"/>
    <w:rsid w:val="000770CF"/>
    <w:rsid w:val="00083B06"/>
    <w:rsid w:val="000846AC"/>
    <w:rsid w:val="00086834"/>
    <w:rsid w:val="0008703C"/>
    <w:rsid w:val="0008795D"/>
    <w:rsid w:val="00090E86"/>
    <w:rsid w:val="00092103"/>
    <w:rsid w:val="0009380A"/>
    <w:rsid w:val="00094908"/>
    <w:rsid w:val="00094D8A"/>
    <w:rsid w:val="000A0FA6"/>
    <w:rsid w:val="000A19DF"/>
    <w:rsid w:val="000A2AA3"/>
    <w:rsid w:val="000A389B"/>
    <w:rsid w:val="000A464D"/>
    <w:rsid w:val="000A6BBC"/>
    <w:rsid w:val="000B2A66"/>
    <w:rsid w:val="000B3EB8"/>
    <w:rsid w:val="000B47B3"/>
    <w:rsid w:val="000B4872"/>
    <w:rsid w:val="000B4D9F"/>
    <w:rsid w:val="000B74B8"/>
    <w:rsid w:val="000B778F"/>
    <w:rsid w:val="000B7C9E"/>
    <w:rsid w:val="000C045E"/>
    <w:rsid w:val="000C060F"/>
    <w:rsid w:val="000C115D"/>
    <w:rsid w:val="000C1444"/>
    <w:rsid w:val="000C2149"/>
    <w:rsid w:val="000C279A"/>
    <w:rsid w:val="000C3385"/>
    <w:rsid w:val="000C3A64"/>
    <w:rsid w:val="000C47C5"/>
    <w:rsid w:val="000C7441"/>
    <w:rsid w:val="000D1017"/>
    <w:rsid w:val="000D313B"/>
    <w:rsid w:val="000D3162"/>
    <w:rsid w:val="000D483C"/>
    <w:rsid w:val="000D5C71"/>
    <w:rsid w:val="000D62E8"/>
    <w:rsid w:val="000D7FD5"/>
    <w:rsid w:val="000E2B82"/>
    <w:rsid w:val="000E2FF5"/>
    <w:rsid w:val="000E31F7"/>
    <w:rsid w:val="000E37BD"/>
    <w:rsid w:val="000E6B83"/>
    <w:rsid w:val="000E6EBB"/>
    <w:rsid w:val="000E7500"/>
    <w:rsid w:val="000F2BDF"/>
    <w:rsid w:val="000F3986"/>
    <w:rsid w:val="000F4163"/>
    <w:rsid w:val="000F434E"/>
    <w:rsid w:val="000F51AF"/>
    <w:rsid w:val="000F5A1F"/>
    <w:rsid w:val="000F69D9"/>
    <w:rsid w:val="000F6CDA"/>
    <w:rsid w:val="000F7AD2"/>
    <w:rsid w:val="001006D7"/>
    <w:rsid w:val="001011EC"/>
    <w:rsid w:val="00101708"/>
    <w:rsid w:val="00104D51"/>
    <w:rsid w:val="001053E3"/>
    <w:rsid w:val="00105891"/>
    <w:rsid w:val="001066ED"/>
    <w:rsid w:val="001148FF"/>
    <w:rsid w:val="00114BDD"/>
    <w:rsid w:val="00114E85"/>
    <w:rsid w:val="001150E5"/>
    <w:rsid w:val="0011701A"/>
    <w:rsid w:val="00121220"/>
    <w:rsid w:val="0012793B"/>
    <w:rsid w:val="001300F3"/>
    <w:rsid w:val="00131C5B"/>
    <w:rsid w:val="001340A5"/>
    <w:rsid w:val="00134AC5"/>
    <w:rsid w:val="001361C7"/>
    <w:rsid w:val="00137910"/>
    <w:rsid w:val="0014211E"/>
    <w:rsid w:val="00142325"/>
    <w:rsid w:val="00143D22"/>
    <w:rsid w:val="00144470"/>
    <w:rsid w:val="00147064"/>
    <w:rsid w:val="00150CB3"/>
    <w:rsid w:val="00153018"/>
    <w:rsid w:val="00153406"/>
    <w:rsid w:val="00154150"/>
    <w:rsid w:val="00154534"/>
    <w:rsid w:val="001574E5"/>
    <w:rsid w:val="001575B2"/>
    <w:rsid w:val="001606EB"/>
    <w:rsid w:val="001619E7"/>
    <w:rsid w:val="00162A47"/>
    <w:rsid w:val="001631F1"/>
    <w:rsid w:val="00164284"/>
    <w:rsid w:val="00165ED1"/>
    <w:rsid w:val="00166A91"/>
    <w:rsid w:val="00170364"/>
    <w:rsid w:val="00171936"/>
    <w:rsid w:val="001740B5"/>
    <w:rsid w:val="00174A69"/>
    <w:rsid w:val="00181CFD"/>
    <w:rsid w:val="00184A79"/>
    <w:rsid w:val="00185DC6"/>
    <w:rsid w:val="00185F4F"/>
    <w:rsid w:val="001864C4"/>
    <w:rsid w:val="001922BB"/>
    <w:rsid w:val="00196302"/>
    <w:rsid w:val="00197A54"/>
    <w:rsid w:val="001A47CE"/>
    <w:rsid w:val="001B16FA"/>
    <w:rsid w:val="001B4FB7"/>
    <w:rsid w:val="001C2870"/>
    <w:rsid w:val="001C2947"/>
    <w:rsid w:val="001C4449"/>
    <w:rsid w:val="001C4EC3"/>
    <w:rsid w:val="001C57DB"/>
    <w:rsid w:val="001C7258"/>
    <w:rsid w:val="001D0788"/>
    <w:rsid w:val="001D17A5"/>
    <w:rsid w:val="001D3158"/>
    <w:rsid w:val="001D5096"/>
    <w:rsid w:val="001D5453"/>
    <w:rsid w:val="001D6DA4"/>
    <w:rsid w:val="001D781C"/>
    <w:rsid w:val="001D78E6"/>
    <w:rsid w:val="001E13BD"/>
    <w:rsid w:val="001E2D4B"/>
    <w:rsid w:val="001F0C34"/>
    <w:rsid w:val="001F208D"/>
    <w:rsid w:val="001F3B46"/>
    <w:rsid w:val="001F4504"/>
    <w:rsid w:val="001F7B91"/>
    <w:rsid w:val="002016C8"/>
    <w:rsid w:val="002030CA"/>
    <w:rsid w:val="0020562B"/>
    <w:rsid w:val="002056EC"/>
    <w:rsid w:val="00207CE6"/>
    <w:rsid w:val="00211A4D"/>
    <w:rsid w:val="0021380C"/>
    <w:rsid w:val="00213A90"/>
    <w:rsid w:val="00213C6E"/>
    <w:rsid w:val="00214966"/>
    <w:rsid w:val="00215301"/>
    <w:rsid w:val="00215DCA"/>
    <w:rsid w:val="00221130"/>
    <w:rsid w:val="00223540"/>
    <w:rsid w:val="002235CF"/>
    <w:rsid w:val="00224924"/>
    <w:rsid w:val="0022538B"/>
    <w:rsid w:val="002261D2"/>
    <w:rsid w:val="002274AD"/>
    <w:rsid w:val="00230123"/>
    <w:rsid w:val="002302F1"/>
    <w:rsid w:val="00230655"/>
    <w:rsid w:val="002311A5"/>
    <w:rsid w:val="00231BB9"/>
    <w:rsid w:val="00231FDC"/>
    <w:rsid w:val="0023273C"/>
    <w:rsid w:val="00233760"/>
    <w:rsid w:val="00233A6E"/>
    <w:rsid w:val="00234883"/>
    <w:rsid w:val="00240373"/>
    <w:rsid w:val="00240B03"/>
    <w:rsid w:val="00241ACC"/>
    <w:rsid w:val="00241E16"/>
    <w:rsid w:val="00243D38"/>
    <w:rsid w:val="0024452D"/>
    <w:rsid w:val="00247AE3"/>
    <w:rsid w:val="00250DB2"/>
    <w:rsid w:val="00251238"/>
    <w:rsid w:val="0025126D"/>
    <w:rsid w:val="0025432F"/>
    <w:rsid w:val="0025458E"/>
    <w:rsid w:val="00255CC6"/>
    <w:rsid w:val="0026104A"/>
    <w:rsid w:val="002628BC"/>
    <w:rsid w:val="00262FA2"/>
    <w:rsid w:val="00266D64"/>
    <w:rsid w:val="002703D6"/>
    <w:rsid w:val="0027400E"/>
    <w:rsid w:val="00274379"/>
    <w:rsid w:val="00274837"/>
    <w:rsid w:val="00276411"/>
    <w:rsid w:val="0027662B"/>
    <w:rsid w:val="00277E54"/>
    <w:rsid w:val="0028002D"/>
    <w:rsid w:val="0028040A"/>
    <w:rsid w:val="00280861"/>
    <w:rsid w:val="002808FF"/>
    <w:rsid w:val="002812A6"/>
    <w:rsid w:val="00283610"/>
    <w:rsid w:val="00287698"/>
    <w:rsid w:val="00287ECD"/>
    <w:rsid w:val="0029066A"/>
    <w:rsid w:val="0029188C"/>
    <w:rsid w:val="002941E2"/>
    <w:rsid w:val="002954DC"/>
    <w:rsid w:val="002A222A"/>
    <w:rsid w:val="002A22FE"/>
    <w:rsid w:val="002A3B41"/>
    <w:rsid w:val="002A3B92"/>
    <w:rsid w:val="002A4071"/>
    <w:rsid w:val="002A685E"/>
    <w:rsid w:val="002B3D9A"/>
    <w:rsid w:val="002B53A7"/>
    <w:rsid w:val="002B59B6"/>
    <w:rsid w:val="002B6417"/>
    <w:rsid w:val="002B759E"/>
    <w:rsid w:val="002B7780"/>
    <w:rsid w:val="002C2DC3"/>
    <w:rsid w:val="002C305A"/>
    <w:rsid w:val="002C4568"/>
    <w:rsid w:val="002C5E3C"/>
    <w:rsid w:val="002C7456"/>
    <w:rsid w:val="002C74B1"/>
    <w:rsid w:val="002C774C"/>
    <w:rsid w:val="002D0807"/>
    <w:rsid w:val="002D0CD1"/>
    <w:rsid w:val="002D0D36"/>
    <w:rsid w:val="002D1A60"/>
    <w:rsid w:val="002D4196"/>
    <w:rsid w:val="002D4F33"/>
    <w:rsid w:val="002D5CF4"/>
    <w:rsid w:val="002E01A1"/>
    <w:rsid w:val="002E27A1"/>
    <w:rsid w:val="002E3A74"/>
    <w:rsid w:val="002E57C8"/>
    <w:rsid w:val="002E7EED"/>
    <w:rsid w:val="002F01D2"/>
    <w:rsid w:val="002F106C"/>
    <w:rsid w:val="002F28E2"/>
    <w:rsid w:val="002F2DE4"/>
    <w:rsid w:val="002F4414"/>
    <w:rsid w:val="002F5840"/>
    <w:rsid w:val="00301B08"/>
    <w:rsid w:val="00302226"/>
    <w:rsid w:val="00302975"/>
    <w:rsid w:val="00302A62"/>
    <w:rsid w:val="003038AC"/>
    <w:rsid w:val="00303CDD"/>
    <w:rsid w:val="00304848"/>
    <w:rsid w:val="0030500F"/>
    <w:rsid w:val="00306995"/>
    <w:rsid w:val="003125E2"/>
    <w:rsid w:val="00312A53"/>
    <w:rsid w:val="00314045"/>
    <w:rsid w:val="003141B2"/>
    <w:rsid w:val="0031470D"/>
    <w:rsid w:val="00315011"/>
    <w:rsid w:val="00315628"/>
    <w:rsid w:val="00316552"/>
    <w:rsid w:val="00316FDE"/>
    <w:rsid w:val="0031705A"/>
    <w:rsid w:val="003170E2"/>
    <w:rsid w:val="00317383"/>
    <w:rsid w:val="00317A32"/>
    <w:rsid w:val="003210BA"/>
    <w:rsid w:val="003234F0"/>
    <w:rsid w:val="00323CBE"/>
    <w:rsid w:val="00326C46"/>
    <w:rsid w:val="003274BD"/>
    <w:rsid w:val="003306F5"/>
    <w:rsid w:val="00330DBA"/>
    <w:rsid w:val="00331E4A"/>
    <w:rsid w:val="00333322"/>
    <w:rsid w:val="003347C8"/>
    <w:rsid w:val="00336516"/>
    <w:rsid w:val="003379A6"/>
    <w:rsid w:val="003406D9"/>
    <w:rsid w:val="00342471"/>
    <w:rsid w:val="00342701"/>
    <w:rsid w:val="0034429E"/>
    <w:rsid w:val="0034518A"/>
    <w:rsid w:val="00353DC9"/>
    <w:rsid w:val="0035534B"/>
    <w:rsid w:val="003556FD"/>
    <w:rsid w:val="003574A8"/>
    <w:rsid w:val="00371292"/>
    <w:rsid w:val="00372E62"/>
    <w:rsid w:val="00373963"/>
    <w:rsid w:val="00376A0C"/>
    <w:rsid w:val="0037766C"/>
    <w:rsid w:val="00383178"/>
    <w:rsid w:val="0038635D"/>
    <w:rsid w:val="00386BB5"/>
    <w:rsid w:val="00387789"/>
    <w:rsid w:val="00387E38"/>
    <w:rsid w:val="00391721"/>
    <w:rsid w:val="00392697"/>
    <w:rsid w:val="00393775"/>
    <w:rsid w:val="00393DFE"/>
    <w:rsid w:val="00394D9D"/>
    <w:rsid w:val="00394EB6"/>
    <w:rsid w:val="003957DD"/>
    <w:rsid w:val="00396026"/>
    <w:rsid w:val="00397A79"/>
    <w:rsid w:val="003A12AB"/>
    <w:rsid w:val="003B377B"/>
    <w:rsid w:val="003B4037"/>
    <w:rsid w:val="003B41D3"/>
    <w:rsid w:val="003B45C4"/>
    <w:rsid w:val="003C52F5"/>
    <w:rsid w:val="003C5311"/>
    <w:rsid w:val="003D11D7"/>
    <w:rsid w:val="003D1DDC"/>
    <w:rsid w:val="003D2B68"/>
    <w:rsid w:val="003D2E38"/>
    <w:rsid w:val="003D7279"/>
    <w:rsid w:val="003E3D3E"/>
    <w:rsid w:val="003E41CD"/>
    <w:rsid w:val="003E49D7"/>
    <w:rsid w:val="003E6616"/>
    <w:rsid w:val="003F5323"/>
    <w:rsid w:val="003F58E4"/>
    <w:rsid w:val="003F5E92"/>
    <w:rsid w:val="003F6418"/>
    <w:rsid w:val="003F7471"/>
    <w:rsid w:val="00401194"/>
    <w:rsid w:val="004043E3"/>
    <w:rsid w:val="004046DD"/>
    <w:rsid w:val="00407622"/>
    <w:rsid w:val="00410D6D"/>
    <w:rsid w:val="00411E5C"/>
    <w:rsid w:val="00412AE0"/>
    <w:rsid w:val="004145F6"/>
    <w:rsid w:val="004146D6"/>
    <w:rsid w:val="00415EA6"/>
    <w:rsid w:val="00416496"/>
    <w:rsid w:val="00417DC1"/>
    <w:rsid w:val="00420D8F"/>
    <w:rsid w:val="00422D8D"/>
    <w:rsid w:val="00422DE5"/>
    <w:rsid w:val="0042557A"/>
    <w:rsid w:val="00425D64"/>
    <w:rsid w:val="00430D77"/>
    <w:rsid w:val="0043147B"/>
    <w:rsid w:val="00431883"/>
    <w:rsid w:val="004321D8"/>
    <w:rsid w:val="004357A9"/>
    <w:rsid w:val="004367A6"/>
    <w:rsid w:val="00440F7C"/>
    <w:rsid w:val="00441281"/>
    <w:rsid w:val="00442065"/>
    <w:rsid w:val="004425A2"/>
    <w:rsid w:val="00443740"/>
    <w:rsid w:val="00443B64"/>
    <w:rsid w:val="00447894"/>
    <w:rsid w:val="00447F5B"/>
    <w:rsid w:val="00447F85"/>
    <w:rsid w:val="00451CD4"/>
    <w:rsid w:val="00452D46"/>
    <w:rsid w:val="004546C8"/>
    <w:rsid w:val="00455805"/>
    <w:rsid w:val="00456373"/>
    <w:rsid w:val="0045745D"/>
    <w:rsid w:val="00457B5B"/>
    <w:rsid w:val="004605AB"/>
    <w:rsid w:val="00462DD2"/>
    <w:rsid w:val="00464020"/>
    <w:rsid w:val="0046644A"/>
    <w:rsid w:val="00471B9B"/>
    <w:rsid w:val="004721DF"/>
    <w:rsid w:val="00473FDF"/>
    <w:rsid w:val="00474E9E"/>
    <w:rsid w:val="00476184"/>
    <w:rsid w:val="00483001"/>
    <w:rsid w:val="00483D76"/>
    <w:rsid w:val="00486266"/>
    <w:rsid w:val="00490390"/>
    <w:rsid w:val="0049115C"/>
    <w:rsid w:val="00491D3F"/>
    <w:rsid w:val="00494D9A"/>
    <w:rsid w:val="00496222"/>
    <w:rsid w:val="00496AD5"/>
    <w:rsid w:val="004A0281"/>
    <w:rsid w:val="004A0FFF"/>
    <w:rsid w:val="004A33E4"/>
    <w:rsid w:val="004A3F9D"/>
    <w:rsid w:val="004A50B6"/>
    <w:rsid w:val="004A6A98"/>
    <w:rsid w:val="004B0E31"/>
    <w:rsid w:val="004B12E0"/>
    <w:rsid w:val="004B1680"/>
    <w:rsid w:val="004B211F"/>
    <w:rsid w:val="004B3494"/>
    <w:rsid w:val="004B4662"/>
    <w:rsid w:val="004B5105"/>
    <w:rsid w:val="004B67B6"/>
    <w:rsid w:val="004B7309"/>
    <w:rsid w:val="004B77FE"/>
    <w:rsid w:val="004C0641"/>
    <w:rsid w:val="004C1513"/>
    <w:rsid w:val="004C1EC1"/>
    <w:rsid w:val="004C6819"/>
    <w:rsid w:val="004C6891"/>
    <w:rsid w:val="004C68CF"/>
    <w:rsid w:val="004D2CD5"/>
    <w:rsid w:val="004D3CC7"/>
    <w:rsid w:val="004D4E74"/>
    <w:rsid w:val="004D5242"/>
    <w:rsid w:val="004D6A7F"/>
    <w:rsid w:val="004D6DCB"/>
    <w:rsid w:val="004D7E72"/>
    <w:rsid w:val="004E12B5"/>
    <w:rsid w:val="004E2BBB"/>
    <w:rsid w:val="004E35E7"/>
    <w:rsid w:val="004E363E"/>
    <w:rsid w:val="004E4675"/>
    <w:rsid w:val="004E5A13"/>
    <w:rsid w:val="004E5C0A"/>
    <w:rsid w:val="004F061F"/>
    <w:rsid w:val="004F15DA"/>
    <w:rsid w:val="004F1646"/>
    <w:rsid w:val="004F202A"/>
    <w:rsid w:val="004F726F"/>
    <w:rsid w:val="00503A75"/>
    <w:rsid w:val="00504690"/>
    <w:rsid w:val="00505846"/>
    <w:rsid w:val="0050612A"/>
    <w:rsid w:val="00506EAC"/>
    <w:rsid w:val="00507FF1"/>
    <w:rsid w:val="00511BAD"/>
    <w:rsid w:val="005126F6"/>
    <w:rsid w:val="00512FF7"/>
    <w:rsid w:val="005136B4"/>
    <w:rsid w:val="00515AED"/>
    <w:rsid w:val="00516805"/>
    <w:rsid w:val="00516BB1"/>
    <w:rsid w:val="00522841"/>
    <w:rsid w:val="00523873"/>
    <w:rsid w:val="00525B17"/>
    <w:rsid w:val="00525C15"/>
    <w:rsid w:val="00526901"/>
    <w:rsid w:val="00530DF6"/>
    <w:rsid w:val="0053235A"/>
    <w:rsid w:val="00532B5F"/>
    <w:rsid w:val="00532C17"/>
    <w:rsid w:val="0053559B"/>
    <w:rsid w:val="005365E1"/>
    <w:rsid w:val="005410CB"/>
    <w:rsid w:val="005439E1"/>
    <w:rsid w:val="00545379"/>
    <w:rsid w:val="005458FC"/>
    <w:rsid w:val="00546611"/>
    <w:rsid w:val="0054793F"/>
    <w:rsid w:val="00550216"/>
    <w:rsid w:val="00553B34"/>
    <w:rsid w:val="00554913"/>
    <w:rsid w:val="00554D7E"/>
    <w:rsid w:val="005606CD"/>
    <w:rsid w:val="00561E41"/>
    <w:rsid w:val="0056234F"/>
    <w:rsid w:val="0056707E"/>
    <w:rsid w:val="00567951"/>
    <w:rsid w:val="0057222D"/>
    <w:rsid w:val="0057417F"/>
    <w:rsid w:val="00577C84"/>
    <w:rsid w:val="00580587"/>
    <w:rsid w:val="00580782"/>
    <w:rsid w:val="005817E5"/>
    <w:rsid w:val="00581986"/>
    <w:rsid w:val="005830C7"/>
    <w:rsid w:val="005836B2"/>
    <w:rsid w:val="005863B4"/>
    <w:rsid w:val="0059200A"/>
    <w:rsid w:val="00594AED"/>
    <w:rsid w:val="00594B57"/>
    <w:rsid w:val="00595485"/>
    <w:rsid w:val="00595A80"/>
    <w:rsid w:val="00597091"/>
    <w:rsid w:val="00597312"/>
    <w:rsid w:val="005A0387"/>
    <w:rsid w:val="005A1401"/>
    <w:rsid w:val="005A2635"/>
    <w:rsid w:val="005A273E"/>
    <w:rsid w:val="005A391C"/>
    <w:rsid w:val="005A397B"/>
    <w:rsid w:val="005A5767"/>
    <w:rsid w:val="005A705D"/>
    <w:rsid w:val="005B004E"/>
    <w:rsid w:val="005B0371"/>
    <w:rsid w:val="005B0841"/>
    <w:rsid w:val="005B17FE"/>
    <w:rsid w:val="005B2BCE"/>
    <w:rsid w:val="005B58A0"/>
    <w:rsid w:val="005B5D00"/>
    <w:rsid w:val="005B69F4"/>
    <w:rsid w:val="005C1E46"/>
    <w:rsid w:val="005C220D"/>
    <w:rsid w:val="005C33F1"/>
    <w:rsid w:val="005C3D4A"/>
    <w:rsid w:val="005C4604"/>
    <w:rsid w:val="005C70CF"/>
    <w:rsid w:val="005C77F9"/>
    <w:rsid w:val="005D0A72"/>
    <w:rsid w:val="005D2229"/>
    <w:rsid w:val="005D3097"/>
    <w:rsid w:val="005D3698"/>
    <w:rsid w:val="005D4A7D"/>
    <w:rsid w:val="005D512C"/>
    <w:rsid w:val="005D5A63"/>
    <w:rsid w:val="005D625F"/>
    <w:rsid w:val="005D7888"/>
    <w:rsid w:val="005E02B5"/>
    <w:rsid w:val="005E154A"/>
    <w:rsid w:val="005E3530"/>
    <w:rsid w:val="005E3B6C"/>
    <w:rsid w:val="005E62E4"/>
    <w:rsid w:val="005E6FFA"/>
    <w:rsid w:val="005F0177"/>
    <w:rsid w:val="005F3A78"/>
    <w:rsid w:val="005F4191"/>
    <w:rsid w:val="00600576"/>
    <w:rsid w:val="00601C06"/>
    <w:rsid w:val="00602982"/>
    <w:rsid w:val="00603132"/>
    <w:rsid w:val="00610E78"/>
    <w:rsid w:val="00611C85"/>
    <w:rsid w:val="00612EE7"/>
    <w:rsid w:val="006168E0"/>
    <w:rsid w:val="00617193"/>
    <w:rsid w:val="00620503"/>
    <w:rsid w:val="00620FDB"/>
    <w:rsid w:val="006229A7"/>
    <w:rsid w:val="00626C66"/>
    <w:rsid w:val="00627601"/>
    <w:rsid w:val="00627CC9"/>
    <w:rsid w:val="00631D57"/>
    <w:rsid w:val="006330E3"/>
    <w:rsid w:val="00634507"/>
    <w:rsid w:val="006348CD"/>
    <w:rsid w:val="00635CF2"/>
    <w:rsid w:val="00642535"/>
    <w:rsid w:val="0064478A"/>
    <w:rsid w:val="0064614A"/>
    <w:rsid w:val="00653F75"/>
    <w:rsid w:val="00657220"/>
    <w:rsid w:val="00661415"/>
    <w:rsid w:val="00662E2E"/>
    <w:rsid w:val="006636DC"/>
    <w:rsid w:val="00665EA9"/>
    <w:rsid w:val="0066634C"/>
    <w:rsid w:val="006674A4"/>
    <w:rsid w:val="0067020E"/>
    <w:rsid w:val="00670F2A"/>
    <w:rsid w:val="00671182"/>
    <w:rsid w:val="006726EF"/>
    <w:rsid w:val="00673C4E"/>
    <w:rsid w:val="00675A67"/>
    <w:rsid w:val="00675C35"/>
    <w:rsid w:val="00676DA7"/>
    <w:rsid w:val="00677BCC"/>
    <w:rsid w:val="006817ED"/>
    <w:rsid w:val="00683252"/>
    <w:rsid w:val="006840F9"/>
    <w:rsid w:val="00684C9D"/>
    <w:rsid w:val="00686BCE"/>
    <w:rsid w:val="00686C07"/>
    <w:rsid w:val="006905FB"/>
    <w:rsid w:val="0069297F"/>
    <w:rsid w:val="006942C1"/>
    <w:rsid w:val="00694A8E"/>
    <w:rsid w:val="0069609F"/>
    <w:rsid w:val="006978A4"/>
    <w:rsid w:val="006A594A"/>
    <w:rsid w:val="006A697C"/>
    <w:rsid w:val="006B1734"/>
    <w:rsid w:val="006B1D73"/>
    <w:rsid w:val="006B5D1E"/>
    <w:rsid w:val="006B6EE6"/>
    <w:rsid w:val="006B746E"/>
    <w:rsid w:val="006B7BDF"/>
    <w:rsid w:val="006C0CE1"/>
    <w:rsid w:val="006C0EBC"/>
    <w:rsid w:val="006C100B"/>
    <w:rsid w:val="006C1C05"/>
    <w:rsid w:val="006C73D6"/>
    <w:rsid w:val="006D0833"/>
    <w:rsid w:val="006D38C9"/>
    <w:rsid w:val="006E1140"/>
    <w:rsid w:val="006E159B"/>
    <w:rsid w:val="006E1FB4"/>
    <w:rsid w:val="006E2B69"/>
    <w:rsid w:val="006E5A71"/>
    <w:rsid w:val="006F2D58"/>
    <w:rsid w:val="006F3075"/>
    <w:rsid w:val="006F6979"/>
    <w:rsid w:val="006F6F0C"/>
    <w:rsid w:val="006F74BD"/>
    <w:rsid w:val="006F7D8F"/>
    <w:rsid w:val="00706185"/>
    <w:rsid w:val="00706724"/>
    <w:rsid w:val="00706C21"/>
    <w:rsid w:val="00711C60"/>
    <w:rsid w:val="00714513"/>
    <w:rsid w:val="00715BBE"/>
    <w:rsid w:val="00716BCF"/>
    <w:rsid w:val="00720BAE"/>
    <w:rsid w:val="00720D69"/>
    <w:rsid w:val="007215C6"/>
    <w:rsid w:val="00723FF8"/>
    <w:rsid w:val="00730B40"/>
    <w:rsid w:val="00732DA2"/>
    <w:rsid w:val="00732F60"/>
    <w:rsid w:val="0073442F"/>
    <w:rsid w:val="00736822"/>
    <w:rsid w:val="0073727D"/>
    <w:rsid w:val="00740B0D"/>
    <w:rsid w:val="00741341"/>
    <w:rsid w:val="00742909"/>
    <w:rsid w:val="00746C94"/>
    <w:rsid w:val="00747DC5"/>
    <w:rsid w:val="00747DFA"/>
    <w:rsid w:val="00751E95"/>
    <w:rsid w:val="0075452A"/>
    <w:rsid w:val="00756425"/>
    <w:rsid w:val="0076117C"/>
    <w:rsid w:val="00761366"/>
    <w:rsid w:val="007623E7"/>
    <w:rsid w:val="007625DE"/>
    <w:rsid w:val="007637A5"/>
    <w:rsid w:val="0076421B"/>
    <w:rsid w:val="00764A66"/>
    <w:rsid w:val="00766A75"/>
    <w:rsid w:val="00771521"/>
    <w:rsid w:val="00771B24"/>
    <w:rsid w:val="00773B6F"/>
    <w:rsid w:val="007744C4"/>
    <w:rsid w:val="00774AD8"/>
    <w:rsid w:val="0077507C"/>
    <w:rsid w:val="007769C7"/>
    <w:rsid w:val="00782FB1"/>
    <w:rsid w:val="00783AEE"/>
    <w:rsid w:val="00784D86"/>
    <w:rsid w:val="00785CA9"/>
    <w:rsid w:val="00786477"/>
    <w:rsid w:val="00793426"/>
    <w:rsid w:val="00793B70"/>
    <w:rsid w:val="00793E10"/>
    <w:rsid w:val="00794401"/>
    <w:rsid w:val="00794927"/>
    <w:rsid w:val="0079765E"/>
    <w:rsid w:val="007A46B9"/>
    <w:rsid w:val="007A5B79"/>
    <w:rsid w:val="007B2E62"/>
    <w:rsid w:val="007B5ED3"/>
    <w:rsid w:val="007B6BE2"/>
    <w:rsid w:val="007B780A"/>
    <w:rsid w:val="007B7E1C"/>
    <w:rsid w:val="007C1B25"/>
    <w:rsid w:val="007C261D"/>
    <w:rsid w:val="007C42DA"/>
    <w:rsid w:val="007C614F"/>
    <w:rsid w:val="007D0829"/>
    <w:rsid w:val="007D190E"/>
    <w:rsid w:val="007D1FB5"/>
    <w:rsid w:val="007D3490"/>
    <w:rsid w:val="007D422B"/>
    <w:rsid w:val="007D67FB"/>
    <w:rsid w:val="007D73D6"/>
    <w:rsid w:val="007D742C"/>
    <w:rsid w:val="007E0DC4"/>
    <w:rsid w:val="007E2039"/>
    <w:rsid w:val="007E3246"/>
    <w:rsid w:val="007E567D"/>
    <w:rsid w:val="007F18F9"/>
    <w:rsid w:val="007F1906"/>
    <w:rsid w:val="007F2829"/>
    <w:rsid w:val="007F3CF9"/>
    <w:rsid w:val="007F4EDC"/>
    <w:rsid w:val="007F5FB7"/>
    <w:rsid w:val="007F63CF"/>
    <w:rsid w:val="007F6EE9"/>
    <w:rsid w:val="007F7C65"/>
    <w:rsid w:val="00800BF2"/>
    <w:rsid w:val="00802738"/>
    <w:rsid w:val="00803BD4"/>
    <w:rsid w:val="0080431C"/>
    <w:rsid w:val="008056F8"/>
    <w:rsid w:val="00810055"/>
    <w:rsid w:val="0081182B"/>
    <w:rsid w:val="00813883"/>
    <w:rsid w:val="008158BE"/>
    <w:rsid w:val="008164CE"/>
    <w:rsid w:val="00822201"/>
    <w:rsid w:val="00823224"/>
    <w:rsid w:val="00823900"/>
    <w:rsid w:val="008268A9"/>
    <w:rsid w:val="00826E3D"/>
    <w:rsid w:val="00830848"/>
    <w:rsid w:val="008323B3"/>
    <w:rsid w:val="00833D0A"/>
    <w:rsid w:val="0083480D"/>
    <w:rsid w:val="00836E56"/>
    <w:rsid w:val="00841A1B"/>
    <w:rsid w:val="00843459"/>
    <w:rsid w:val="00843633"/>
    <w:rsid w:val="008437EC"/>
    <w:rsid w:val="00845601"/>
    <w:rsid w:val="00845834"/>
    <w:rsid w:val="008458A6"/>
    <w:rsid w:val="00845B9C"/>
    <w:rsid w:val="00845EC1"/>
    <w:rsid w:val="00846B2D"/>
    <w:rsid w:val="0085281D"/>
    <w:rsid w:val="0085417B"/>
    <w:rsid w:val="00861E09"/>
    <w:rsid w:val="0086702B"/>
    <w:rsid w:val="008719A9"/>
    <w:rsid w:val="008736FD"/>
    <w:rsid w:val="00874989"/>
    <w:rsid w:val="00875EBB"/>
    <w:rsid w:val="00876720"/>
    <w:rsid w:val="00880A8B"/>
    <w:rsid w:val="00885EB9"/>
    <w:rsid w:val="00887B88"/>
    <w:rsid w:val="00891118"/>
    <w:rsid w:val="00894C81"/>
    <w:rsid w:val="00895603"/>
    <w:rsid w:val="008969D3"/>
    <w:rsid w:val="008A1109"/>
    <w:rsid w:val="008A1320"/>
    <w:rsid w:val="008A5D10"/>
    <w:rsid w:val="008B0383"/>
    <w:rsid w:val="008B3110"/>
    <w:rsid w:val="008B366A"/>
    <w:rsid w:val="008B4486"/>
    <w:rsid w:val="008B7C4C"/>
    <w:rsid w:val="008C2C34"/>
    <w:rsid w:val="008C3E7C"/>
    <w:rsid w:val="008C3F73"/>
    <w:rsid w:val="008C5EB6"/>
    <w:rsid w:val="008C7100"/>
    <w:rsid w:val="008D23E7"/>
    <w:rsid w:val="008D2656"/>
    <w:rsid w:val="008D631C"/>
    <w:rsid w:val="008D6571"/>
    <w:rsid w:val="008D6C96"/>
    <w:rsid w:val="008D78CC"/>
    <w:rsid w:val="008E5B0C"/>
    <w:rsid w:val="008E5B5B"/>
    <w:rsid w:val="008F082A"/>
    <w:rsid w:val="008F3A64"/>
    <w:rsid w:val="008F7C7F"/>
    <w:rsid w:val="008F7DD5"/>
    <w:rsid w:val="008F7FAF"/>
    <w:rsid w:val="009014DC"/>
    <w:rsid w:val="00901A00"/>
    <w:rsid w:val="00903DD2"/>
    <w:rsid w:val="0090495C"/>
    <w:rsid w:val="0090612E"/>
    <w:rsid w:val="00911DC7"/>
    <w:rsid w:val="0091280A"/>
    <w:rsid w:val="00912B0A"/>
    <w:rsid w:val="009179AA"/>
    <w:rsid w:val="00921C96"/>
    <w:rsid w:val="00930CB3"/>
    <w:rsid w:val="009320C3"/>
    <w:rsid w:val="00933F94"/>
    <w:rsid w:val="00934F47"/>
    <w:rsid w:val="00936F3B"/>
    <w:rsid w:val="00937046"/>
    <w:rsid w:val="00937A49"/>
    <w:rsid w:val="00937F38"/>
    <w:rsid w:val="00941565"/>
    <w:rsid w:val="009447F2"/>
    <w:rsid w:val="00946B8C"/>
    <w:rsid w:val="0095021F"/>
    <w:rsid w:val="00951E04"/>
    <w:rsid w:val="0095268D"/>
    <w:rsid w:val="009545BF"/>
    <w:rsid w:val="00954826"/>
    <w:rsid w:val="00962457"/>
    <w:rsid w:val="0097055D"/>
    <w:rsid w:val="00970BFB"/>
    <w:rsid w:val="00971476"/>
    <w:rsid w:val="00971D7C"/>
    <w:rsid w:val="009722F1"/>
    <w:rsid w:val="00973C5C"/>
    <w:rsid w:val="0097451D"/>
    <w:rsid w:val="00974B84"/>
    <w:rsid w:val="00974E04"/>
    <w:rsid w:val="00976C55"/>
    <w:rsid w:val="00977DFC"/>
    <w:rsid w:val="0098339F"/>
    <w:rsid w:val="00984EC2"/>
    <w:rsid w:val="00990143"/>
    <w:rsid w:val="00990A54"/>
    <w:rsid w:val="0099541B"/>
    <w:rsid w:val="009A2A4A"/>
    <w:rsid w:val="009A43D2"/>
    <w:rsid w:val="009A6352"/>
    <w:rsid w:val="009A7411"/>
    <w:rsid w:val="009A790B"/>
    <w:rsid w:val="009B026B"/>
    <w:rsid w:val="009B1C8F"/>
    <w:rsid w:val="009B434F"/>
    <w:rsid w:val="009B7579"/>
    <w:rsid w:val="009C24B7"/>
    <w:rsid w:val="009C4912"/>
    <w:rsid w:val="009C4AEF"/>
    <w:rsid w:val="009C6161"/>
    <w:rsid w:val="009C703B"/>
    <w:rsid w:val="009D15B9"/>
    <w:rsid w:val="009D3855"/>
    <w:rsid w:val="009D4843"/>
    <w:rsid w:val="009D5E8A"/>
    <w:rsid w:val="009D754E"/>
    <w:rsid w:val="009E3B72"/>
    <w:rsid w:val="009F0BB2"/>
    <w:rsid w:val="009F0C37"/>
    <w:rsid w:val="009F1ED5"/>
    <w:rsid w:val="009F41F4"/>
    <w:rsid w:val="009F455F"/>
    <w:rsid w:val="009F6661"/>
    <w:rsid w:val="009F738F"/>
    <w:rsid w:val="00A0389E"/>
    <w:rsid w:val="00A041DE"/>
    <w:rsid w:val="00A0579D"/>
    <w:rsid w:val="00A060A1"/>
    <w:rsid w:val="00A064FE"/>
    <w:rsid w:val="00A06AAC"/>
    <w:rsid w:val="00A07605"/>
    <w:rsid w:val="00A07B5A"/>
    <w:rsid w:val="00A10AE1"/>
    <w:rsid w:val="00A10B7E"/>
    <w:rsid w:val="00A1155A"/>
    <w:rsid w:val="00A13C81"/>
    <w:rsid w:val="00A14EB9"/>
    <w:rsid w:val="00A153AE"/>
    <w:rsid w:val="00A15A28"/>
    <w:rsid w:val="00A15AE2"/>
    <w:rsid w:val="00A170E0"/>
    <w:rsid w:val="00A20AD2"/>
    <w:rsid w:val="00A220FA"/>
    <w:rsid w:val="00A25837"/>
    <w:rsid w:val="00A261A1"/>
    <w:rsid w:val="00A26A8B"/>
    <w:rsid w:val="00A26DE5"/>
    <w:rsid w:val="00A316CF"/>
    <w:rsid w:val="00A339C8"/>
    <w:rsid w:val="00A340DF"/>
    <w:rsid w:val="00A349B0"/>
    <w:rsid w:val="00A34ADD"/>
    <w:rsid w:val="00A35363"/>
    <w:rsid w:val="00A36250"/>
    <w:rsid w:val="00A362AC"/>
    <w:rsid w:val="00A370C2"/>
    <w:rsid w:val="00A41004"/>
    <w:rsid w:val="00A43E26"/>
    <w:rsid w:val="00A442E4"/>
    <w:rsid w:val="00A44ED0"/>
    <w:rsid w:val="00A504F2"/>
    <w:rsid w:val="00A50BBD"/>
    <w:rsid w:val="00A5191F"/>
    <w:rsid w:val="00A52F9D"/>
    <w:rsid w:val="00A54E26"/>
    <w:rsid w:val="00A55FA2"/>
    <w:rsid w:val="00A56C3F"/>
    <w:rsid w:val="00A609EA"/>
    <w:rsid w:val="00A6240C"/>
    <w:rsid w:val="00A66E48"/>
    <w:rsid w:val="00A67D7F"/>
    <w:rsid w:val="00A702BA"/>
    <w:rsid w:val="00A732F5"/>
    <w:rsid w:val="00A7516B"/>
    <w:rsid w:val="00A761AD"/>
    <w:rsid w:val="00A82653"/>
    <w:rsid w:val="00A835B0"/>
    <w:rsid w:val="00A846EA"/>
    <w:rsid w:val="00A86D12"/>
    <w:rsid w:val="00A87C96"/>
    <w:rsid w:val="00A909C4"/>
    <w:rsid w:val="00A924F7"/>
    <w:rsid w:val="00A940B5"/>
    <w:rsid w:val="00A95522"/>
    <w:rsid w:val="00A95EA9"/>
    <w:rsid w:val="00A96994"/>
    <w:rsid w:val="00A96BFA"/>
    <w:rsid w:val="00A973DD"/>
    <w:rsid w:val="00AA12F3"/>
    <w:rsid w:val="00AA4B5A"/>
    <w:rsid w:val="00AA7ADB"/>
    <w:rsid w:val="00AB3B46"/>
    <w:rsid w:val="00AB4FA5"/>
    <w:rsid w:val="00AB6972"/>
    <w:rsid w:val="00AC0608"/>
    <w:rsid w:val="00AC47EA"/>
    <w:rsid w:val="00AC486B"/>
    <w:rsid w:val="00AC5647"/>
    <w:rsid w:val="00AC71CD"/>
    <w:rsid w:val="00AC7AE4"/>
    <w:rsid w:val="00AC7D61"/>
    <w:rsid w:val="00AD0C6A"/>
    <w:rsid w:val="00AD0EA2"/>
    <w:rsid w:val="00AD1312"/>
    <w:rsid w:val="00AD2411"/>
    <w:rsid w:val="00AD4580"/>
    <w:rsid w:val="00AD4935"/>
    <w:rsid w:val="00AD57C1"/>
    <w:rsid w:val="00AD5AE8"/>
    <w:rsid w:val="00AD6CFE"/>
    <w:rsid w:val="00AD7161"/>
    <w:rsid w:val="00AE04C8"/>
    <w:rsid w:val="00AE1D84"/>
    <w:rsid w:val="00AE3FBD"/>
    <w:rsid w:val="00AE4142"/>
    <w:rsid w:val="00AE4FCC"/>
    <w:rsid w:val="00AE6A38"/>
    <w:rsid w:val="00AF0F1A"/>
    <w:rsid w:val="00AF3D98"/>
    <w:rsid w:val="00B00F67"/>
    <w:rsid w:val="00B03FF2"/>
    <w:rsid w:val="00B0551C"/>
    <w:rsid w:val="00B07D90"/>
    <w:rsid w:val="00B10EAF"/>
    <w:rsid w:val="00B115D4"/>
    <w:rsid w:val="00B15E81"/>
    <w:rsid w:val="00B20528"/>
    <w:rsid w:val="00B20F72"/>
    <w:rsid w:val="00B21832"/>
    <w:rsid w:val="00B22BB0"/>
    <w:rsid w:val="00B24A66"/>
    <w:rsid w:val="00B2766E"/>
    <w:rsid w:val="00B339AE"/>
    <w:rsid w:val="00B362F4"/>
    <w:rsid w:val="00B36D44"/>
    <w:rsid w:val="00B36F6C"/>
    <w:rsid w:val="00B37983"/>
    <w:rsid w:val="00B420A6"/>
    <w:rsid w:val="00B438B4"/>
    <w:rsid w:val="00B45456"/>
    <w:rsid w:val="00B45A7D"/>
    <w:rsid w:val="00B45DD3"/>
    <w:rsid w:val="00B46AF8"/>
    <w:rsid w:val="00B4700F"/>
    <w:rsid w:val="00B52AFD"/>
    <w:rsid w:val="00B530ED"/>
    <w:rsid w:val="00B54618"/>
    <w:rsid w:val="00B56040"/>
    <w:rsid w:val="00B601B6"/>
    <w:rsid w:val="00B6399A"/>
    <w:rsid w:val="00B63A0F"/>
    <w:rsid w:val="00B64CD1"/>
    <w:rsid w:val="00B70963"/>
    <w:rsid w:val="00B74160"/>
    <w:rsid w:val="00B77857"/>
    <w:rsid w:val="00B805F0"/>
    <w:rsid w:val="00B80969"/>
    <w:rsid w:val="00B816FB"/>
    <w:rsid w:val="00B833AF"/>
    <w:rsid w:val="00B833F5"/>
    <w:rsid w:val="00B84079"/>
    <w:rsid w:val="00B84310"/>
    <w:rsid w:val="00B86B56"/>
    <w:rsid w:val="00B876E3"/>
    <w:rsid w:val="00B91080"/>
    <w:rsid w:val="00B91526"/>
    <w:rsid w:val="00B91EC3"/>
    <w:rsid w:val="00B933A6"/>
    <w:rsid w:val="00B944E0"/>
    <w:rsid w:val="00B94E8D"/>
    <w:rsid w:val="00B96AFA"/>
    <w:rsid w:val="00B96CB7"/>
    <w:rsid w:val="00BA099D"/>
    <w:rsid w:val="00BA0DBA"/>
    <w:rsid w:val="00BA11B9"/>
    <w:rsid w:val="00BA28CF"/>
    <w:rsid w:val="00BA2F68"/>
    <w:rsid w:val="00BA3905"/>
    <w:rsid w:val="00BA5219"/>
    <w:rsid w:val="00BA5504"/>
    <w:rsid w:val="00BA56A8"/>
    <w:rsid w:val="00BA59C2"/>
    <w:rsid w:val="00BA5C78"/>
    <w:rsid w:val="00BA611C"/>
    <w:rsid w:val="00BB2343"/>
    <w:rsid w:val="00BB58B2"/>
    <w:rsid w:val="00BC3D3A"/>
    <w:rsid w:val="00BC4CDB"/>
    <w:rsid w:val="00BC597D"/>
    <w:rsid w:val="00BC7CE6"/>
    <w:rsid w:val="00BC7F42"/>
    <w:rsid w:val="00BD04D0"/>
    <w:rsid w:val="00BD2023"/>
    <w:rsid w:val="00BD2044"/>
    <w:rsid w:val="00BE04D0"/>
    <w:rsid w:val="00BE55B6"/>
    <w:rsid w:val="00BE5F02"/>
    <w:rsid w:val="00BE5FD1"/>
    <w:rsid w:val="00BE7E08"/>
    <w:rsid w:val="00BF28BB"/>
    <w:rsid w:val="00BF4027"/>
    <w:rsid w:val="00BF443A"/>
    <w:rsid w:val="00BF4FE0"/>
    <w:rsid w:val="00BF625D"/>
    <w:rsid w:val="00BF643C"/>
    <w:rsid w:val="00BF7D71"/>
    <w:rsid w:val="00C0015B"/>
    <w:rsid w:val="00C0156A"/>
    <w:rsid w:val="00C024C6"/>
    <w:rsid w:val="00C057B2"/>
    <w:rsid w:val="00C05F68"/>
    <w:rsid w:val="00C06FE7"/>
    <w:rsid w:val="00C123FA"/>
    <w:rsid w:val="00C14134"/>
    <w:rsid w:val="00C1463A"/>
    <w:rsid w:val="00C17AB3"/>
    <w:rsid w:val="00C20B05"/>
    <w:rsid w:val="00C223B7"/>
    <w:rsid w:val="00C249C5"/>
    <w:rsid w:val="00C253EB"/>
    <w:rsid w:val="00C27886"/>
    <w:rsid w:val="00C278C5"/>
    <w:rsid w:val="00C30FF5"/>
    <w:rsid w:val="00C33A43"/>
    <w:rsid w:val="00C352D9"/>
    <w:rsid w:val="00C37D5F"/>
    <w:rsid w:val="00C41026"/>
    <w:rsid w:val="00C42D8B"/>
    <w:rsid w:val="00C45246"/>
    <w:rsid w:val="00C50990"/>
    <w:rsid w:val="00C525D9"/>
    <w:rsid w:val="00C540B9"/>
    <w:rsid w:val="00C54DB1"/>
    <w:rsid w:val="00C55492"/>
    <w:rsid w:val="00C554BB"/>
    <w:rsid w:val="00C61413"/>
    <w:rsid w:val="00C61EC2"/>
    <w:rsid w:val="00C623DB"/>
    <w:rsid w:val="00C65AC3"/>
    <w:rsid w:val="00C70D6B"/>
    <w:rsid w:val="00C7410A"/>
    <w:rsid w:val="00C74AC4"/>
    <w:rsid w:val="00C75169"/>
    <w:rsid w:val="00C80CD6"/>
    <w:rsid w:val="00C824ED"/>
    <w:rsid w:val="00C8497E"/>
    <w:rsid w:val="00C853AD"/>
    <w:rsid w:val="00C9043D"/>
    <w:rsid w:val="00C91585"/>
    <w:rsid w:val="00C92D6A"/>
    <w:rsid w:val="00C93E52"/>
    <w:rsid w:val="00C9403B"/>
    <w:rsid w:val="00C948D7"/>
    <w:rsid w:val="00CA2908"/>
    <w:rsid w:val="00CA3373"/>
    <w:rsid w:val="00CA4E96"/>
    <w:rsid w:val="00CA5D96"/>
    <w:rsid w:val="00CA5E88"/>
    <w:rsid w:val="00CA70FC"/>
    <w:rsid w:val="00CA7A1D"/>
    <w:rsid w:val="00CB03DC"/>
    <w:rsid w:val="00CB1951"/>
    <w:rsid w:val="00CB211C"/>
    <w:rsid w:val="00CB26CB"/>
    <w:rsid w:val="00CB48DC"/>
    <w:rsid w:val="00CB7718"/>
    <w:rsid w:val="00CC46B8"/>
    <w:rsid w:val="00CC548E"/>
    <w:rsid w:val="00CC6F8D"/>
    <w:rsid w:val="00CC73F2"/>
    <w:rsid w:val="00CD1D2C"/>
    <w:rsid w:val="00CD4B68"/>
    <w:rsid w:val="00CD5BAD"/>
    <w:rsid w:val="00CE029D"/>
    <w:rsid w:val="00CE06EC"/>
    <w:rsid w:val="00CE2060"/>
    <w:rsid w:val="00CE3F87"/>
    <w:rsid w:val="00CF056B"/>
    <w:rsid w:val="00CF14E4"/>
    <w:rsid w:val="00CF31D3"/>
    <w:rsid w:val="00CF3939"/>
    <w:rsid w:val="00CF3C25"/>
    <w:rsid w:val="00CF421A"/>
    <w:rsid w:val="00D01B71"/>
    <w:rsid w:val="00D03D9F"/>
    <w:rsid w:val="00D072DB"/>
    <w:rsid w:val="00D07CD5"/>
    <w:rsid w:val="00D07FAA"/>
    <w:rsid w:val="00D13CDC"/>
    <w:rsid w:val="00D16D17"/>
    <w:rsid w:val="00D17470"/>
    <w:rsid w:val="00D21388"/>
    <w:rsid w:val="00D239F4"/>
    <w:rsid w:val="00D248D0"/>
    <w:rsid w:val="00D25F6D"/>
    <w:rsid w:val="00D272B5"/>
    <w:rsid w:val="00D27F62"/>
    <w:rsid w:val="00D312BD"/>
    <w:rsid w:val="00D31639"/>
    <w:rsid w:val="00D32E55"/>
    <w:rsid w:val="00D33106"/>
    <w:rsid w:val="00D33609"/>
    <w:rsid w:val="00D3395D"/>
    <w:rsid w:val="00D3638E"/>
    <w:rsid w:val="00D372F4"/>
    <w:rsid w:val="00D43BBB"/>
    <w:rsid w:val="00D4504D"/>
    <w:rsid w:val="00D51466"/>
    <w:rsid w:val="00D53E70"/>
    <w:rsid w:val="00D5541B"/>
    <w:rsid w:val="00D6153F"/>
    <w:rsid w:val="00D62F56"/>
    <w:rsid w:val="00D64F45"/>
    <w:rsid w:val="00D65496"/>
    <w:rsid w:val="00D676EC"/>
    <w:rsid w:val="00D71099"/>
    <w:rsid w:val="00D74DA6"/>
    <w:rsid w:val="00D86644"/>
    <w:rsid w:val="00D90E08"/>
    <w:rsid w:val="00D92F84"/>
    <w:rsid w:val="00D944D1"/>
    <w:rsid w:val="00D95E3E"/>
    <w:rsid w:val="00DA2498"/>
    <w:rsid w:val="00DA2A51"/>
    <w:rsid w:val="00DA3C92"/>
    <w:rsid w:val="00DA7366"/>
    <w:rsid w:val="00DB07B7"/>
    <w:rsid w:val="00DB74EE"/>
    <w:rsid w:val="00DC1A4E"/>
    <w:rsid w:val="00DC3C98"/>
    <w:rsid w:val="00DC634F"/>
    <w:rsid w:val="00DC7172"/>
    <w:rsid w:val="00DD1881"/>
    <w:rsid w:val="00DD20ED"/>
    <w:rsid w:val="00DD2939"/>
    <w:rsid w:val="00DE0428"/>
    <w:rsid w:val="00DE1ADE"/>
    <w:rsid w:val="00DE39D5"/>
    <w:rsid w:val="00DF0665"/>
    <w:rsid w:val="00DF1C38"/>
    <w:rsid w:val="00DF2353"/>
    <w:rsid w:val="00DF4C6B"/>
    <w:rsid w:val="00DF555B"/>
    <w:rsid w:val="00DF6C69"/>
    <w:rsid w:val="00DF7416"/>
    <w:rsid w:val="00E03BD1"/>
    <w:rsid w:val="00E03F98"/>
    <w:rsid w:val="00E06421"/>
    <w:rsid w:val="00E07CCE"/>
    <w:rsid w:val="00E100F5"/>
    <w:rsid w:val="00E14515"/>
    <w:rsid w:val="00E20C9B"/>
    <w:rsid w:val="00E2348D"/>
    <w:rsid w:val="00E24CFD"/>
    <w:rsid w:val="00E25057"/>
    <w:rsid w:val="00E25A34"/>
    <w:rsid w:val="00E27418"/>
    <w:rsid w:val="00E27906"/>
    <w:rsid w:val="00E335A4"/>
    <w:rsid w:val="00E34416"/>
    <w:rsid w:val="00E379BF"/>
    <w:rsid w:val="00E47460"/>
    <w:rsid w:val="00E51007"/>
    <w:rsid w:val="00E513CB"/>
    <w:rsid w:val="00E5244C"/>
    <w:rsid w:val="00E53D67"/>
    <w:rsid w:val="00E544A8"/>
    <w:rsid w:val="00E54D3A"/>
    <w:rsid w:val="00E54FBD"/>
    <w:rsid w:val="00E57172"/>
    <w:rsid w:val="00E617B8"/>
    <w:rsid w:val="00E619F4"/>
    <w:rsid w:val="00E62301"/>
    <w:rsid w:val="00E6323B"/>
    <w:rsid w:val="00E63777"/>
    <w:rsid w:val="00E637F6"/>
    <w:rsid w:val="00E64179"/>
    <w:rsid w:val="00E660B8"/>
    <w:rsid w:val="00E700C5"/>
    <w:rsid w:val="00E70D39"/>
    <w:rsid w:val="00E71653"/>
    <w:rsid w:val="00E726DF"/>
    <w:rsid w:val="00E733DB"/>
    <w:rsid w:val="00E74034"/>
    <w:rsid w:val="00E7489B"/>
    <w:rsid w:val="00E748C5"/>
    <w:rsid w:val="00E759A1"/>
    <w:rsid w:val="00E762DE"/>
    <w:rsid w:val="00E7784C"/>
    <w:rsid w:val="00E803DD"/>
    <w:rsid w:val="00E813D1"/>
    <w:rsid w:val="00E813F9"/>
    <w:rsid w:val="00E81AEB"/>
    <w:rsid w:val="00E81CD7"/>
    <w:rsid w:val="00E87B10"/>
    <w:rsid w:val="00E914CD"/>
    <w:rsid w:val="00E934A0"/>
    <w:rsid w:val="00E937CE"/>
    <w:rsid w:val="00E9565E"/>
    <w:rsid w:val="00EA2BE2"/>
    <w:rsid w:val="00EA4B3A"/>
    <w:rsid w:val="00EA61F3"/>
    <w:rsid w:val="00EA67C5"/>
    <w:rsid w:val="00EA6975"/>
    <w:rsid w:val="00EA7485"/>
    <w:rsid w:val="00EB4EEF"/>
    <w:rsid w:val="00EB55D5"/>
    <w:rsid w:val="00EB6D70"/>
    <w:rsid w:val="00EC0EAF"/>
    <w:rsid w:val="00EC1128"/>
    <w:rsid w:val="00EC1336"/>
    <w:rsid w:val="00EC28A9"/>
    <w:rsid w:val="00EC374C"/>
    <w:rsid w:val="00EC4CAB"/>
    <w:rsid w:val="00EC51E9"/>
    <w:rsid w:val="00EC6390"/>
    <w:rsid w:val="00EC6E70"/>
    <w:rsid w:val="00ED076F"/>
    <w:rsid w:val="00ED2020"/>
    <w:rsid w:val="00ED2118"/>
    <w:rsid w:val="00ED2B15"/>
    <w:rsid w:val="00ED4485"/>
    <w:rsid w:val="00ED4654"/>
    <w:rsid w:val="00ED4860"/>
    <w:rsid w:val="00ED4DCA"/>
    <w:rsid w:val="00ED616B"/>
    <w:rsid w:val="00ED6E2C"/>
    <w:rsid w:val="00EE1273"/>
    <w:rsid w:val="00EE1EA6"/>
    <w:rsid w:val="00EE2959"/>
    <w:rsid w:val="00EE445E"/>
    <w:rsid w:val="00EE5A7D"/>
    <w:rsid w:val="00EE5B43"/>
    <w:rsid w:val="00EF2361"/>
    <w:rsid w:val="00EF3F91"/>
    <w:rsid w:val="00EF6388"/>
    <w:rsid w:val="00EF6866"/>
    <w:rsid w:val="00EF7FDA"/>
    <w:rsid w:val="00F008D3"/>
    <w:rsid w:val="00F008E8"/>
    <w:rsid w:val="00F0613C"/>
    <w:rsid w:val="00F12E0A"/>
    <w:rsid w:val="00F12FB8"/>
    <w:rsid w:val="00F1425C"/>
    <w:rsid w:val="00F153B4"/>
    <w:rsid w:val="00F15F35"/>
    <w:rsid w:val="00F16329"/>
    <w:rsid w:val="00F16B3B"/>
    <w:rsid w:val="00F21BD1"/>
    <w:rsid w:val="00F237ED"/>
    <w:rsid w:val="00F274D2"/>
    <w:rsid w:val="00F304BC"/>
    <w:rsid w:val="00F3196A"/>
    <w:rsid w:val="00F321E9"/>
    <w:rsid w:val="00F32CB4"/>
    <w:rsid w:val="00F3337E"/>
    <w:rsid w:val="00F352DA"/>
    <w:rsid w:val="00F35761"/>
    <w:rsid w:val="00F404D9"/>
    <w:rsid w:val="00F405B6"/>
    <w:rsid w:val="00F41746"/>
    <w:rsid w:val="00F4210C"/>
    <w:rsid w:val="00F449F9"/>
    <w:rsid w:val="00F46923"/>
    <w:rsid w:val="00F509FD"/>
    <w:rsid w:val="00F50D4E"/>
    <w:rsid w:val="00F5148A"/>
    <w:rsid w:val="00F52A32"/>
    <w:rsid w:val="00F531D4"/>
    <w:rsid w:val="00F534C0"/>
    <w:rsid w:val="00F54DC5"/>
    <w:rsid w:val="00F5548A"/>
    <w:rsid w:val="00F57500"/>
    <w:rsid w:val="00F6212F"/>
    <w:rsid w:val="00F626A0"/>
    <w:rsid w:val="00F655E9"/>
    <w:rsid w:val="00F65F3E"/>
    <w:rsid w:val="00F67C51"/>
    <w:rsid w:val="00F7420D"/>
    <w:rsid w:val="00F7485F"/>
    <w:rsid w:val="00F74F39"/>
    <w:rsid w:val="00F76E19"/>
    <w:rsid w:val="00F801C5"/>
    <w:rsid w:val="00F81DD0"/>
    <w:rsid w:val="00F82755"/>
    <w:rsid w:val="00F835EA"/>
    <w:rsid w:val="00F83738"/>
    <w:rsid w:val="00F8518D"/>
    <w:rsid w:val="00F85EFD"/>
    <w:rsid w:val="00F903D2"/>
    <w:rsid w:val="00F90BFB"/>
    <w:rsid w:val="00F91943"/>
    <w:rsid w:val="00F927D3"/>
    <w:rsid w:val="00F93B17"/>
    <w:rsid w:val="00F94E5F"/>
    <w:rsid w:val="00F95164"/>
    <w:rsid w:val="00FA3D3C"/>
    <w:rsid w:val="00FA7296"/>
    <w:rsid w:val="00FB07FA"/>
    <w:rsid w:val="00FB2141"/>
    <w:rsid w:val="00FB2BBB"/>
    <w:rsid w:val="00FB2E44"/>
    <w:rsid w:val="00FB34D1"/>
    <w:rsid w:val="00FB360F"/>
    <w:rsid w:val="00FB494E"/>
    <w:rsid w:val="00FB584D"/>
    <w:rsid w:val="00FB6FE8"/>
    <w:rsid w:val="00FC2B4F"/>
    <w:rsid w:val="00FC36BD"/>
    <w:rsid w:val="00FC37B0"/>
    <w:rsid w:val="00FC52BA"/>
    <w:rsid w:val="00FC52C3"/>
    <w:rsid w:val="00FC59E5"/>
    <w:rsid w:val="00FD1AE1"/>
    <w:rsid w:val="00FD2019"/>
    <w:rsid w:val="00FD4496"/>
    <w:rsid w:val="00FD4D00"/>
    <w:rsid w:val="00FD5242"/>
    <w:rsid w:val="00FD5703"/>
    <w:rsid w:val="00FD59B1"/>
    <w:rsid w:val="00FD5C85"/>
    <w:rsid w:val="00FE1C6D"/>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uiPriority w:val="34"/>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paragraph" w:styleId="BodyText3">
    <w:name w:val="Body Text 3"/>
    <w:basedOn w:val="Normal"/>
    <w:link w:val="BodyText3Char1"/>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F0C37"/>
    <w:pPr>
      <w:suppressLineNumbers/>
      <w:tabs>
        <w:tab w:val="center" w:pos="4513"/>
        <w:tab w:val="right" w:pos="9026"/>
      </w:tabs>
    </w:pPr>
  </w:style>
  <w:style w:type="paragraph" w:styleId="Footer">
    <w:name w:val="footer"/>
    <w:basedOn w:val="Normal"/>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BodyText2Char2">
    <w:name w:val="Body Text 2 Char2"/>
    <w:basedOn w:val="DefaultParagraphFont"/>
    <w:link w:val="BodyText2"/>
    <w:rsid w:val="00786477"/>
    <w:rPr>
      <w:rFonts w:eastAsia="Arial Unicode MS"/>
      <w:color w:val="000000"/>
      <w:kern w:val="1"/>
      <w:sz w:val="24"/>
      <w:szCs w:val="24"/>
      <w:lang w:eastAsia="ar-SA"/>
    </w:rPr>
  </w:style>
  <w:style w:type="character" w:customStyle="1" w:styleId="BodyText3Char1">
    <w:name w:val="Body Text 3 Char1"/>
    <w:basedOn w:val="DefaultParagraphFont"/>
    <w:link w:val="BodyText3"/>
    <w:rsid w:val="00786477"/>
    <w:rPr>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47804348">
      <w:bodyDiv w:val="1"/>
      <w:marLeft w:val="0"/>
      <w:marRight w:val="0"/>
      <w:marTop w:val="0"/>
      <w:marBottom w:val="0"/>
      <w:divBdr>
        <w:top w:val="none" w:sz="0" w:space="0" w:color="auto"/>
        <w:left w:val="none" w:sz="0" w:space="0" w:color="auto"/>
        <w:bottom w:val="none" w:sz="0" w:space="0" w:color="auto"/>
        <w:right w:val="none" w:sz="0" w:space="0" w:color="auto"/>
      </w:divBdr>
    </w:div>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891579253">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554081520">
      <w:bodyDiv w:val="1"/>
      <w:marLeft w:val="0"/>
      <w:marRight w:val="0"/>
      <w:marTop w:val="0"/>
      <w:marBottom w:val="0"/>
      <w:divBdr>
        <w:top w:val="none" w:sz="0" w:space="0" w:color="auto"/>
        <w:left w:val="none" w:sz="0" w:space="0" w:color="auto"/>
        <w:bottom w:val="none" w:sz="0" w:space="0" w:color="auto"/>
        <w:right w:val="none" w:sz="0" w:space="0" w:color="auto"/>
      </w:divBdr>
    </w:div>
    <w:div w:id="1755129664">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bavke.bolnicaz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hyperlink" Target="mailto:bolnicazr@ptt.rs" TargetMode="Externa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mailto:nabavke.bolnicazr@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8DC9-0858-438A-B63B-1B881255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3544</TotalTime>
  <Pages>35</Pages>
  <Words>9476</Words>
  <Characters>54016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63366</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162</cp:revision>
  <cp:lastPrinted>2017-09-05T10:25:00Z</cp:lastPrinted>
  <dcterms:created xsi:type="dcterms:W3CDTF">2016-03-16T07:47:00Z</dcterms:created>
  <dcterms:modified xsi:type="dcterms:W3CDTF">2017-09-22T08:27:00Z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